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E84" w:rsidRDefault="00FA3A9E">
      <w:pPr>
        <w:pStyle w:val="a6"/>
        <w:tabs>
          <w:tab w:val="left" w:pos="23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commentReference w:id="0"/>
      </w:r>
      <w:bookmarkStart w:id="1" w:name="_GoBack"/>
      <w:bookmarkEnd w:id="1"/>
      <w:r>
        <w:rPr>
          <w:b/>
          <w:bCs/>
          <w:sz w:val="28"/>
          <w:szCs w:val="28"/>
        </w:rPr>
        <w:commentReference w:id="2"/>
      </w:r>
      <w:r>
        <w:rPr>
          <w:b/>
          <w:bCs/>
          <w:sz w:val="28"/>
          <w:szCs w:val="28"/>
        </w:rPr>
        <w:commentReference w:id="3"/>
      </w:r>
      <w:r>
        <w:rPr>
          <w:b/>
          <w:bCs/>
          <w:sz w:val="28"/>
          <w:szCs w:val="28"/>
        </w:rPr>
        <w:t>Основы деонтологии, психогигиены и психопрофилактики</w:t>
      </w:r>
    </w:p>
    <w:p w:rsidR="002E1E84" w:rsidRDefault="00FA3A9E">
      <w:pPr>
        <w:jc w:val="both"/>
      </w:pPr>
      <w:r>
        <w:rPr>
          <w:rFonts w:eastAsiaTheme="minorHAnsi"/>
          <w:b/>
          <w:bCs/>
          <w:lang w:eastAsia="en-US"/>
        </w:rPr>
        <w:t>1. Основы психогигиены</w:t>
      </w:r>
    </w:p>
    <w:p w:rsidR="002E1E84" w:rsidRDefault="00FA3A9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 xml:space="preserve">Термином </w:t>
      </w:r>
      <w:r>
        <w:rPr>
          <w:rFonts w:eastAsiaTheme="minorHAnsi"/>
          <w:b/>
          <w:bCs/>
          <w:i/>
          <w:iCs/>
          <w:lang w:eastAsia="en-US"/>
        </w:rPr>
        <w:t xml:space="preserve">«гигиена» </w:t>
      </w:r>
      <w:r>
        <w:rPr>
          <w:rFonts w:eastAsiaTheme="minorHAnsi"/>
          <w:lang w:eastAsia="en-US"/>
        </w:rPr>
        <w:t xml:space="preserve">обозначают обычно учение о здоровье, науку о сохранении и поддержании здоровья, тот раздел профилактической  медицины, который занимается изучением </w:t>
      </w:r>
      <w:r>
        <w:rPr>
          <w:rFonts w:eastAsiaTheme="minorHAnsi"/>
          <w:lang w:eastAsia="en-US"/>
        </w:rPr>
        <w:t>влияния физических факторов внешней среды на здоровье человека и разрабатывает мероприятия, корригирующие среду, предупреждающие возникновение болезней и обеспечивающие здоровье человеку.</w:t>
      </w:r>
    </w:p>
    <w:p w:rsidR="002E1E84" w:rsidRDefault="00FA3A9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/>
          <w:iCs/>
          <w:lang w:eastAsia="en-US"/>
        </w:rPr>
        <w:t>Средой человека</w:t>
      </w:r>
      <w:r>
        <w:rPr>
          <w:rFonts w:eastAsiaTheme="minorHAnsi"/>
          <w:lang w:eastAsia="en-US"/>
        </w:rPr>
        <w:t>, однако, служит не только природа, не только среда ф</w:t>
      </w:r>
      <w:r>
        <w:rPr>
          <w:rFonts w:eastAsiaTheme="minorHAnsi"/>
          <w:lang w:eastAsia="en-US"/>
        </w:rPr>
        <w:t xml:space="preserve">изических явлений, но и в первую очередь человеческий коллектив, человеческое общество, т. е. </w:t>
      </w:r>
      <w:r>
        <w:rPr>
          <w:rFonts w:eastAsiaTheme="minorHAnsi"/>
          <w:i/>
          <w:iCs/>
          <w:lang w:eastAsia="en-US"/>
        </w:rPr>
        <w:t>среда общественных социальных влияний</w:t>
      </w:r>
      <w:r>
        <w:rPr>
          <w:rFonts w:eastAsiaTheme="minorHAnsi"/>
          <w:lang w:eastAsia="en-US"/>
        </w:rPr>
        <w:t>.</w:t>
      </w:r>
    </w:p>
    <w:p w:rsidR="002E1E84" w:rsidRDefault="00FA3A9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>Человеческая психика, формы человеческих взаимоотношений, тем более в современном обществе, настолько многообразны, что для</w:t>
      </w:r>
      <w:r>
        <w:rPr>
          <w:rFonts w:eastAsiaTheme="minorHAnsi"/>
          <w:lang w:eastAsia="en-US"/>
        </w:rPr>
        <w:t xml:space="preserve"> их изучения сформирован специальный раздел гигиены, который получил название психогигиены.</w:t>
      </w:r>
    </w:p>
    <w:p w:rsidR="002E1E84" w:rsidRDefault="00FA3A9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i/>
          <w:iCs/>
          <w:lang w:eastAsia="en-US"/>
        </w:rPr>
        <w:t xml:space="preserve">Психогигиеной </w:t>
      </w:r>
      <w:r>
        <w:rPr>
          <w:rFonts w:eastAsiaTheme="minorHAnsi"/>
          <w:lang w:eastAsia="en-US"/>
        </w:rPr>
        <w:t xml:space="preserve">называют науку об обеспечении, сохранении и поддержании психического здоровья, иными словами, </w:t>
      </w:r>
      <w:r>
        <w:rPr>
          <w:rFonts w:eastAsiaTheme="minorHAnsi"/>
          <w:i/>
          <w:iCs/>
          <w:lang w:eastAsia="en-US"/>
        </w:rPr>
        <w:t>систему мероприятий, направленных на сохранение и укрепл</w:t>
      </w:r>
      <w:r>
        <w:rPr>
          <w:rFonts w:eastAsiaTheme="minorHAnsi"/>
          <w:i/>
          <w:iCs/>
          <w:lang w:eastAsia="en-US"/>
        </w:rPr>
        <w:t>ение психического здоровья человека</w:t>
      </w:r>
      <w:r>
        <w:rPr>
          <w:rFonts w:eastAsiaTheme="minorHAnsi"/>
          <w:lang w:eastAsia="en-US"/>
        </w:rPr>
        <w:t xml:space="preserve">. </w:t>
      </w:r>
    </w:p>
    <w:p w:rsidR="002E1E84" w:rsidRDefault="00FA3A9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 xml:space="preserve">Психогигиена со времени ее зарождения была постоянно и непосредственно связана с </w:t>
      </w:r>
      <w:r>
        <w:rPr>
          <w:rFonts w:eastAsiaTheme="minorHAnsi"/>
          <w:i/>
          <w:iCs/>
          <w:lang w:eastAsia="en-US"/>
        </w:rPr>
        <w:t>психопрофилактикой</w:t>
      </w:r>
      <w:r>
        <w:rPr>
          <w:rFonts w:eastAsiaTheme="minorHAnsi"/>
          <w:lang w:eastAsia="en-US"/>
        </w:rPr>
        <w:t xml:space="preserve">, предупреждением возникновения, формирования и развития психических болезней. </w:t>
      </w:r>
    </w:p>
    <w:p w:rsidR="002E1E84" w:rsidRDefault="00FA3A9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>Но если психопрофилактика больше нацеле</w:t>
      </w:r>
      <w:r>
        <w:rPr>
          <w:rFonts w:eastAsiaTheme="minorHAnsi"/>
          <w:lang w:eastAsia="en-US"/>
        </w:rPr>
        <w:t xml:space="preserve">на на предупреждение возникновения конкретных психических расстройств, то </w:t>
      </w:r>
      <w:r>
        <w:rPr>
          <w:rFonts w:eastAsiaTheme="minorHAnsi"/>
          <w:b/>
          <w:bCs/>
          <w:i/>
          <w:iCs/>
          <w:lang w:eastAsia="en-US"/>
        </w:rPr>
        <w:t xml:space="preserve">основной задачей психогигиены </w:t>
      </w:r>
      <w:r>
        <w:rPr>
          <w:rFonts w:eastAsiaTheme="minorHAnsi"/>
          <w:lang w:eastAsia="en-US"/>
        </w:rPr>
        <w:t>является формирование и поддержание психического здоровья.</w:t>
      </w:r>
    </w:p>
    <w:p w:rsidR="002E1E84" w:rsidRDefault="00FA3A9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 xml:space="preserve">Психогигиена связана также с </w:t>
      </w:r>
      <w:r>
        <w:rPr>
          <w:rFonts w:eastAsiaTheme="minorHAnsi"/>
          <w:i/>
          <w:iCs/>
          <w:lang w:eastAsia="en-US"/>
        </w:rPr>
        <w:t>психотерапией</w:t>
      </w:r>
      <w:r>
        <w:rPr>
          <w:rFonts w:eastAsiaTheme="minorHAnsi"/>
          <w:lang w:eastAsia="en-US"/>
        </w:rPr>
        <w:t>, поскольку последняя содержит многие приемы и мето</w:t>
      </w:r>
      <w:r>
        <w:rPr>
          <w:rFonts w:eastAsiaTheme="minorHAnsi"/>
          <w:lang w:eastAsia="en-US"/>
        </w:rPr>
        <w:t>ды, способствующие лечению возникших заболеваний и коррекции нормальных качеств индивидуальности, нормальных качеств личности, которые, однако, в той или иной степени выходят за пределы гармонии и могут привести к ее нарушению. Таким образом, тесно сосущес</w:t>
      </w:r>
      <w:r>
        <w:rPr>
          <w:rFonts w:eastAsiaTheme="minorHAnsi"/>
          <w:lang w:eastAsia="en-US"/>
        </w:rPr>
        <w:t xml:space="preserve">твуя с психопрофилактикой и психотерапией, непосредственно вытекая из гигиены, психогигиена представляет собой </w:t>
      </w:r>
      <w:r>
        <w:rPr>
          <w:rFonts w:eastAsiaTheme="minorHAnsi"/>
          <w:i/>
          <w:iCs/>
          <w:lang w:eastAsia="en-US"/>
        </w:rPr>
        <w:t>самостоятельный раздел медицинской науки со своими целями, задачами и приемами исследования</w:t>
      </w:r>
      <w:r>
        <w:rPr>
          <w:rFonts w:eastAsiaTheme="minorHAnsi"/>
          <w:lang w:eastAsia="en-US"/>
        </w:rPr>
        <w:t>.</w:t>
      </w:r>
    </w:p>
    <w:p w:rsidR="002E1E84" w:rsidRDefault="00FA3A9E">
      <w:pPr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>
        <w:rPr>
          <w:rFonts w:eastAsiaTheme="minorHAnsi"/>
          <w:b/>
          <w:bCs/>
          <w:i/>
          <w:iCs/>
          <w:lang w:eastAsia="en-US"/>
        </w:rPr>
        <w:t xml:space="preserve">Систематика вариантов (разделов) психогигиены может </w:t>
      </w:r>
      <w:r>
        <w:rPr>
          <w:rFonts w:eastAsiaTheme="minorHAnsi"/>
          <w:b/>
          <w:bCs/>
          <w:i/>
          <w:iCs/>
          <w:lang w:eastAsia="en-US"/>
        </w:rPr>
        <w:t>быть представлена двояко.</w:t>
      </w:r>
    </w:p>
    <w:p w:rsidR="002E1E84" w:rsidRDefault="00FA3A9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>1. Во-первых, можно говорить о возрастной психогигиене, психогигиене физического или умственного труда, психогигиене обучения, психогигиене быта, психогигиене семьи и половой жизни, психогигиене больного человека, специальных разд</w:t>
      </w:r>
      <w:r>
        <w:rPr>
          <w:rFonts w:eastAsiaTheme="minorHAnsi"/>
          <w:lang w:eastAsia="en-US"/>
        </w:rPr>
        <w:t>елах психогигиены типа космической, инженерной и др.</w:t>
      </w:r>
    </w:p>
    <w:p w:rsidR="002E1E84" w:rsidRDefault="00FA3A9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>2. Следует, однако, помнить, что психика, субъективный мир человека не только чрезвычайно изменчивы, но, что еще более важно, непрерывно обновляются, совершенствуются, восполняются элементами нового. Поэ</w:t>
      </w:r>
      <w:r>
        <w:rPr>
          <w:rFonts w:eastAsiaTheme="minorHAnsi"/>
          <w:lang w:eastAsia="en-US"/>
        </w:rPr>
        <w:t xml:space="preserve">тому ставить знак равенства между психикой ребенка, подростка, юноши, человека зрелого возраста и пожилого вряд ли допустимо.  </w:t>
      </w:r>
    </w:p>
    <w:p w:rsidR="002E1E84" w:rsidRDefault="00FA3A9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 xml:space="preserve">Наиболее полной систематикой разделов психогигиены может быть лишь такая, которая </w:t>
      </w:r>
      <w:r>
        <w:rPr>
          <w:rFonts w:eastAsiaTheme="minorHAnsi"/>
          <w:i/>
          <w:iCs/>
          <w:lang w:eastAsia="en-US"/>
        </w:rPr>
        <w:t>строго учитывает сравнительно-возрастные особе</w:t>
      </w:r>
      <w:r>
        <w:rPr>
          <w:rFonts w:eastAsiaTheme="minorHAnsi"/>
          <w:i/>
          <w:iCs/>
          <w:lang w:eastAsia="en-US"/>
        </w:rPr>
        <w:t>нности формирования психики на разных этапах жизни человека</w:t>
      </w:r>
      <w:r>
        <w:rPr>
          <w:rFonts w:eastAsiaTheme="minorHAnsi"/>
          <w:lang w:eastAsia="en-US"/>
        </w:rPr>
        <w:t>.</w:t>
      </w:r>
    </w:p>
    <w:p w:rsidR="002E1E84" w:rsidRDefault="00FA3A9E">
      <w:pPr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 xml:space="preserve">Таким образом, вторым подходом систематики психогигиены является ее </w:t>
      </w:r>
      <w:r>
        <w:rPr>
          <w:rFonts w:eastAsiaTheme="minorHAnsi"/>
          <w:b/>
          <w:bCs/>
          <w:i/>
          <w:iCs/>
          <w:lang w:eastAsia="en-US"/>
        </w:rPr>
        <w:t>сравнительно-возрастной аспект.</w:t>
      </w:r>
    </w:p>
    <w:p w:rsidR="002E1E84" w:rsidRDefault="00FA3A9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>Можно следующим образом классифицировать аспекты психогигиены.</w:t>
      </w:r>
    </w:p>
    <w:p w:rsidR="002E1E84" w:rsidRDefault="002E1E84">
      <w:pPr>
        <w:jc w:val="both"/>
        <w:rPr>
          <w:rFonts w:eastAsiaTheme="minorHAnsi"/>
          <w:b/>
          <w:bCs/>
          <w:i/>
          <w:iCs/>
          <w:lang w:eastAsia="en-US"/>
        </w:rPr>
      </w:pPr>
    </w:p>
    <w:p w:rsidR="002E1E84" w:rsidRDefault="00FA3A9E">
      <w:pPr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>
        <w:rPr>
          <w:rFonts w:eastAsiaTheme="minorHAnsi"/>
          <w:b/>
          <w:bCs/>
          <w:i/>
          <w:iCs/>
          <w:lang w:eastAsia="en-US"/>
        </w:rPr>
        <w:t>1.1. Психогигиена детства</w:t>
      </w:r>
    </w:p>
    <w:p w:rsidR="002E1E84" w:rsidRDefault="00FA3A9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>В дет</w:t>
      </w:r>
      <w:r>
        <w:rPr>
          <w:rFonts w:eastAsiaTheme="minorHAnsi"/>
          <w:lang w:eastAsia="en-US"/>
        </w:rPr>
        <w:t>стве возрастает значение впечатлений, роль которых, естественно, сохраняется и позже — всю жизнь, особенно наглядно прослеживается до 12- 14-летнего возраста.</w:t>
      </w:r>
    </w:p>
    <w:p w:rsidR="002E1E84" w:rsidRDefault="00FA3A9E">
      <w:pPr>
        <w:jc w:val="both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>В этот период ребенок живет главным образом впечатлениями, а психическая деятельность его формиру</w:t>
      </w:r>
      <w:r>
        <w:rPr>
          <w:rFonts w:eastAsiaTheme="minorHAnsi"/>
          <w:lang w:eastAsia="en-US"/>
        </w:rPr>
        <w:t xml:space="preserve">ется в первую очередь на основе  впечатлений объектов и явлений непосредственной деятельности. В отличие от этого подросток, начиная с 12-14-летнего возраста, строит свои </w:t>
      </w:r>
      <w:r>
        <w:rPr>
          <w:rFonts w:eastAsiaTheme="minorHAnsi"/>
          <w:lang w:eastAsia="en-US"/>
        </w:rPr>
        <w:lastRenderedPageBreak/>
        <w:t>суждения и умозаключения уже не только на основе непосредственных впечатлений действи</w:t>
      </w:r>
      <w:r>
        <w:rPr>
          <w:rFonts w:eastAsiaTheme="minorHAnsi"/>
          <w:lang w:eastAsia="en-US"/>
        </w:rPr>
        <w:t>тельности, но и на пересочетании образов непосредственных впечатлений с образами памятных представлений. В связи с этим субъективное оперирование такими образами, рефлексия становятся более типичными для подростка и юноши, чем, в частности, и отличается их</w:t>
      </w:r>
      <w:r>
        <w:rPr>
          <w:rFonts w:eastAsiaTheme="minorHAnsi"/>
          <w:lang w:eastAsia="en-US"/>
        </w:rPr>
        <w:t xml:space="preserve"> психика от психики ребенка. </w:t>
      </w:r>
      <w:r>
        <w:rPr>
          <w:rFonts w:eastAsiaTheme="minorHAnsi"/>
          <w:i/>
          <w:iCs/>
          <w:lang w:eastAsia="en-US"/>
        </w:rPr>
        <w:t>Психогигиена детства строится на особенных качествах психики ребенка и обеспечивает гармонию формирования его психики.</w:t>
      </w:r>
    </w:p>
    <w:p w:rsidR="002E1E84" w:rsidRDefault="00FA3A9E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i/>
          <w:iCs/>
          <w:lang w:eastAsia="en-US"/>
        </w:rPr>
        <w:t xml:space="preserve">Главная особенность деятельности ребенка </w:t>
      </w:r>
      <w:r>
        <w:rPr>
          <w:rFonts w:eastAsiaTheme="minorHAnsi"/>
          <w:lang w:eastAsia="en-US"/>
        </w:rPr>
        <w:t xml:space="preserve">сводится к тому, что она проявляется всегда в </w:t>
      </w:r>
      <w:r>
        <w:rPr>
          <w:rFonts w:eastAsiaTheme="minorHAnsi"/>
          <w:b/>
          <w:bCs/>
          <w:i/>
          <w:iCs/>
          <w:lang w:eastAsia="en-US"/>
        </w:rPr>
        <w:t>играх</w:t>
      </w:r>
      <w:r>
        <w:rPr>
          <w:rFonts w:eastAsiaTheme="minorHAnsi"/>
          <w:b/>
          <w:bCs/>
          <w:lang w:eastAsia="en-US"/>
        </w:rPr>
        <w:t>.</w:t>
      </w:r>
    </w:p>
    <w:p w:rsidR="002E1E84" w:rsidRDefault="00FA3A9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>Ни в каком воз</w:t>
      </w:r>
      <w:r>
        <w:rPr>
          <w:rFonts w:eastAsiaTheme="minorHAnsi"/>
          <w:lang w:eastAsia="en-US"/>
        </w:rPr>
        <w:t>расте игра не имеет такого значения для формирования психики, как в детском. Именно поэтому правильная последовательно усложняемая организация игровой деятельности ребенка — залог более последовательного и строгого формирования психики.</w:t>
      </w:r>
    </w:p>
    <w:p w:rsidR="002E1E84" w:rsidRDefault="00FA3A9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>Повседневная практи</w:t>
      </w:r>
      <w:r>
        <w:rPr>
          <w:rFonts w:eastAsiaTheme="minorHAnsi"/>
          <w:lang w:eastAsia="en-US"/>
        </w:rPr>
        <w:t>ческая жизнь, обилие человеческих индивидуальностей, возможности возникновения аномалий в формировании психики — все это свидетельствует о том, что воспитание ребенка не может быть неорганизованным, оно направляется семьей и воспитателями дошкольных учрежд</w:t>
      </w:r>
      <w:r>
        <w:rPr>
          <w:rFonts w:eastAsiaTheme="minorHAnsi"/>
          <w:lang w:eastAsia="en-US"/>
        </w:rPr>
        <w:t>ений и основывается на принципе последовательности, этапности.</w:t>
      </w:r>
    </w:p>
    <w:p w:rsidR="002E1E84" w:rsidRDefault="00FA3A9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i/>
          <w:iCs/>
          <w:lang w:eastAsia="en-US"/>
        </w:rPr>
        <w:t xml:space="preserve">Воспитание </w:t>
      </w:r>
      <w:r>
        <w:rPr>
          <w:rFonts w:eastAsiaTheme="minorHAnsi"/>
          <w:lang w:eastAsia="en-US"/>
        </w:rPr>
        <w:t>становится действенным орудием в формировании гармонической личности и психического здоровья при строгом учете всех достижений психогигиены.</w:t>
      </w:r>
    </w:p>
    <w:p w:rsidR="002E1E84" w:rsidRDefault="00FA3A9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 xml:space="preserve">Воспитание представляет собой непрерывный процесс, который уже на ранних этапах жизни ребенка включает элементы </w:t>
      </w:r>
      <w:r>
        <w:rPr>
          <w:rFonts w:eastAsiaTheme="minorHAnsi"/>
          <w:b/>
          <w:bCs/>
          <w:i/>
          <w:iCs/>
          <w:lang w:eastAsia="en-US"/>
        </w:rPr>
        <w:t>обучения</w:t>
      </w:r>
      <w:r>
        <w:rPr>
          <w:rFonts w:eastAsiaTheme="minorHAnsi"/>
          <w:lang w:eastAsia="en-US"/>
        </w:rPr>
        <w:t>. Однако с началом посещения школы главным воспитателем ребенка становится уже вся система обучения. Последняя не только обогащает его з</w:t>
      </w:r>
      <w:r>
        <w:rPr>
          <w:rFonts w:eastAsiaTheme="minorHAnsi"/>
          <w:lang w:eastAsia="en-US"/>
        </w:rPr>
        <w:t>нания и навыки, но, что более важно, при правильной организации оздоровляет психику, обеспечивает ее гармонию.</w:t>
      </w:r>
    </w:p>
    <w:p w:rsidR="002E1E84" w:rsidRDefault="00FA3A9E">
      <w:pPr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 xml:space="preserve">Наоборот, </w:t>
      </w:r>
      <w:r>
        <w:rPr>
          <w:rFonts w:eastAsiaTheme="minorHAnsi"/>
          <w:b/>
          <w:bCs/>
          <w:i/>
          <w:iCs/>
          <w:lang w:eastAsia="en-US"/>
        </w:rPr>
        <w:t xml:space="preserve">дефекты обучения </w:t>
      </w:r>
      <w:r>
        <w:rPr>
          <w:rFonts w:eastAsiaTheme="minorHAnsi"/>
          <w:lang w:eastAsia="en-US"/>
        </w:rPr>
        <w:t>могут легко сказаться на надломе отдельных еще не</w:t>
      </w:r>
      <w:r>
        <w:rPr>
          <w:rFonts w:eastAsiaTheme="minorHAnsi" w:cs="TimesNewRomanPSMT"/>
          <w:lang w:eastAsia="en-US"/>
        </w:rPr>
        <w:t xml:space="preserve"> развитых элементов психики ребенка, могут облегчить </w:t>
      </w:r>
      <w:r>
        <w:rPr>
          <w:rFonts w:eastAsiaTheme="minorHAnsi" w:cs="TimesNewRomanPS-ItalicMT"/>
          <w:i/>
          <w:iCs/>
          <w:lang w:eastAsia="en-US"/>
        </w:rPr>
        <w:t xml:space="preserve">ретардацию </w:t>
      </w:r>
      <w:r>
        <w:rPr>
          <w:rFonts w:eastAsiaTheme="minorHAnsi" w:cs="TimesNewRomanPSMT"/>
          <w:lang w:eastAsia="en-US"/>
        </w:rPr>
        <w:t xml:space="preserve">(отставание, задержка развития одной или нескольких функциональных систем) или </w:t>
      </w:r>
      <w:r>
        <w:rPr>
          <w:rFonts w:eastAsiaTheme="minorHAnsi" w:cs="TimesNewRomanPS-ItalicMT"/>
          <w:i/>
          <w:iCs/>
          <w:lang w:eastAsia="en-US"/>
        </w:rPr>
        <w:t xml:space="preserve">акселерацию </w:t>
      </w:r>
      <w:r>
        <w:rPr>
          <w:rFonts w:eastAsiaTheme="minorHAnsi" w:cs="TimesNewRomanPSMT"/>
          <w:lang w:eastAsia="en-US"/>
        </w:rPr>
        <w:t>(те случаи развития, в которых одна или несколько функциональных систем развиваются, значительно обгоняя типичную для них хронологию) развития отдельных элементов и,</w:t>
      </w:r>
      <w:r>
        <w:rPr>
          <w:rFonts w:eastAsiaTheme="minorHAnsi" w:cs="TimesNewRomanPSMT"/>
          <w:lang w:eastAsia="en-US"/>
        </w:rPr>
        <w:t xml:space="preserve"> следовательно, привести к формированию аномальных черт личности. Иными словами, </w:t>
      </w:r>
      <w:r>
        <w:rPr>
          <w:rFonts w:eastAsiaTheme="minorHAnsi" w:cs="TimesNewRomanPS-BoldItalicMT"/>
          <w:b/>
          <w:bCs/>
          <w:i/>
          <w:iCs/>
          <w:lang w:eastAsia="en-US"/>
        </w:rPr>
        <w:t xml:space="preserve">психогигиена обучения </w:t>
      </w:r>
      <w:r>
        <w:rPr>
          <w:rFonts w:eastAsiaTheme="minorHAnsi" w:cs="TimesNewRomanPSMT"/>
          <w:lang w:eastAsia="en-US"/>
        </w:rPr>
        <w:t xml:space="preserve">— один из ведущих и чрезвычайно существенных разделов психогигиены, обеспечивающий в особенно ранимом и подверженном разнообразным влияниям подростковом </w:t>
      </w:r>
      <w:r>
        <w:rPr>
          <w:rFonts w:eastAsiaTheme="minorHAnsi" w:cs="TimesNewRomanPSMT"/>
          <w:lang w:eastAsia="en-US"/>
        </w:rPr>
        <w:t>возрасте сохранность формирования психики.</w:t>
      </w:r>
    </w:p>
    <w:p w:rsidR="002E1E84" w:rsidRDefault="00FA3A9E">
      <w:pPr>
        <w:jc w:val="both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8"/>
          <w:szCs w:val="28"/>
          <w:lang w:eastAsia="en-US"/>
        </w:rPr>
      </w:pPr>
      <w:r>
        <w:rPr>
          <w:rFonts w:eastAsiaTheme="minorHAnsi" w:cs="TimesNewRomanPSMT"/>
          <w:lang w:eastAsia="en-US"/>
        </w:rPr>
        <w:t xml:space="preserve">Сравнительно-возрастное рассмотрение психогигиены позволяет разграничить </w:t>
      </w:r>
      <w:r>
        <w:rPr>
          <w:rFonts w:eastAsiaTheme="minorHAnsi" w:cs="TimesNewRomanPS-BoldItalicMT"/>
          <w:b/>
          <w:bCs/>
          <w:i/>
          <w:iCs/>
          <w:lang w:eastAsia="en-US"/>
        </w:rPr>
        <w:t xml:space="preserve">психогигиену полового чувства </w:t>
      </w:r>
      <w:r>
        <w:rPr>
          <w:rFonts w:eastAsiaTheme="minorHAnsi" w:cs="TimesNewRomanPSMT"/>
          <w:lang w:eastAsia="en-US"/>
        </w:rPr>
        <w:t xml:space="preserve">и </w:t>
      </w:r>
      <w:r>
        <w:rPr>
          <w:rFonts w:eastAsiaTheme="minorHAnsi" w:cs="TimesNewRomanPS-BoldItalicMT"/>
          <w:b/>
          <w:bCs/>
          <w:i/>
          <w:iCs/>
          <w:lang w:eastAsia="en-US"/>
        </w:rPr>
        <w:t>собственно психогигиену половой жизни.</w:t>
      </w:r>
    </w:p>
    <w:p w:rsidR="002E1E84" w:rsidRDefault="00FA3A9E">
      <w:pPr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eastAsiaTheme="minorHAnsi" w:cs="TimesNewRomanPSMT"/>
          <w:lang w:eastAsia="en-US"/>
        </w:rPr>
        <w:t>Известно, что именно в подростковом возрасте, в пубертатном периоде р</w:t>
      </w:r>
      <w:r>
        <w:rPr>
          <w:rFonts w:eastAsiaTheme="minorHAnsi" w:cs="TimesNewRomanPSMT"/>
          <w:lang w:eastAsia="en-US"/>
        </w:rPr>
        <w:t>азвития появляются первые, нередко «темные чувства» происходящих в организме изменений в связи с половым созреванием и началом половой зрелости.</w:t>
      </w:r>
    </w:p>
    <w:p w:rsidR="002E1E84" w:rsidRDefault="00FA3A9E">
      <w:pPr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eastAsiaTheme="minorHAnsi" w:cs="TimesNewRomanPSMT"/>
          <w:lang w:eastAsia="en-US"/>
        </w:rPr>
        <w:t>Начинающиеся у подростка сложные биологические изменения всегда сказываются на оценке им действительности, семь</w:t>
      </w:r>
      <w:r>
        <w:rPr>
          <w:rFonts w:eastAsiaTheme="minorHAnsi" w:cs="TimesNewRomanPSMT"/>
          <w:lang w:eastAsia="en-US"/>
        </w:rPr>
        <w:t>и, коллектива, общества.</w:t>
      </w:r>
    </w:p>
    <w:p w:rsidR="002E1E84" w:rsidRDefault="00FA3A9E">
      <w:pPr>
        <w:jc w:val="both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>
        <w:rPr>
          <w:rFonts w:eastAsiaTheme="minorHAnsi" w:cs="TimesNewRomanPSMT"/>
          <w:lang w:eastAsia="en-US"/>
        </w:rPr>
        <w:t xml:space="preserve">Однако жизненная практика свидетельствует о том, что </w:t>
      </w:r>
      <w:r>
        <w:rPr>
          <w:rFonts w:eastAsiaTheme="minorHAnsi" w:cs="TimesNewRomanPS-ItalicMT"/>
          <w:i/>
          <w:iCs/>
          <w:lang w:eastAsia="en-US"/>
        </w:rPr>
        <w:t xml:space="preserve">все эти изменения протекают значительно менее болезненно и не нарушают гармонии формирующейся психики подростка, </w:t>
      </w:r>
    </w:p>
    <w:p w:rsidR="002E1E84" w:rsidRDefault="00FA3A9E">
      <w:pPr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eastAsia="SymbolMT" w:cs="SymbolMT"/>
          <w:lang w:eastAsia="en-US"/>
        </w:rPr>
        <w:t xml:space="preserve">• </w:t>
      </w:r>
      <w:r>
        <w:rPr>
          <w:rFonts w:eastAsiaTheme="minorHAnsi" w:cs="TimesNewRomanPSMT"/>
          <w:lang w:eastAsia="en-US"/>
        </w:rPr>
        <w:t>если последний разумно подготовлен к их началу,</w:t>
      </w:r>
    </w:p>
    <w:p w:rsidR="002E1E84" w:rsidRDefault="00FA3A9E">
      <w:pPr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eastAsia="SymbolMT" w:cs="SymbolMT"/>
          <w:lang w:eastAsia="en-US"/>
        </w:rPr>
        <w:t xml:space="preserve">• </w:t>
      </w:r>
      <w:r>
        <w:rPr>
          <w:rFonts w:eastAsiaTheme="minorHAnsi" w:cs="TimesNewRomanPSMT"/>
          <w:lang w:eastAsia="en-US"/>
        </w:rPr>
        <w:t>если ему ока</w:t>
      </w:r>
      <w:r>
        <w:rPr>
          <w:rFonts w:eastAsiaTheme="minorHAnsi" w:cs="TimesNewRomanPSMT"/>
          <w:lang w:eastAsia="en-US"/>
        </w:rPr>
        <w:t>зана помощь со стороны взрослых,</w:t>
      </w:r>
    </w:p>
    <w:p w:rsidR="002E1E84" w:rsidRDefault="00FA3A9E">
      <w:pPr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eastAsia="SymbolMT" w:cs="SymbolMT"/>
          <w:lang w:eastAsia="en-US"/>
        </w:rPr>
        <w:t xml:space="preserve">• </w:t>
      </w:r>
      <w:r>
        <w:rPr>
          <w:rFonts w:eastAsiaTheme="minorHAnsi" w:cs="TimesNewRomanPSMT"/>
          <w:lang w:eastAsia="en-US"/>
        </w:rPr>
        <w:t xml:space="preserve">если мироощущение его корригируется по мере возникновения неосознанных и непонятных в самом начале чувств. </w:t>
      </w:r>
    </w:p>
    <w:p w:rsidR="002E1E84" w:rsidRDefault="002E1E84">
      <w:pPr>
        <w:jc w:val="both"/>
        <w:rPr>
          <w:rFonts w:eastAsiaTheme="minorHAnsi" w:cs="TimesNewRomanPS-BoldItalicMT"/>
          <w:b/>
          <w:bCs/>
          <w:i/>
          <w:iCs/>
          <w:lang w:eastAsia="en-US"/>
        </w:rPr>
      </w:pPr>
    </w:p>
    <w:p w:rsidR="002E1E84" w:rsidRDefault="00FA3A9E">
      <w:pPr>
        <w:jc w:val="both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8"/>
          <w:szCs w:val="28"/>
          <w:lang w:eastAsia="en-US"/>
        </w:rPr>
      </w:pPr>
      <w:r>
        <w:rPr>
          <w:rFonts w:eastAsiaTheme="minorHAnsi" w:cs="TimesNewRomanPS-BoldItalicMT"/>
          <w:b/>
          <w:bCs/>
          <w:i/>
          <w:iCs/>
          <w:lang w:eastAsia="en-US"/>
        </w:rPr>
        <w:t>1.2. Психогигиена юношества</w:t>
      </w:r>
    </w:p>
    <w:p w:rsidR="002E1E84" w:rsidRDefault="00FA3A9E">
      <w:pPr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eastAsiaTheme="minorHAnsi" w:cs="TimesNewRomanPSMT"/>
          <w:lang w:eastAsia="en-US"/>
        </w:rPr>
        <w:t xml:space="preserve">Юношеский возраст по систематике возрастов разными исследователями далеко не всегда </w:t>
      </w:r>
      <w:r>
        <w:rPr>
          <w:rFonts w:eastAsiaTheme="minorHAnsi" w:cs="TimesNewRomanPSMT"/>
          <w:lang w:eastAsia="en-US"/>
        </w:rPr>
        <w:t>четко отграничивается от подросткового, однако его отличают столь существенные особенности по сравнению с подростковым (отрочеством), что он нуждается в самостоятельном выделении.</w:t>
      </w:r>
    </w:p>
    <w:p w:rsidR="002E1E84" w:rsidRDefault="00FA3A9E">
      <w:pPr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eastAsiaTheme="minorHAnsi" w:cs="TimesNewRomanPS-ItalicMT"/>
          <w:i/>
          <w:iCs/>
          <w:lang w:eastAsia="en-US"/>
        </w:rPr>
        <w:t>Юношеский возраст (17—21 год)</w:t>
      </w:r>
      <w:r>
        <w:rPr>
          <w:rFonts w:eastAsiaTheme="minorHAnsi" w:cs="TimesNewRomanPSMT"/>
          <w:lang w:eastAsia="en-US"/>
        </w:rPr>
        <w:t>, в отличие от отрочества, это период, когда че</w:t>
      </w:r>
      <w:r>
        <w:rPr>
          <w:rFonts w:eastAsiaTheme="minorHAnsi" w:cs="TimesNewRomanPSMT"/>
          <w:lang w:eastAsia="en-US"/>
        </w:rPr>
        <w:t>ловек выходит на арену самостоятельной жизни и самостоятельной деятельности.</w:t>
      </w:r>
    </w:p>
    <w:p w:rsidR="002E1E84" w:rsidRDefault="00FA3A9E">
      <w:pPr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eastAsiaTheme="minorHAnsi" w:cs="TimesNewRomanPSMT"/>
          <w:lang w:eastAsia="en-US"/>
        </w:rPr>
        <w:lastRenderedPageBreak/>
        <w:t>Это период, когда человек впервые приобретает права гражданства, качества полноценного члена общества, впервые начинает отрываться от семьи, сложившихся традиций в ней и формирова</w:t>
      </w:r>
      <w:r>
        <w:rPr>
          <w:rFonts w:eastAsiaTheme="minorHAnsi" w:cs="TimesNewRomanPSMT"/>
          <w:lang w:eastAsia="en-US"/>
        </w:rPr>
        <w:t>ть новое мировоззрение, представление о семье, а позднее и новую семью.</w:t>
      </w:r>
    </w:p>
    <w:p w:rsidR="002E1E84" w:rsidRDefault="00FA3A9E">
      <w:pPr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eastAsiaTheme="minorHAnsi" w:cs="TimesNewRomanPSMT"/>
          <w:lang w:eastAsia="en-US"/>
        </w:rPr>
        <w:t xml:space="preserve">Все эти особенности </w:t>
      </w:r>
      <w:r>
        <w:rPr>
          <w:rFonts w:eastAsiaTheme="minorHAnsi" w:cs="TimesNewRomanPS-ItalicMT"/>
          <w:i/>
          <w:iCs/>
          <w:lang w:eastAsia="en-US"/>
        </w:rPr>
        <w:t xml:space="preserve">нуждаются в специфической коррекции, специфическом управлении </w:t>
      </w:r>
      <w:r>
        <w:rPr>
          <w:rFonts w:eastAsiaTheme="minorHAnsi" w:cs="TimesNewRomanPSMT"/>
          <w:lang w:eastAsia="en-US"/>
        </w:rPr>
        <w:t>ими для сохранения и поддержания наиболее передовых, совершенных, гармоничных качеств психики будущего</w:t>
      </w:r>
      <w:r>
        <w:rPr>
          <w:rFonts w:eastAsiaTheme="minorHAnsi" w:cs="TimesNewRomanPSMT"/>
          <w:lang w:eastAsia="en-US"/>
        </w:rPr>
        <w:t>. Именно поэтому правомерно выделение психогигиены юношества как самостоятельного раздела.</w:t>
      </w:r>
    </w:p>
    <w:p w:rsidR="002E1E84" w:rsidRDefault="00FA3A9E">
      <w:pPr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eastAsiaTheme="minorHAnsi" w:cs="TimesNewRomanPSMT"/>
          <w:lang w:eastAsia="en-US"/>
        </w:rPr>
        <w:t xml:space="preserve">Психогигиена юношества в дальнейшем будет, видимо, подразделена </w:t>
      </w:r>
      <w:r>
        <w:rPr>
          <w:rFonts w:eastAsiaTheme="minorHAnsi" w:cs="TimesNewRomanPS-ItalicMT"/>
          <w:i/>
          <w:iCs/>
          <w:lang w:eastAsia="en-US"/>
        </w:rPr>
        <w:t xml:space="preserve">на психогигиену студенчества </w:t>
      </w:r>
      <w:r>
        <w:rPr>
          <w:rFonts w:eastAsiaTheme="minorHAnsi" w:cs="TimesNewRomanPSMT"/>
          <w:lang w:eastAsia="en-US"/>
        </w:rPr>
        <w:t xml:space="preserve">и </w:t>
      </w:r>
      <w:r>
        <w:rPr>
          <w:rFonts w:eastAsiaTheme="minorHAnsi" w:cs="TimesNewRomanPS-ItalicMT"/>
          <w:i/>
          <w:iCs/>
          <w:lang w:eastAsia="en-US"/>
        </w:rPr>
        <w:t>психогигиену работающего юношества, производственной молодежи</w:t>
      </w:r>
      <w:r>
        <w:rPr>
          <w:rFonts w:eastAsiaTheme="minorHAnsi" w:cs="TimesNewRomanPSMT"/>
          <w:lang w:eastAsia="en-US"/>
        </w:rPr>
        <w:t>.</w:t>
      </w:r>
    </w:p>
    <w:p w:rsidR="002E1E84" w:rsidRDefault="00FA3A9E">
      <w:pPr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eastAsiaTheme="minorHAnsi" w:cs="TimesNewRomanPSMT"/>
          <w:lang w:eastAsia="en-US"/>
        </w:rPr>
        <w:t>Если об</w:t>
      </w:r>
      <w:r>
        <w:rPr>
          <w:rFonts w:eastAsiaTheme="minorHAnsi" w:cs="TimesNewRomanPSMT"/>
          <w:lang w:eastAsia="en-US"/>
        </w:rPr>
        <w:t>щие качества юношества, показанные выше, типичны для тех и других, то образ жизни студенчества и производственной молодежи Далеко не одинаков, а это накладывает отпечаток на формирующуюся психику как тех, так и других.</w:t>
      </w:r>
    </w:p>
    <w:p w:rsidR="002E1E84" w:rsidRDefault="002E1E84">
      <w:pPr>
        <w:jc w:val="both"/>
        <w:rPr>
          <w:rFonts w:eastAsiaTheme="minorHAnsi" w:cs="TimesNewRomanPS-BoldItalicMT"/>
          <w:b/>
          <w:bCs/>
          <w:i/>
          <w:iCs/>
          <w:lang w:eastAsia="en-US"/>
        </w:rPr>
      </w:pPr>
    </w:p>
    <w:p w:rsidR="002E1E84" w:rsidRDefault="00FA3A9E">
      <w:pPr>
        <w:jc w:val="both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8"/>
          <w:szCs w:val="28"/>
          <w:lang w:eastAsia="en-US"/>
        </w:rPr>
      </w:pPr>
      <w:r>
        <w:rPr>
          <w:rFonts w:eastAsiaTheme="minorHAnsi" w:cs="TimesNewRomanPS-BoldItalicMT"/>
          <w:b/>
          <w:bCs/>
          <w:i/>
          <w:iCs/>
          <w:lang w:eastAsia="en-US"/>
        </w:rPr>
        <w:t>1.3. Психогигиена зрелого возраста</w:t>
      </w:r>
    </w:p>
    <w:p w:rsidR="002E1E84" w:rsidRDefault="00FA3A9E">
      <w:pPr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eastAsiaTheme="minorHAnsi" w:cs="TimesNewRomanPSMT"/>
          <w:lang w:eastAsia="en-US"/>
        </w:rPr>
        <w:t>Р</w:t>
      </w:r>
      <w:r>
        <w:rPr>
          <w:rFonts w:eastAsiaTheme="minorHAnsi" w:cs="TimesNewRomanPSMT"/>
          <w:lang w:eastAsia="en-US"/>
        </w:rPr>
        <w:t xml:space="preserve">азличный возраст, в котором начинается систематический труд, разные, особенно современные формы труда, связанные с необходимостью общения с  автоматическими устройствами, автоматическими и полуавтоматическими линиями и заводами, порождают многие сложности </w:t>
      </w:r>
      <w:r>
        <w:rPr>
          <w:rFonts w:eastAsiaTheme="minorHAnsi" w:cs="TimesNewRomanPSMT"/>
          <w:lang w:eastAsia="en-US"/>
        </w:rPr>
        <w:t>в психической деятельности.</w:t>
      </w:r>
    </w:p>
    <w:p w:rsidR="002E1E84" w:rsidRDefault="00FA3A9E">
      <w:pPr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eastAsiaTheme="minorHAnsi" w:cs="TimesNewRomanPSMT"/>
          <w:lang w:eastAsia="en-US"/>
        </w:rPr>
        <w:t xml:space="preserve">Эти сложности, как и любые другие влияния жизни, могут оказывать благотворное или разрушительное воздействие на человека. Последнее зависит от того, будет ли такая сложность новых видов труда психогигиенически осмыслена и будут </w:t>
      </w:r>
      <w:r>
        <w:rPr>
          <w:rFonts w:eastAsiaTheme="minorHAnsi" w:cs="TimesNewRomanPSMT"/>
          <w:lang w:eastAsia="en-US"/>
        </w:rPr>
        <w:t>ли разработаны мероприятия, направленные как на облегчение условий новых видов труда, так и на использование особенностей такого труда для совершенствования, обогащения психики, а не повреждения ее.</w:t>
      </w:r>
    </w:p>
    <w:p w:rsidR="002E1E84" w:rsidRDefault="00FA3A9E">
      <w:pPr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eastAsiaTheme="minorHAnsi" w:cs="TimesNewRomanPSMT"/>
          <w:lang w:eastAsia="en-US"/>
        </w:rPr>
        <w:t>В результате чрезвычайной специализации форм трудовой дея</w:t>
      </w:r>
      <w:r>
        <w:rPr>
          <w:rFonts w:eastAsiaTheme="minorHAnsi" w:cs="TimesNewRomanPSMT"/>
          <w:lang w:eastAsia="en-US"/>
        </w:rPr>
        <w:t>тельности и сложнейшей механизации, автоматизации и специализации внутри психогигиены труда, естественно, формируются специфические разделы (</w:t>
      </w:r>
      <w:r>
        <w:rPr>
          <w:rFonts w:eastAsiaTheme="minorHAnsi" w:cs="TimesNewRomanPS-BoldItalicMT"/>
          <w:b/>
          <w:bCs/>
          <w:i/>
          <w:iCs/>
          <w:lang w:eastAsia="en-US"/>
        </w:rPr>
        <w:t>психогигиена инженерная, военная, авиационная, космическая</w:t>
      </w:r>
      <w:r>
        <w:rPr>
          <w:rFonts w:eastAsiaTheme="minorHAnsi" w:cs="TimesNewRomanPSMT"/>
          <w:lang w:eastAsia="en-US"/>
        </w:rPr>
        <w:t>).</w:t>
      </w:r>
    </w:p>
    <w:p w:rsidR="002E1E84" w:rsidRDefault="00FA3A9E">
      <w:pPr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eastAsiaTheme="minorHAnsi" w:cs="TimesNewRomanPSMT"/>
          <w:lang w:eastAsia="en-US"/>
        </w:rPr>
        <w:t xml:space="preserve">Не менее существенно разделение психогигиены труда на </w:t>
      </w:r>
      <w:r>
        <w:rPr>
          <w:rFonts w:eastAsiaTheme="minorHAnsi" w:cs="TimesNewRomanPS-BoldItalicMT"/>
          <w:b/>
          <w:bCs/>
          <w:i/>
          <w:iCs/>
          <w:lang w:eastAsia="en-US"/>
        </w:rPr>
        <w:t>психогигиену умственного, физического труда и психогигиену творческого процесса</w:t>
      </w:r>
      <w:r>
        <w:rPr>
          <w:rFonts w:eastAsiaTheme="minorHAnsi" w:cs="TimesNewRomanPSMT"/>
          <w:lang w:eastAsia="en-US"/>
        </w:rPr>
        <w:t>.</w:t>
      </w:r>
    </w:p>
    <w:p w:rsidR="002E1E84" w:rsidRDefault="00FA3A9E">
      <w:pPr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eastAsiaTheme="minorHAnsi" w:cs="TimesNewRomanPSMT"/>
          <w:lang w:eastAsia="en-US"/>
        </w:rPr>
        <w:t>Творчество типично как для физического, так и для умственного труда. Однако в настоящее время все еще сохраняются различия между некоторыми видами творческого труда, умственны</w:t>
      </w:r>
      <w:r>
        <w:rPr>
          <w:rFonts w:eastAsiaTheme="minorHAnsi" w:cs="TimesNewRomanPSMT"/>
          <w:lang w:eastAsia="en-US"/>
        </w:rPr>
        <w:t xml:space="preserve">м и физическим трудом. </w:t>
      </w:r>
    </w:p>
    <w:p w:rsidR="002E1E84" w:rsidRDefault="00FA3A9E">
      <w:pPr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eastAsiaTheme="minorHAnsi" w:cs="TimesNewRomanPS-BoldItalicMT"/>
          <w:b/>
          <w:bCs/>
          <w:i/>
          <w:iCs/>
          <w:lang w:eastAsia="en-US"/>
        </w:rPr>
        <w:t xml:space="preserve">Психогигиена семьи </w:t>
      </w:r>
      <w:r>
        <w:rPr>
          <w:rFonts w:eastAsiaTheme="minorHAnsi" w:cs="TimesNewRomanPSMT"/>
          <w:lang w:eastAsia="en-US"/>
        </w:rPr>
        <w:t>представляет собой один из важнейших разделов психогигиены, который направлен на разработку и регламентацию мероприятий, упорядочивающих жизнь семьи и создающих благоприятные условия для формирования психической и</w:t>
      </w:r>
      <w:r>
        <w:rPr>
          <w:rFonts w:eastAsiaTheme="minorHAnsi" w:cs="TimesNewRomanPSMT"/>
          <w:lang w:eastAsia="en-US"/>
        </w:rPr>
        <w:t>ндивидуальности каждого ее члена.</w:t>
      </w:r>
    </w:p>
    <w:p w:rsidR="002E1E84" w:rsidRDefault="00FA3A9E">
      <w:pPr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eastAsiaTheme="minorHAnsi" w:cs="TimesNewRomanPSMT"/>
          <w:lang w:eastAsia="en-US"/>
        </w:rPr>
        <w:t xml:space="preserve">В последние десятилетия, особенно в ряде европейских стран, значительно увеличилось число </w:t>
      </w:r>
      <w:r>
        <w:rPr>
          <w:rFonts w:eastAsiaTheme="minorHAnsi" w:cs="TimesNewRomanPS-ItalicMT"/>
          <w:i/>
          <w:iCs/>
          <w:lang w:eastAsia="en-US"/>
        </w:rPr>
        <w:t>разводов</w:t>
      </w:r>
      <w:r>
        <w:rPr>
          <w:rFonts w:eastAsiaTheme="minorHAnsi" w:cs="TimesNewRomanPSMT"/>
          <w:lang w:eastAsia="en-US"/>
        </w:rPr>
        <w:t xml:space="preserve">, что неудачно сложившийся брак играет большую роль в возникновении алкоголизма, преступности и др. </w:t>
      </w:r>
    </w:p>
    <w:p w:rsidR="002E1E84" w:rsidRDefault="00FA3A9E">
      <w:pPr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eastAsiaTheme="minorHAnsi" w:cs="TimesNewRomanPSMT"/>
          <w:lang w:eastAsia="en-US"/>
        </w:rPr>
        <w:t xml:space="preserve">Вместе с тем известно, </w:t>
      </w:r>
      <w:r>
        <w:rPr>
          <w:rFonts w:eastAsiaTheme="minorHAnsi" w:cs="TimesNewRomanPSMT"/>
          <w:lang w:eastAsia="en-US"/>
        </w:rPr>
        <w:t xml:space="preserve">что </w:t>
      </w:r>
      <w:r>
        <w:rPr>
          <w:rFonts w:eastAsiaTheme="minorHAnsi" w:cs="TimesNewRomanPS-ItalicMT"/>
          <w:i/>
          <w:iCs/>
          <w:lang w:eastAsia="en-US"/>
        </w:rPr>
        <w:t xml:space="preserve">дети, воспитываемые в неполных семьях </w:t>
      </w:r>
      <w:r>
        <w:rPr>
          <w:rFonts w:eastAsiaTheme="minorHAnsi" w:cs="TimesNewRomanPSMT"/>
          <w:lang w:eastAsia="en-US"/>
        </w:rPr>
        <w:t>(в распавшихся семьях) — одним родителем, находятся в сложных обстоятельствах, которые часто отрицательно сказываются на их формирующейся психике. Факты убедительно показывают, что многие пограничные формы патологи</w:t>
      </w:r>
      <w:r>
        <w:rPr>
          <w:rFonts w:eastAsiaTheme="minorHAnsi" w:cs="TimesNewRomanPSMT"/>
          <w:lang w:eastAsia="en-US"/>
        </w:rPr>
        <w:t>и в неполных семьях возникают значительно чаще, чем в гармоничных семьях. Появилась настоятельная необходимость правильной подготовки к браку, созданию условий гармоничных браков, разработки системы мероприятий, направленных на упрочение гармонии сохраняющ</w:t>
      </w:r>
      <w:r>
        <w:rPr>
          <w:rFonts w:eastAsiaTheme="minorHAnsi" w:cs="TimesNewRomanPSMT"/>
          <w:lang w:eastAsia="en-US"/>
        </w:rPr>
        <w:t>ейся семьи.</w:t>
      </w:r>
    </w:p>
    <w:p w:rsidR="002E1E84" w:rsidRDefault="00FA3A9E">
      <w:pPr>
        <w:jc w:val="both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8"/>
          <w:szCs w:val="28"/>
          <w:lang w:eastAsia="en-US"/>
        </w:rPr>
      </w:pPr>
      <w:r>
        <w:rPr>
          <w:rFonts w:eastAsiaTheme="minorHAnsi" w:cs="TimesNewRomanPS-BoldItalicMT"/>
          <w:b/>
          <w:bCs/>
          <w:i/>
          <w:iCs/>
          <w:lang w:eastAsia="en-US"/>
        </w:rPr>
        <w:t>1.4. Психогигиена пожилых людей</w:t>
      </w:r>
    </w:p>
    <w:p w:rsidR="002E1E84" w:rsidRDefault="00FA3A9E">
      <w:pPr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eastAsiaTheme="minorHAnsi" w:cs="TimesNewRomanPSMT"/>
          <w:lang w:eastAsia="en-US"/>
        </w:rPr>
        <w:t xml:space="preserve">Интерес к проблеме пожилых связан с прогрессивным постарением населения, особенно выраженным в промышленно развитых странах. За последние 30 лет (с 1950 по 1980 г.) численность населения от 60 лет и старше в </w:t>
      </w:r>
      <w:r>
        <w:rPr>
          <w:rFonts w:eastAsiaTheme="minorHAnsi" w:cs="TimesNewRomanPSMT"/>
          <w:lang w:eastAsia="en-US"/>
        </w:rPr>
        <w:t xml:space="preserve">Европейском регионе возросла с 11,6 до 15%. Наряду с увеличением средней продолжительности жизни населения отмечается значительное улучшение состояния здоровья старших возрастных групп. В настоящее время ставится вопрос о праве </w:t>
      </w:r>
      <w:r>
        <w:rPr>
          <w:rFonts w:eastAsiaTheme="minorHAnsi" w:cs="TimesNewRomanPSMT"/>
          <w:lang w:eastAsia="en-US"/>
        </w:rPr>
        <w:lastRenderedPageBreak/>
        <w:t>пожилых людей продолжать тру</w:t>
      </w:r>
      <w:r>
        <w:rPr>
          <w:rFonts w:eastAsiaTheme="minorHAnsi" w:cs="TimesNewRomanPSMT"/>
          <w:lang w:eastAsia="en-US"/>
        </w:rPr>
        <w:t>довую, по возможности профессиональную деятельность, играть активную роль в обществе, вносить существенный вклад в развитие многих сфер жизни.</w:t>
      </w:r>
    </w:p>
    <w:p w:rsidR="002E1E84" w:rsidRDefault="00FA3A9E">
      <w:pPr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eastAsiaTheme="minorHAnsi" w:cs="TimesNewRomanPSMT"/>
          <w:lang w:eastAsia="en-US"/>
        </w:rPr>
        <w:t xml:space="preserve">В 1982 г. выдвинут девиз ВОЗ: </w:t>
      </w:r>
      <w:r>
        <w:rPr>
          <w:rFonts w:eastAsiaTheme="minorHAnsi" w:cs="TimesNewRomanPS-ItalicMT"/>
          <w:i/>
          <w:iCs/>
          <w:lang w:eastAsia="en-US"/>
        </w:rPr>
        <w:t xml:space="preserve">«Полноценная жизнь в старости». </w:t>
      </w:r>
      <w:r>
        <w:rPr>
          <w:rFonts w:eastAsiaTheme="minorHAnsi" w:cs="TimesNewRomanPSMT"/>
          <w:lang w:eastAsia="en-US"/>
        </w:rPr>
        <w:t xml:space="preserve">Сущность его заключается в необходимости удовлетворять специфические потребности пожилых и старых людей и коренным образом изменить к ним отношение. </w:t>
      </w:r>
    </w:p>
    <w:p w:rsidR="002E1E84" w:rsidRDefault="00FA3A9E">
      <w:pPr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eastAsiaTheme="minorHAnsi" w:cs="TimesNewRomanPSMT"/>
          <w:lang w:eastAsia="en-US"/>
        </w:rPr>
        <w:t>Привлечение пожилых людей к активной деятельности требует соблюдения психогигиенических мероприятий. Это о</w:t>
      </w:r>
      <w:r>
        <w:rPr>
          <w:rFonts w:eastAsiaTheme="minorHAnsi" w:cs="TimesNewRomanPSMT"/>
          <w:lang w:eastAsia="en-US"/>
        </w:rPr>
        <w:t xml:space="preserve">бъясняется тем, что у людей в этом периоде ухудшаются процессы приспособления психики к новым требованиям и обстоятельствам, труднее изменяются привычки и стереотипы, снижается память и внимание. </w:t>
      </w:r>
    </w:p>
    <w:p w:rsidR="002E1E84" w:rsidRDefault="00FA3A9E">
      <w:pPr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eastAsiaTheme="minorHAnsi" w:cs="TimesNewRomanPSMT"/>
          <w:lang w:eastAsia="en-US"/>
        </w:rPr>
        <w:t>Переход с привычной работы, изменение условий труда следует</w:t>
      </w:r>
      <w:r>
        <w:rPr>
          <w:rFonts w:eastAsiaTheme="minorHAnsi" w:cs="TimesNewRomanPSMT"/>
          <w:lang w:eastAsia="en-US"/>
        </w:rPr>
        <w:t xml:space="preserve"> делать  только при оценке возможностей пожилого человека с учетом производственной целесообразности такого перевода. Не рекомендуется продолжать работу при наличии сильных раздражителей. Учитывая изменившуюся подвижность психики в пожилом возрасте, нецеле</w:t>
      </w:r>
      <w:r>
        <w:rPr>
          <w:rFonts w:eastAsiaTheme="minorHAnsi" w:cs="TimesNewRomanPSMT"/>
          <w:lang w:eastAsia="en-US"/>
        </w:rPr>
        <w:t>сообразна работа в разных сменах, особенно по ночам, так как это обычно приводит к нарушениям сна.</w:t>
      </w:r>
    </w:p>
    <w:p w:rsidR="002E1E84" w:rsidRDefault="002E1E84">
      <w:pPr>
        <w:jc w:val="both"/>
        <w:rPr>
          <w:rFonts w:eastAsiaTheme="minorHAnsi" w:cs="TimesNewRomanPS-BoldMT"/>
          <w:b/>
          <w:bCs/>
          <w:lang w:eastAsia="en-US"/>
        </w:rPr>
      </w:pPr>
    </w:p>
    <w:p w:rsidR="002E1E84" w:rsidRDefault="00FA3A9E">
      <w:pPr>
        <w:jc w:val="both"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  <w:r>
        <w:rPr>
          <w:rFonts w:eastAsiaTheme="minorHAnsi" w:cs="TimesNewRomanPS-BoldMT"/>
          <w:b/>
          <w:bCs/>
          <w:lang w:eastAsia="en-US"/>
        </w:rPr>
        <w:t xml:space="preserve">2. </w:t>
      </w:r>
      <w:r>
        <w:rPr>
          <w:rFonts w:eastAsiaTheme="minorHAnsi" w:cs="TimesNewRomanPSMT"/>
          <w:b/>
          <w:bCs/>
          <w:lang w:eastAsia="en-US"/>
        </w:rPr>
        <w:t>Основы психопрофилактики</w:t>
      </w:r>
    </w:p>
    <w:p w:rsidR="002E1E84" w:rsidRDefault="002E1E84">
      <w:pPr>
        <w:jc w:val="both"/>
        <w:rPr>
          <w:rFonts w:eastAsiaTheme="minorHAnsi" w:cs="TimesNewRomanPS-BoldItalicMT"/>
          <w:b/>
          <w:bCs/>
          <w:i/>
          <w:iCs/>
          <w:lang w:eastAsia="en-US"/>
        </w:rPr>
      </w:pPr>
    </w:p>
    <w:p w:rsidR="002E1E84" w:rsidRDefault="00FA3A9E">
      <w:pPr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eastAsiaTheme="minorHAnsi" w:cs="TimesNewRomanPS-BoldItalicMT"/>
          <w:b/>
          <w:bCs/>
          <w:i/>
          <w:iCs/>
          <w:lang w:eastAsia="en-US"/>
        </w:rPr>
        <w:t xml:space="preserve">Психопрофилактика </w:t>
      </w:r>
      <w:r>
        <w:rPr>
          <w:rFonts w:eastAsiaTheme="minorHAnsi" w:cs="TimesNewRomanPSMT"/>
          <w:lang w:eastAsia="en-US"/>
        </w:rPr>
        <w:t>представляет собой раздел общей профилактики, который включает мероприятия, направленные на предупреждение пс</w:t>
      </w:r>
      <w:r>
        <w:rPr>
          <w:rFonts w:eastAsiaTheme="minorHAnsi" w:cs="TimesNewRomanPSMT"/>
          <w:lang w:eastAsia="en-US"/>
        </w:rPr>
        <w:t xml:space="preserve">ихических заболеваний. </w:t>
      </w:r>
    </w:p>
    <w:p w:rsidR="002E1E84" w:rsidRDefault="00FA3A9E">
      <w:pPr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eastAsiaTheme="minorHAnsi" w:cs="TimesNewRomanPSMT"/>
          <w:lang w:eastAsia="en-US"/>
        </w:rPr>
        <w:t>Между психикой человека и соматическим состоянием имеется тесная связь. Устойчивость психического состояния может оказывать влияние на соматическое состояние. Известно, что при большом эмоциональном подъеме редко возникают соматичес</w:t>
      </w:r>
      <w:r>
        <w:rPr>
          <w:rFonts w:eastAsiaTheme="minorHAnsi" w:cs="TimesNewRomanPSMT"/>
          <w:lang w:eastAsia="en-US"/>
        </w:rPr>
        <w:t>кие заболевания (примером могут служить годы Великой Отечественной войны).</w:t>
      </w:r>
    </w:p>
    <w:p w:rsidR="002E1E84" w:rsidRDefault="00FA3A9E">
      <w:pPr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eastAsiaTheme="minorHAnsi" w:cs="TimesNewRomanPSMT"/>
          <w:lang w:eastAsia="en-US"/>
        </w:rPr>
        <w:t>Состояние соматического здоровья также может оказывать влияние на психику человека, вести к возникновению тех или иных расстройств или препятствовать им.</w:t>
      </w:r>
    </w:p>
    <w:p w:rsidR="002E1E84" w:rsidRDefault="00FA3A9E">
      <w:pPr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eastAsiaTheme="minorHAnsi" w:cs="TimesNewRomanPSMT"/>
          <w:lang w:eastAsia="en-US"/>
        </w:rPr>
        <w:t>В.А. Гиляровский писал, что</w:t>
      </w:r>
      <w:r>
        <w:rPr>
          <w:rFonts w:eastAsiaTheme="minorHAnsi" w:cs="TimesNewRomanPSMT"/>
          <w:lang w:eastAsia="en-US"/>
        </w:rPr>
        <w:t xml:space="preserve"> роль нервного подъема в преодолении трудностей для организма и, в частности, вредностей для нервной системы должна быть использовала в планировании работ психопрофилактического характера.</w:t>
      </w:r>
    </w:p>
    <w:p w:rsidR="002E1E84" w:rsidRDefault="00FA3A9E">
      <w:pPr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eastAsiaTheme="minorHAnsi" w:cs="TimesNewRomanPS-BoldItalicMT"/>
          <w:b/>
          <w:bCs/>
          <w:i/>
          <w:iCs/>
          <w:lang w:eastAsia="en-US"/>
        </w:rPr>
        <w:t>Задачами профилактики являются</w:t>
      </w:r>
      <w:r>
        <w:rPr>
          <w:rFonts w:eastAsiaTheme="minorHAnsi" w:cs="TimesNewRomanPSMT"/>
          <w:lang w:eastAsia="en-US"/>
        </w:rPr>
        <w:t>:</w:t>
      </w:r>
    </w:p>
    <w:p w:rsidR="002E1E84" w:rsidRDefault="00FA3A9E">
      <w:pPr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eastAsiaTheme="minorHAnsi" w:cs="TimesNewRomanPSMT"/>
          <w:lang w:eastAsia="en-US"/>
        </w:rPr>
        <w:t>1) предотвращение действия на орган</w:t>
      </w:r>
      <w:r>
        <w:rPr>
          <w:rFonts w:eastAsiaTheme="minorHAnsi" w:cs="TimesNewRomanPSMT"/>
          <w:lang w:eastAsia="en-US"/>
        </w:rPr>
        <w:t xml:space="preserve">изм болезнетворной причины, </w:t>
      </w:r>
    </w:p>
    <w:p w:rsidR="002E1E84" w:rsidRDefault="00FA3A9E">
      <w:pPr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eastAsiaTheme="minorHAnsi" w:cs="TimesNewRomanPSMT"/>
          <w:lang w:eastAsia="en-US"/>
        </w:rPr>
        <w:t>2) предупреждение развития заболевания путем ранней диагностики и лечения,</w:t>
      </w:r>
    </w:p>
    <w:p w:rsidR="002E1E84" w:rsidRDefault="00FA3A9E">
      <w:pPr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eastAsiaTheme="minorHAnsi" w:cs="TimesNewRomanPSMT"/>
          <w:lang w:eastAsia="en-US"/>
        </w:rPr>
        <w:t>3) предупредительное лечение и мероприятия, предотвращающие рецидивы болезни и переход их в хронические формы.</w:t>
      </w:r>
    </w:p>
    <w:p w:rsidR="002E1E84" w:rsidRDefault="00FA3A9E">
      <w:pPr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eastAsiaTheme="minorHAnsi" w:cs="TimesNewRomanPSMT"/>
          <w:lang w:eastAsia="en-US"/>
        </w:rPr>
        <w:t>В профилактике психических заболеваний бо</w:t>
      </w:r>
      <w:r>
        <w:rPr>
          <w:rFonts w:eastAsiaTheme="minorHAnsi" w:cs="TimesNewRomanPSMT"/>
          <w:lang w:eastAsia="en-US"/>
        </w:rPr>
        <w:t xml:space="preserve">льшую роль играют </w:t>
      </w:r>
      <w:r>
        <w:rPr>
          <w:rFonts w:eastAsiaTheme="minorHAnsi" w:cs="TimesNewRomanPS-ItalicMT"/>
          <w:i/>
          <w:iCs/>
          <w:lang w:eastAsia="en-US"/>
        </w:rPr>
        <w:t>общепрофилактические мероприятия</w:t>
      </w:r>
      <w:r>
        <w:rPr>
          <w:rFonts w:eastAsiaTheme="minorHAnsi" w:cs="TimesNewRomanPSMT"/>
          <w:lang w:eastAsia="en-US"/>
        </w:rPr>
        <w:t xml:space="preserve">, такие, как устранение инфекционных заболеваний, интоксикаций и других вредных воздействий внешней среды. </w:t>
      </w:r>
    </w:p>
    <w:p w:rsidR="002E1E84" w:rsidRDefault="00FA3A9E">
      <w:pPr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eastAsiaTheme="minorHAnsi" w:cs="TimesNewRomanPSMT"/>
          <w:lang w:eastAsia="en-US"/>
        </w:rPr>
        <w:t xml:space="preserve">Под </w:t>
      </w:r>
      <w:r>
        <w:rPr>
          <w:rFonts w:eastAsiaTheme="minorHAnsi" w:cs="TimesNewRomanPS-BoldItalicMT"/>
          <w:b/>
          <w:bCs/>
          <w:i/>
          <w:iCs/>
          <w:lang w:eastAsia="en-US"/>
        </w:rPr>
        <w:t xml:space="preserve">психической профилактикой (первичной) </w:t>
      </w:r>
      <w:r>
        <w:rPr>
          <w:rFonts w:eastAsiaTheme="minorHAnsi" w:cs="TimesNewRomanPSMT"/>
          <w:lang w:eastAsia="en-US"/>
        </w:rPr>
        <w:t>принято понимать систему мероприятий, направленных на изучение психических воздействий на человека, свойств его психики и возможностей предупреждения психогенных и психосоматических болезней (гипертоническая, язвенная, ишемическая и др.). Все психопрофилак</w:t>
      </w:r>
      <w:r>
        <w:rPr>
          <w:rFonts w:eastAsiaTheme="minorHAnsi" w:cs="TimesNewRomanPSMT"/>
          <w:lang w:eastAsia="en-US"/>
        </w:rPr>
        <w:t xml:space="preserve">тические </w:t>
      </w:r>
      <w:r>
        <w:rPr>
          <w:rFonts w:eastAsiaTheme="minorHAnsi" w:cs="TimesNewRomanPS-ItalicMT"/>
          <w:i/>
          <w:iCs/>
          <w:lang w:eastAsia="en-US"/>
        </w:rPr>
        <w:t>мероприятия должны способствовать повышению выносливости психики к вредным воздействиям</w:t>
      </w:r>
      <w:r>
        <w:rPr>
          <w:rFonts w:eastAsiaTheme="minorHAnsi" w:cs="TimesNewRomanPSMT"/>
          <w:lang w:eastAsia="en-US"/>
        </w:rPr>
        <w:t>. К ним относятся</w:t>
      </w:r>
    </w:p>
    <w:p w:rsidR="002E1E84" w:rsidRDefault="00FA3A9E">
      <w:pPr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eastAsia="SymbolMT" w:cs="SymbolMT"/>
          <w:lang w:eastAsia="en-US"/>
        </w:rPr>
        <w:t xml:space="preserve">• </w:t>
      </w:r>
      <w:r>
        <w:rPr>
          <w:rFonts w:eastAsiaTheme="minorHAnsi" w:cs="TimesNewRomanPSMT"/>
          <w:lang w:eastAsia="en-US"/>
        </w:rPr>
        <w:t>правильное воспитание ребенка,</w:t>
      </w:r>
    </w:p>
    <w:p w:rsidR="002E1E84" w:rsidRDefault="00FA3A9E">
      <w:pPr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eastAsia="SymbolMT" w:cs="SymbolMT"/>
          <w:lang w:eastAsia="en-US"/>
        </w:rPr>
        <w:t xml:space="preserve">• </w:t>
      </w:r>
      <w:r>
        <w:rPr>
          <w:rFonts w:eastAsiaTheme="minorHAnsi" w:cs="TimesNewRomanPSMT"/>
          <w:lang w:eastAsia="en-US"/>
        </w:rPr>
        <w:t xml:space="preserve">борьба с детскими инфекционными заболеваниями и психогенными воздействиями, которые могут вызвать задержку </w:t>
      </w:r>
      <w:r>
        <w:rPr>
          <w:rFonts w:eastAsiaTheme="minorHAnsi" w:cs="TimesNewRomanPSMT"/>
          <w:lang w:eastAsia="en-US"/>
        </w:rPr>
        <w:t>психического развития, асинхронию развития, психический инфантилизм, сделать психику человека неустойчивой к внешним воздействиям.</w:t>
      </w:r>
    </w:p>
    <w:p w:rsidR="002E1E84" w:rsidRDefault="00FA3A9E">
      <w:pPr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eastAsiaTheme="minorHAnsi" w:cs="TimesNewRomanPSMT"/>
          <w:lang w:eastAsia="en-US"/>
        </w:rPr>
        <w:t xml:space="preserve">Под </w:t>
      </w:r>
      <w:r>
        <w:rPr>
          <w:rFonts w:eastAsiaTheme="minorHAnsi" w:cs="TimesNewRomanPS-BoldItalicMT"/>
          <w:b/>
          <w:bCs/>
          <w:i/>
          <w:iCs/>
          <w:lang w:eastAsia="en-US"/>
        </w:rPr>
        <w:t xml:space="preserve">вторичной профилактикой </w:t>
      </w:r>
      <w:r>
        <w:rPr>
          <w:rFonts w:eastAsiaTheme="minorHAnsi" w:cs="TimesNewRomanPSMT"/>
          <w:lang w:eastAsia="en-US"/>
        </w:rPr>
        <w:t>принято понимать систему мероприятий, направленных на предупреждение опасного для жизни или небла</w:t>
      </w:r>
      <w:r>
        <w:rPr>
          <w:rFonts w:eastAsiaTheme="minorHAnsi" w:cs="TimesNewRomanPSMT"/>
          <w:lang w:eastAsia="en-US"/>
        </w:rPr>
        <w:t>гоприятного течения уже начавшегося психического или другого заболевания.</w:t>
      </w:r>
    </w:p>
    <w:p w:rsidR="002E1E84" w:rsidRDefault="00FA3A9E">
      <w:pPr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eastAsiaTheme="minorHAnsi" w:cs="TimesNewRomanPS-ItalicMT"/>
          <w:i/>
          <w:iCs/>
          <w:lang w:eastAsia="en-US"/>
        </w:rPr>
        <w:t xml:space="preserve">Вторичная профилактика </w:t>
      </w:r>
      <w:r>
        <w:rPr>
          <w:rFonts w:eastAsiaTheme="minorHAnsi" w:cs="TimesNewRomanPSMT"/>
          <w:lang w:eastAsia="en-US"/>
        </w:rPr>
        <w:t>включает</w:t>
      </w:r>
    </w:p>
    <w:p w:rsidR="002E1E84" w:rsidRDefault="00FA3A9E">
      <w:pPr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eastAsia="SymbolMT" w:cs="SymbolMT"/>
          <w:lang w:eastAsia="en-US"/>
        </w:rPr>
        <w:t xml:space="preserve">• </w:t>
      </w:r>
      <w:r>
        <w:rPr>
          <w:rFonts w:eastAsiaTheme="minorHAnsi" w:cs="TimesNewRomanPSMT"/>
          <w:lang w:eastAsia="en-US"/>
        </w:rPr>
        <w:t>раннюю диагностику, прогноз и предупреждение опасных для  жизни больного состояний,</w:t>
      </w:r>
    </w:p>
    <w:p w:rsidR="002E1E84" w:rsidRDefault="00FA3A9E">
      <w:pPr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eastAsia="SymbolMT" w:cs="SymbolMT"/>
          <w:lang w:eastAsia="en-US"/>
        </w:rPr>
        <w:lastRenderedPageBreak/>
        <w:t xml:space="preserve">• </w:t>
      </w:r>
      <w:r>
        <w:rPr>
          <w:rFonts w:eastAsiaTheme="minorHAnsi" w:cs="TimesNewRomanPSMT"/>
          <w:lang w:eastAsia="en-US"/>
        </w:rPr>
        <w:t>раннее начало лечения и применения адекватных методов коррекци</w:t>
      </w:r>
      <w:r>
        <w:rPr>
          <w:rFonts w:eastAsiaTheme="minorHAnsi" w:cs="TimesNewRomanPSMT"/>
          <w:lang w:eastAsia="en-US"/>
        </w:rPr>
        <w:t>и с достижением наиболее полной ремиссии, длительной поддерживающей терапии, исключающей возможности рецидива болезни.</w:t>
      </w:r>
    </w:p>
    <w:p w:rsidR="002E1E84" w:rsidRDefault="00FA3A9E">
      <w:pPr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eastAsiaTheme="minorHAnsi" w:cs="TimesNewRomanPS-BoldItalicMT"/>
          <w:b/>
          <w:bCs/>
          <w:i/>
          <w:iCs/>
          <w:lang w:eastAsia="en-US"/>
        </w:rPr>
        <w:t xml:space="preserve">Третичная профилактика </w:t>
      </w:r>
      <w:r>
        <w:rPr>
          <w:rFonts w:eastAsiaTheme="minorHAnsi" w:cs="TimesNewRomanPSMT"/>
          <w:lang w:eastAsia="en-US"/>
        </w:rPr>
        <w:t>— система мероприятий, направленных на предупреждение возникновения инвалидности при хронических заболеваниях. В э</w:t>
      </w:r>
      <w:r>
        <w:rPr>
          <w:rFonts w:eastAsiaTheme="minorHAnsi" w:cs="TimesNewRomanPSMT"/>
          <w:lang w:eastAsia="en-US"/>
        </w:rPr>
        <w:t xml:space="preserve">том большую роль играет </w:t>
      </w:r>
    </w:p>
    <w:p w:rsidR="002E1E84" w:rsidRDefault="00FA3A9E">
      <w:pPr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eastAsia="SymbolMT" w:cs="SymbolMT"/>
          <w:lang w:eastAsia="en-US"/>
        </w:rPr>
        <w:t xml:space="preserve">• </w:t>
      </w:r>
      <w:r>
        <w:rPr>
          <w:rFonts w:eastAsiaTheme="minorHAnsi" w:cs="TimesNewRomanPSMT"/>
          <w:lang w:eastAsia="en-US"/>
        </w:rPr>
        <w:t>правильное использование лекарственных и других средств,</w:t>
      </w:r>
    </w:p>
    <w:p w:rsidR="002E1E84" w:rsidRDefault="00FA3A9E">
      <w:pPr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eastAsia="SymbolMT" w:cs="SymbolMT"/>
          <w:lang w:eastAsia="en-US"/>
        </w:rPr>
        <w:t xml:space="preserve">• </w:t>
      </w:r>
      <w:r>
        <w:rPr>
          <w:rFonts w:eastAsiaTheme="minorHAnsi" w:cs="TimesNewRomanPSMT"/>
          <w:lang w:eastAsia="en-US"/>
        </w:rPr>
        <w:t>применение лечебной и педагогической коррекции и</w:t>
      </w:r>
    </w:p>
    <w:p w:rsidR="002E1E84" w:rsidRDefault="00FA3A9E">
      <w:pPr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eastAsia="SymbolMT" w:cs="SymbolMT"/>
          <w:lang w:eastAsia="en-US"/>
        </w:rPr>
        <w:t xml:space="preserve">• </w:t>
      </w:r>
      <w:r>
        <w:rPr>
          <w:rFonts w:eastAsiaTheme="minorHAnsi" w:cs="TimesNewRomanPSMT"/>
          <w:lang w:eastAsia="en-US"/>
        </w:rPr>
        <w:t>систематическое использование мер реадаптации.</w:t>
      </w:r>
    </w:p>
    <w:p w:rsidR="002E1E84" w:rsidRDefault="002E1E84">
      <w:pPr>
        <w:jc w:val="both"/>
        <w:rPr>
          <w:rFonts w:eastAsiaTheme="minorHAnsi" w:cs="TimesNewRomanPS-BoldItalicMT"/>
          <w:b/>
          <w:bCs/>
          <w:i/>
          <w:iCs/>
          <w:lang w:eastAsia="en-US"/>
        </w:rPr>
      </w:pPr>
    </w:p>
    <w:p w:rsidR="002E1E84" w:rsidRDefault="002E1E84">
      <w:pPr>
        <w:jc w:val="both"/>
        <w:rPr>
          <w:rFonts w:eastAsiaTheme="minorHAnsi" w:cs="TimesNewRomanPS-BoldItalicMT"/>
          <w:b/>
          <w:bCs/>
          <w:i/>
          <w:iCs/>
          <w:lang w:eastAsia="en-US"/>
        </w:rPr>
      </w:pPr>
    </w:p>
    <w:p w:rsidR="002E1E84" w:rsidRDefault="00FA3A9E">
      <w:pPr>
        <w:jc w:val="both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8"/>
          <w:szCs w:val="28"/>
          <w:lang w:eastAsia="en-US"/>
        </w:rPr>
      </w:pPr>
      <w:r>
        <w:rPr>
          <w:rFonts w:eastAsiaTheme="minorHAnsi" w:cs="TimesNewRomanPS-BoldItalicMT"/>
          <w:b/>
          <w:bCs/>
          <w:i/>
          <w:iCs/>
          <w:lang w:eastAsia="en-US"/>
        </w:rPr>
        <w:t>2.2. Профилактика психогенных заболеваний</w:t>
      </w:r>
    </w:p>
    <w:p w:rsidR="002E1E84" w:rsidRDefault="00FA3A9E">
      <w:pPr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eastAsiaTheme="minorHAnsi" w:cs="TimesNewRomanPSMT"/>
          <w:lang w:eastAsia="en-US"/>
        </w:rPr>
        <w:t xml:space="preserve">Профилактика психогенных расстройств в первую очередь связана с мероприятиями, направленными на </w:t>
      </w:r>
      <w:r>
        <w:rPr>
          <w:rFonts w:eastAsiaTheme="minorHAnsi" w:cs="TimesNewRomanPS-ItalicMT"/>
          <w:i/>
          <w:iCs/>
          <w:lang w:eastAsia="en-US"/>
        </w:rPr>
        <w:t>гармоничное формирование личности</w:t>
      </w:r>
      <w:r>
        <w:rPr>
          <w:rFonts w:eastAsiaTheme="minorHAnsi" w:cs="TimesNewRomanPSMT"/>
          <w:lang w:eastAsia="en-US"/>
        </w:rPr>
        <w:t>. Изучению последовательного формирования психической деятельности в норме и асинхрониям развития человеческой психики уделяетс</w:t>
      </w:r>
      <w:r>
        <w:rPr>
          <w:rFonts w:eastAsiaTheme="minorHAnsi" w:cs="TimesNewRomanPSMT"/>
          <w:lang w:eastAsia="en-US"/>
        </w:rPr>
        <w:t>я много внимания.</w:t>
      </w:r>
    </w:p>
    <w:p w:rsidR="002E1E84" w:rsidRDefault="00FA3A9E">
      <w:pPr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eastAsiaTheme="minorHAnsi" w:cs="TimesNewRomanPSMT"/>
          <w:lang w:eastAsia="en-US"/>
        </w:rPr>
        <w:t xml:space="preserve">Наиболее значительно </w:t>
      </w:r>
      <w:r>
        <w:rPr>
          <w:rFonts w:eastAsiaTheme="minorHAnsi" w:cs="TimesNewRomanPS-BoldItalicMT"/>
          <w:b/>
          <w:bCs/>
          <w:i/>
          <w:iCs/>
          <w:lang w:eastAsia="en-US"/>
        </w:rPr>
        <w:t xml:space="preserve">асинхронии психического развития </w:t>
      </w:r>
      <w:r>
        <w:rPr>
          <w:rFonts w:eastAsiaTheme="minorHAnsi" w:cs="TimesNewRomanPSMT"/>
          <w:lang w:eastAsia="en-US"/>
        </w:rPr>
        <w:t>выступают   в пубертатном возрасте. Пубертатные явления представляют собой единый  биологический процесс, физические и психические компоненты которого неразрывно связаны, и у здорового</w:t>
      </w:r>
      <w:r>
        <w:rPr>
          <w:rFonts w:eastAsiaTheme="minorHAnsi" w:cs="TimesNewRomanPSMT"/>
          <w:lang w:eastAsia="en-US"/>
        </w:rPr>
        <w:t xml:space="preserve"> человека синхронизированы по определенным закономерностям.</w:t>
      </w:r>
    </w:p>
    <w:p w:rsidR="002E1E84" w:rsidRDefault="00FA3A9E">
      <w:pPr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eastAsiaTheme="minorHAnsi" w:cs="TimesNewRomanPSMT"/>
          <w:lang w:eastAsia="en-US"/>
        </w:rPr>
        <w:t xml:space="preserve">Нарушения синхронности созревания отдельных структур личности приводят к различным вариантам болезненных состояний, входящих в группу психогенных расстройств (от реактивных состояний до </w:t>
      </w:r>
      <w:r>
        <w:rPr>
          <w:rFonts w:eastAsiaTheme="minorHAnsi" w:cs="TimesNewRomanPSMT"/>
          <w:lang w:eastAsia="en-US"/>
        </w:rPr>
        <w:t>психопатий). Между реактивными состояниями в широком смысле слова и психопатиями имеется большое количество переходных или промежуточных форм, в формировании которых роль внутренних и внешних факторов различна.</w:t>
      </w:r>
    </w:p>
    <w:p w:rsidR="002E1E84" w:rsidRDefault="00FA3A9E">
      <w:pPr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eastAsiaTheme="minorHAnsi" w:cs="TimesNewRomanPSMT"/>
          <w:lang w:eastAsia="en-US"/>
        </w:rPr>
        <w:t>Внешние травмирующие обстоятельства могут в э</w:t>
      </w:r>
      <w:r>
        <w:rPr>
          <w:rFonts w:eastAsiaTheme="minorHAnsi" w:cs="TimesNewRomanPSMT"/>
          <w:lang w:eastAsia="en-US"/>
        </w:rPr>
        <w:t xml:space="preserve">тих случаях задерживать развитие и тем самым создавать биологическую основу асинхронии созревания. Последние в дальнейшем при взаимодействии с окружающей средой приведут к различным вариантам психогенных заболеваний. </w:t>
      </w:r>
    </w:p>
    <w:p w:rsidR="002E1E84" w:rsidRDefault="00FA3A9E">
      <w:pPr>
        <w:jc w:val="both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8"/>
          <w:szCs w:val="28"/>
          <w:lang w:eastAsia="en-US"/>
        </w:rPr>
      </w:pPr>
      <w:r>
        <w:rPr>
          <w:rFonts w:eastAsiaTheme="minorHAnsi" w:cs="TimesNewRomanPSMT"/>
          <w:lang w:eastAsia="en-US"/>
        </w:rPr>
        <w:t>Валон, Пиаже и Г.К. Ушаков считают, чт</w:t>
      </w:r>
      <w:r>
        <w:rPr>
          <w:rFonts w:eastAsiaTheme="minorHAnsi" w:cs="TimesNewRomanPSMT"/>
          <w:lang w:eastAsia="en-US"/>
        </w:rPr>
        <w:t xml:space="preserve">о в ходе психического развития можно выделить этап </w:t>
      </w:r>
      <w:r>
        <w:rPr>
          <w:rFonts w:eastAsiaTheme="minorHAnsi" w:cs="TimesNewRomanPS-BoldItalicMT"/>
          <w:b/>
          <w:bCs/>
          <w:i/>
          <w:iCs/>
          <w:lang w:eastAsia="en-US"/>
        </w:rPr>
        <w:t>от 7 до 11лет.</w:t>
      </w:r>
    </w:p>
    <w:p w:rsidR="002E1E84" w:rsidRDefault="00FA3A9E">
      <w:pPr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eastAsiaTheme="minorHAnsi" w:cs="TimesNewRomanPSMT"/>
          <w:lang w:eastAsia="en-US"/>
        </w:rPr>
        <w:t xml:space="preserve">Г.К. Ушаков называет его </w:t>
      </w:r>
      <w:r>
        <w:rPr>
          <w:rFonts w:eastAsiaTheme="minorHAnsi" w:cs="TimesNewRomanPS-BoldItalicMT"/>
          <w:b/>
          <w:bCs/>
          <w:i/>
          <w:iCs/>
          <w:lang w:eastAsia="en-US"/>
        </w:rPr>
        <w:t xml:space="preserve">аффективным этапом развития психики ребенка </w:t>
      </w:r>
      <w:r>
        <w:rPr>
          <w:rFonts w:eastAsiaTheme="minorHAnsi" w:cs="TimesNewRomanPSMT"/>
          <w:lang w:eastAsia="en-US"/>
        </w:rPr>
        <w:t>и считает, что этот период характеризуется неопределенным эклектическим характером мысли, обобщенностью, эффективностью к</w:t>
      </w:r>
      <w:r>
        <w:rPr>
          <w:rFonts w:eastAsiaTheme="minorHAnsi" w:cs="TimesNewRomanPSMT"/>
          <w:lang w:eastAsia="en-US"/>
        </w:rPr>
        <w:t xml:space="preserve">ак оценки окружающего, так и себя, значительной эмоциональной живостью. Преобладающий характер слагающихся у ребенка представлений о действительности определяет и направленность возникающих в этот период </w:t>
      </w:r>
      <w:r>
        <w:rPr>
          <w:rFonts w:eastAsiaTheme="minorHAnsi" w:cs="TimesNewRomanPS-ItalicMT"/>
          <w:i/>
          <w:iCs/>
          <w:lang w:eastAsia="en-US"/>
        </w:rPr>
        <w:t>аффективных реакций протеста, негативизма, демонстра</w:t>
      </w:r>
      <w:r>
        <w:rPr>
          <w:rFonts w:eastAsiaTheme="minorHAnsi" w:cs="TimesNewRomanPS-ItalicMT"/>
          <w:i/>
          <w:iCs/>
          <w:lang w:eastAsia="en-US"/>
        </w:rPr>
        <w:t>тивного поведения, излишней аффектации или молчаливости</w:t>
      </w:r>
      <w:r>
        <w:rPr>
          <w:rFonts w:eastAsiaTheme="minorHAnsi" w:cs="TimesNewRomanPSMT"/>
          <w:lang w:eastAsia="en-US"/>
        </w:rPr>
        <w:t>.</w:t>
      </w:r>
    </w:p>
    <w:p w:rsidR="002E1E84" w:rsidRDefault="00FA3A9E">
      <w:pPr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eastAsiaTheme="minorHAnsi" w:cs="TimesNewRomanPSMT"/>
          <w:lang w:eastAsia="en-US"/>
        </w:rPr>
        <w:t xml:space="preserve">Для этого возраста не характерны депрессивные состояния, чаще могут наблюдаться </w:t>
      </w:r>
      <w:r>
        <w:rPr>
          <w:rFonts w:eastAsiaTheme="minorHAnsi" w:cs="TimesNewRomanPS-ItalicMT"/>
          <w:i/>
          <w:iCs/>
          <w:lang w:eastAsia="en-US"/>
        </w:rPr>
        <w:t>аффективная лабильность, элементы демонстративности</w:t>
      </w:r>
      <w:r>
        <w:rPr>
          <w:rFonts w:eastAsiaTheme="minorHAnsi" w:cs="TimesNewRomanPSMT"/>
          <w:lang w:eastAsia="en-US"/>
        </w:rPr>
        <w:t>, т.е. такие особенности поведения, которые участвуют в формировании</w:t>
      </w:r>
      <w:r>
        <w:rPr>
          <w:rFonts w:eastAsiaTheme="minorHAnsi" w:cs="TimesNewRomanPSMT"/>
          <w:lang w:eastAsia="en-US"/>
        </w:rPr>
        <w:t xml:space="preserve"> </w:t>
      </w:r>
      <w:r>
        <w:rPr>
          <w:rFonts w:eastAsiaTheme="minorHAnsi" w:cs="TimesNewRomanPS-ItalicMT"/>
          <w:i/>
          <w:iCs/>
          <w:lang w:eastAsia="en-US"/>
        </w:rPr>
        <w:t>истерических расстройств</w:t>
      </w:r>
      <w:r>
        <w:rPr>
          <w:rFonts w:eastAsiaTheme="minorHAnsi" w:cs="TimesNewRomanPSMT"/>
          <w:lang w:eastAsia="en-US"/>
        </w:rPr>
        <w:t>.</w:t>
      </w:r>
    </w:p>
    <w:p w:rsidR="002E1E84" w:rsidRDefault="00FA3A9E">
      <w:pPr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eastAsiaTheme="minorHAnsi" w:cs="TimesNewRomanPSMT"/>
          <w:lang w:eastAsia="en-US"/>
        </w:rPr>
        <w:t xml:space="preserve">Различные вредные факторы, воздействующие на ребенка в период аффективного этапа развития психики, нарушают дальнейшее гармоничное развитие личности, создавая определенную недостаточность аффективных структур. От того, насколько </w:t>
      </w:r>
      <w:r>
        <w:rPr>
          <w:rFonts w:eastAsiaTheme="minorHAnsi" w:cs="TimesNewRomanPSMT"/>
          <w:lang w:eastAsia="en-US"/>
        </w:rPr>
        <w:t>глубоки нарушения в формировании личности, будут зависеть и особенности, и ее устойчивость к воздействиям внешней среды.</w:t>
      </w:r>
    </w:p>
    <w:p w:rsidR="002E1E84" w:rsidRDefault="00FA3A9E">
      <w:pPr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eastAsiaTheme="minorHAnsi" w:cs="TimesNewRomanPSMT"/>
          <w:lang w:eastAsia="en-US"/>
        </w:rPr>
        <w:t>Как показывают исследования, задержка развития аффективных структур личности создает ту специфику личности, при которой облегчается воз</w:t>
      </w:r>
      <w:r>
        <w:rPr>
          <w:rFonts w:eastAsiaTheme="minorHAnsi" w:cs="TimesNewRomanPSMT"/>
          <w:lang w:eastAsia="en-US"/>
        </w:rPr>
        <w:t>никновение истерических расстройств (</w:t>
      </w:r>
      <w:r>
        <w:rPr>
          <w:rFonts w:eastAsiaTheme="minorHAnsi" w:cs="TimesNewRomanPS-ItalicMT"/>
          <w:i/>
          <w:iCs/>
          <w:lang w:eastAsia="en-US"/>
        </w:rPr>
        <w:t>от истерических психозов до отдельных истерических реакций</w:t>
      </w:r>
      <w:r>
        <w:rPr>
          <w:rFonts w:eastAsiaTheme="minorHAnsi" w:cs="TimesNewRomanPSMT"/>
          <w:lang w:eastAsia="en-US"/>
        </w:rPr>
        <w:t xml:space="preserve">). </w:t>
      </w:r>
    </w:p>
    <w:p w:rsidR="002E1E84" w:rsidRDefault="00FA3A9E">
      <w:pPr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eastAsiaTheme="minorHAnsi" w:cs="TimesNewRomanPSMT"/>
          <w:lang w:eastAsia="en-US"/>
        </w:rPr>
        <w:t xml:space="preserve">Задержке психического развития у детей в возрасте до 10—12 лет могут способствовать </w:t>
      </w:r>
      <w:r>
        <w:rPr>
          <w:rFonts w:eastAsiaTheme="minorHAnsi" w:cs="TimesNewRomanPS-ItalicMT"/>
          <w:i/>
          <w:iCs/>
          <w:lang w:eastAsia="en-US"/>
        </w:rPr>
        <w:t>тяжелые соматические заболевания с длительным пребыванием в больничных ус</w:t>
      </w:r>
      <w:r>
        <w:rPr>
          <w:rFonts w:eastAsiaTheme="minorHAnsi" w:cs="TimesNewRomanPS-ItalicMT"/>
          <w:i/>
          <w:iCs/>
          <w:lang w:eastAsia="en-US"/>
        </w:rPr>
        <w:t>ловиях</w:t>
      </w:r>
      <w:r>
        <w:rPr>
          <w:rFonts w:eastAsiaTheme="minorHAnsi" w:cs="TimesNewRomanPSMT"/>
          <w:lang w:eastAsia="en-US"/>
        </w:rPr>
        <w:t>.</w:t>
      </w:r>
    </w:p>
    <w:p w:rsidR="002E1E84" w:rsidRDefault="00FA3A9E">
      <w:pPr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eastAsiaTheme="minorHAnsi" w:cs="TimesNewRomanPSMT"/>
          <w:lang w:eastAsia="en-US"/>
        </w:rPr>
        <w:t xml:space="preserve">Имеют значение и </w:t>
      </w:r>
      <w:r>
        <w:rPr>
          <w:rFonts w:eastAsiaTheme="minorHAnsi" w:cs="TimesNewRomanPS-ItalicMT"/>
          <w:i/>
          <w:iCs/>
          <w:lang w:eastAsia="en-US"/>
        </w:rPr>
        <w:t>психотравмирующие ситуации</w:t>
      </w:r>
      <w:r>
        <w:rPr>
          <w:rFonts w:eastAsiaTheme="minorHAnsi" w:cs="TimesNewRomanPSMT"/>
          <w:lang w:eastAsia="en-US"/>
        </w:rPr>
        <w:t>, которые ребенок переживает в указанном возрасте, причем задержке развития и асинхронии способствуют и те психические травмы, которые у ребенка не вызывали болезненного состояния, но, как оказывается в по</w:t>
      </w:r>
      <w:r>
        <w:rPr>
          <w:rFonts w:eastAsiaTheme="minorHAnsi" w:cs="TimesNewRomanPSMT"/>
          <w:lang w:eastAsia="en-US"/>
        </w:rPr>
        <w:t>следующем, нарушили синхронное формирование структур личности.</w:t>
      </w:r>
    </w:p>
    <w:p w:rsidR="002E1E84" w:rsidRDefault="00FA3A9E">
      <w:pPr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eastAsiaTheme="minorHAnsi" w:cs="TimesNewRomanPSMT"/>
          <w:lang w:eastAsia="en-US"/>
        </w:rPr>
        <w:lastRenderedPageBreak/>
        <w:t xml:space="preserve">Часто задержке психического развития на аффективном этапе способствуют </w:t>
      </w:r>
      <w:r>
        <w:rPr>
          <w:rFonts w:eastAsiaTheme="minorHAnsi" w:cs="TimesNewRomanPS-ItalicMT"/>
          <w:i/>
          <w:iCs/>
          <w:lang w:eastAsia="en-US"/>
        </w:rPr>
        <w:t xml:space="preserve">неправильные, уродливые формы воспитания по типу «кумира семь » </w:t>
      </w:r>
      <w:r>
        <w:rPr>
          <w:rFonts w:eastAsiaTheme="minorHAnsi" w:cs="TimesNewRomanPSMT"/>
          <w:lang w:eastAsia="en-US"/>
        </w:rPr>
        <w:t>(когда у ребенка не вырабатываются положительные установки</w:t>
      </w:r>
      <w:r>
        <w:rPr>
          <w:rFonts w:eastAsiaTheme="minorHAnsi" w:cs="TimesNewRomanPSMT"/>
          <w:lang w:eastAsia="en-US"/>
        </w:rPr>
        <w:t xml:space="preserve"> на преодоление трудностей и культивируется сознание собственной исключительности).</w:t>
      </w:r>
    </w:p>
    <w:p w:rsidR="002E1E84" w:rsidRDefault="00FA3A9E">
      <w:pPr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eastAsiaTheme="minorHAnsi" w:cs="TimesNewRomanPSMT"/>
          <w:lang w:eastAsia="en-US"/>
        </w:rPr>
        <w:t xml:space="preserve">Задержка психического развития может возникнуть </w:t>
      </w:r>
      <w:r>
        <w:rPr>
          <w:rFonts w:eastAsiaTheme="minorHAnsi" w:cs="TimesNewRomanPS-ItalicMT"/>
          <w:i/>
          <w:iCs/>
          <w:lang w:eastAsia="en-US"/>
        </w:rPr>
        <w:t>при воспитании в условиях неполной семьи, при постоянных конфликтах между родителями</w:t>
      </w:r>
      <w:r>
        <w:rPr>
          <w:rFonts w:eastAsiaTheme="minorHAnsi" w:cs="TimesNewRomanPSMT"/>
          <w:lang w:eastAsia="en-US"/>
        </w:rPr>
        <w:t>.</w:t>
      </w:r>
    </w:p>
    <w:p w:rsidR="002E1E84" w:rsidRDefault="00FA3A9E">
      <w:pPr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eastAsiaTheme="minorHAnsi" w:cs="TimesNewRomanPSMT"/>
          <w:lang w:eastAsia="en-US"/>
        </w:rPr>
        <w:t>В связи с этим профилактика психогенны</w:t>
      </w:r>
      <w:r>
        <w:rPr>
          <w:rFonts w:eastAsiaTheme="minorHAnsi" w:cs="TimesNewRomanPSMT"/>
          <w:lang w:eastAsia="en-US"/>
        </w:rPr>
        <w:t>х расстройств предусматривает целенаправленную борьбу за правильное воспитание ребенка.</w:t>
      </w:r>
    </w:p>
    <w:p w:rsidR="002E1E84" w:rsidRDefault="00FA3A9E">
      <w:pPr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eastAsiaTheme="minorHAnsi" w:cs="TimesNewRomanPSMT"/>
          <w:lang w:eastAsia="en-US"/>
        </w:rPr>
        <w:t xml:space="preserve">В возрасте </w:t>
      </w:r>
      <w:r>
        <w:rPr>
          <w:rFonts w:eastAsiaTheme="minorHAnsi" w:cs="TimesNewRomanPS-BoldItalicMT"/>
          <w:b/>
          <w:bCs/>
          <w:i/>
          <w:iCs/>
          <w:lang w:eastAsia="en-US"/>
        </w:rPr>
        <w:t xml:space="preserve">от 12 до 16 лет </w:t>
      </w:r>
      <w:r>
        <w:rPr>
          <w:rFonts w:eastAsiaTheme="minorHAnsi" w:cs="TimesNewRomanPSMT"/>
          <w:lang w:eastAsia="en-US"/>
        </w:rPr>
        <w:t>у ребенка появляются ложные суждения не только на основании конкретных фактов действительности, но и широкого оперирования абстрактными катег</w:t>
      </w:r>
      <w:r>
        <w:rPr>
          <w:rFonts w:eastAsiaTheme="minorHAnsi" w:cs="TimesNewRomanPSMT"/>
          <w:lang w:eastAsia="en-US"/>
        </w:rPr>
        <w:t xml:space="preserve">ориями, возникает способность построения абстрактных концепций и гипотезы на будущее. Психические травмы, пережитые ребенком в этом возрасте, могут вызывать </w:t>
      </w:r>
      <w:r>
        <w:rPr>
          <w:rFonts w:eastAsiaTheme="minorHAnsi" w:cs="TimesNewRomanPS-BoldItalicMT"/>
          <w:b/>
          <w:bCs/>
          <w:i/>
          <w:iCs/>
          <w:lang w:eastAsia="en-US"/>
        </w:rPr>
        <w:t>нарушение в синхронном развитии эмоциональных и интеллектуальных структур личности</w:t>
      </w:r>
      <w:r>
        <w:rPr>
          <w:rFonts w:eastAsiaTheme="minorHAnsi" w:cs="TimesNewRomanPSMT"/>
          <w:lang w:eastAsia="en-US"/>
        </w:rPr>
        <w:t xml:space="preserve">. В этих случаях </w:t>
      </w:r>
      <w:r>
        <w:rPr>
          <w:rFonts w:eastAsiaTheme="minorHAnsi" w:cs="TimesNewRomanPSMT"/>
          <w:lang w:eastAsia="en-US"/>
        </w:rPr>
        <w:t>нарушается гармоничное развитие идеаторных функций, которые утрачивают связь с реальными эмоционально заряженными событиями настоящего. Интеллектуальная деятельность может приобрести некоторую отрешенность от реальности, наклонность к отвлеченности и абстр</w:t>
      </w:r>
      <w:r>
        <w:rPr>
          <w:rFonts w:eastAsiaTheme="minorHAnsi" w:cs="TimesNewRomanPSMT"/>
          <w:lang w:eastAsia="en-US"/>
        </w:rPr>
        <w:t xml:space="preserve">актности. Асинхронному формированию личности могут способствовать </w:t>
      </w:r>
      <w:r>
        <w:rPr>
          <w:rFonts w:eastAsiaTheme="minorHAnsi" w:cs="TimesNewRomanPS-ItalicMT"/>
          <w:i/>
          <w:iCs/>
          <w:lang w:eastAsia="en-US"/>
        </w:rPr>
        <w:t xml:space="preserve">неправильные формы воспитания и прежде всего «гиперопека», </w:t>
      </w:r>
      <w:r>
        <w:rPr>
          <w:rFonts w:eastAsiaTheme="minorHAnsi" w:cs="TimesNewRomanPSMT"/>
          <w:lang w:eastAsia="en-US"/>
        </w:rPr>
        <w:t>которая приводит к появлению у ребенка тормозимых черт характера, неуверенности  и нерешительности в дальнейшем, отсутствию инициат</w:t>
      </w:r>
      <w:r>
        <w:rPr>
          <w:rFonts w:eastAsiaTheme="minorHAnsi" w:cs="TimesNewRomanPSMT"/>
          <w:lang w:eastAsia="en-US"/>
        </w:rPr>
        <w:t>ивы и затруднению контактов с окружающими.</w:t>
      </w:r>
    </w:p>
    <w:p w:rsidR="002E1E84" w:rsidRDefault="00FA3A9E">
      <w:pPr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eastAsiaTheme="minorHAnsi" w:cs="TimesNewRomanPSMT"/>
          <w:lang w:eastAsia="en-US"/>
        </w:rPr>
        <w:t>Психические травмы, перенесенные в этом возрасте, могут не вызвать каких-либо болезненных симптомов, но нарушить дальнейшее синхронное развитие личности, которая в будущем окажется очень ранимой и подверженной воз</w:t>
      </w:r>
      <w:r>
        <w:rPr>
          <w:rFonts w:eastAsiaTheme="minorHAnsi" w:cs="TimesNewRomanPSMT"/>
          <w:lang w:eastAsia="en-US"/>
        </w:rPr>
        <w:t xml:space="preserve">никновению психогенных заболеваний, чаще типа </w:t>
      </w:r>
      <w:r>
        <w:rPr>
          <w:rFonts w:eastAsiaTheme="minorHAnsi" w:cs="TimesNewRomanPS-ItalicMT"/>
          <w:i/>
          <w:iCs/>
          <w:lang w:eastAsia="en-US"/>
        </w:rPr>
        <w:t>навязчивых страхов, депрессий и астенических нарушений</w:t>
      </w:r>
      <w:r>
        <w:rPr>
          <w:rFonts w:eastAsiaTheme="minorHAnsi" w:cs="TimesNewRomanPSMT"/>
          <w:lang w:eastAsia="en-US"/>
        </w:rPr>
        <w:t xml:space="preserve">. Различные внешние вредные факторы могут привести к задержке психического развития и на более поздних стадиях его формирования. В этих случаях </w:t>
      </w:r>
      <w:r>
        <w:rPr>
          <w:rFonts w:eastAsiaTheme="minorHAnsi" w:cs="TimesNewRomanPS-ItalicMT"/>
          <w:i/>
          <w:iCs/>
          <w:lang w:eastAsia="en-US"/>
        </w:rPr>
        <w:t xml:space="preserve">у взрослых </w:t>
      </w:r>
      <w:r>
        <w:rPr>
          <w:rFonts w:eastAsiaTheme="minorHAnsi" w:cs="TimesNewRomanPSMT"/>
          <w:lang w:eastAsia="en-US"/>
        </w:rPr>
        <w:t>н</w:t>
      </w:r>
      <w:r>
        <w:rPr>
          <w:rFonts w:eastAsiaTheme="minorHAnsi" w:cs="TimesNewRomanPSMT"/>
          <w:lang w:eastAsia="en-US"/>
        </w:rPr>
        <w:t xml:space="preserve">аблюдаются некоторые качества личности, свойственные определенным возрастным группам, такие, как </w:t>
      </w:r>
      <w:r>
        <w:rPr>
          <w:rFonts w:eastAsiaTheme="minorHAnsi" w:cs="TimesNewRomanPS-ItalicMT"/>
          <w:i/>
          <w:iCs/>
          <w:lang w:eastAsia="en-US"/>
        </w:rPr>
        <w:t>бескомпромиссность, категоричность суждений, прямолинейность, аффективная насыщенность переживаний, свойственная подросткам и юношам</w:t>
      </w:r>
      <w:r>
        <w:rPr>
          <w:rFonts w:eastAsiaTheme="minorHAnsi" w:cs="TimesNewRomanPSMT"/>
          <w:lang w:eastAsia="en-US"/>
        </w:rPr>
        <w:t>.</w:t>
      </w:r>
    </w:p>
    <w:p w:rsidR="002E1E84" w:rsidRDefault="00FA3A9E">
      <w:pPr>
        <w:jc w:val="both"/>
      </w:pPr>
      <w:r>
        <w:rPr>
          <w:rFonts w:eastAsiaTheme="minorHAnsi" w:cs="TimesNewRomanPSMT"/>
          <w:lang w:eastAsia="en-US"/>
        </w:rPr>
        <w:t>Сохранение этих качеств в</w:t>
      </w:r>
      <w:r>
        <w:rPr>
          <w:rFonts w:eastAsiaTheme="minorHAnsi" w:cs="TimesNewRomanPSMT"/>
          <w:lang w:eastAsia="en-US"/>
        </w:rPr>
        <w:t xml:space="preserve"> зрелом возрасте создает трудности в общении с окружающими, конфликты и психотравмирующие ситуации. Наряду с перечисленными особенностями эти лица часто аффективную насыщенность переживаний стремятся скрывать от окружающих, </w:t>
      </w:r>
      <w:r>
        <w:rPr>
          <w:rFonts w:eastAsiaTheme="minorHAnsi" w:cs="TimesNewRomanPS-ItalicMT"/>
          <w:i/>
          <w:iCs/>
          <w:lang w:eastAsia="en-US"/>
        </w:rPr>
        <w:t xml:space="preserve">«подавлять эмоциональные реакции», «задерживают эмоции». </w:t>
      </w:r>
      <w:r>
        <w:rPr>
          <w:rFonts w:eastAsiaTheme="minorHAnsi" w:cs="TimesNewRomanPSMT"/>
          <w:lang w:eastAsia="en-US"/>
        </w:rPr>
        <w:t xml:space="preserve">Эти качества личности также представляют собой результат </w:t>
      </w:r>
      <w:r>
        <w:rPr>
          <w:rFonts w:eastAsiaTheme="minorHAnsi" w:cs="TimesNewRomanPS-ItalicMT"/>
          <w:i/>
          <w:iCs/>
          <w:lang w:eastAsia="en-US"/>
        </w:rPr>
        <w:t>задержки психического развития</w:t>
      </w:r>
    </w:p>
    <w:p w:rsidR="002E1E84" w:rsidRDefault="002E1E84">
      <w:pPr>
        <w:jc w:val="both"/>
      </w:pPr>
    </w:p>
    <w:p w:rsidR="002E1E84" w:rsidRDefault="00FA3A9E">
      <w:pPr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ru-RU"/>
        </w:rPr>
        <w:t>Медицинская деонтология </w:t>
      </w:r>
    </w:p>
    <w:p w:rsidR="002E1E84" w:rsidRDefault="002E1E84">
      <w:pPr>
        <w:widowControl w:val="0"/>
        <w:suppressAutoHyphens/>
        <w:ind w:firstLine="567"/>
        <w:jc w:val="both"/>
        <w:rPr>
          <w:b/>
          <w:bCs/>
          <w:color w:val="000000"/>
          <w:lang w:eastAsia="ru-RU"/>
        </w:rPr>
      </w:pPr>
    </w:p>
    <w:p w:rsidR="002E1E84" w:rsidRDefault="00FA3A9E">
      <w:pPr>
        <w:widowControl w:val="0"/>
        <w:suppressAutoHyphens/>
        <w:ind w:firstLine="567"/>
        <w:jc w:val="both"/>
      </w:pPr>
      <w:r>
        <w:rPr>
          <w:color w:val="000000"/>
          <w:lang w:eastAsia="ru-RU"/>
        </w:rPr>
        <w:t xml:space="preserve">Впервые термин </w:t>
      </w:r>
      <w:r>
        <w:rPr>
          <w:b/>
          <w:bCs/>
          <w:i/>
          <w:iCs/>
          <w:color w:val="000000"/>
          <w:lang w:eastAsia="ru-RU"/>
        </w:rPr>
        <w:t xml:space="preserve">деонтология </w:t>
      </w:r>
      <w:r>
        <w:rPr>
          <w:color w:val="000000"/>
          <w:lang w:eastAsia="ru-RU"/>
        </w:rPr>
        <w:t>предложил английский философ Вентам. Данный термин происх</w:t>
      </w:r>
      <w:r>
        <w:rPr>
          <w:color w:val="000000"/>
          <w:lang w:eastAsia="ru-RU"/>
        </w:rPr>
        <w:t>одит от слов: «деон» — долг, необходимость и «логос» — учение.</w:t>
      </w:r>
    </w:p>
    <w:p w:rsidR="002E1E84" w:rsidRDefault="00FA3A9E">
      <w:pPr>
        <w:widowControl w:val="0"/>
        <w:suppressAutoHyphens/>
        <w:ind w:firstLine="567"/>
        <w:jc w:val="both"/>
      </w:pPr>
      <w:r>
        <w:rPr>
          <w:b/>
          <w:bCs/>
          <w:i/>
          <w:iCs/>
          <w:color w:val="000000"/>
          <w:lang w:eastAsia="ru-RU"/>
        </w:rPr>
        <w:t>Деонтология — наука о долге, о моральных обяза</w:t>
      </w:r>
      <w:r>
        <w:rPr>
          <w:b/>
          <w:bCs/>
          <w:i/>
          <w:iCs/>
          <w:color w:val="000000"/>
          <w:lang w:eastAsia="ru-RU"/>
        </w:rPr>
        <w:softHyphen/>
        <w:t>тельствах, профессиональной этике.</w:t>
      </w:r>
    </w:p>
    <w:p w:rsidR="002E1E84" w:rsidRDefault="00FA3A9E">
      <w:pPr>
        <w:widowControl w:val="0"/>
        <w:suppressAutoHyphens/>
        <w:ind w:firstLine="567"/>
        <w:jc w:val="both"/>
      </w:pPr>
      <w:r>
        <w:rPr>
          <w:color w:val="000000"/>
          <w:lang w:eastAsia="ru-RU"/>
        </w:rPr>
        <w:t>Значение деонтологии особенно важно в тех разделах профессиональной деятельности, </w:t>
      </w:r>
      <w:r>
        <w:rPr>
          <w:b/>
          <w:bCs/>
          <w:i/>
          <w:iCs/>
          <w:color w:val="000000"/>
          <w:lang w:eastAsia="ru-RU"/>
        </w:rPr>
        <w:t>которые широко исполь</w:t>
      </w:r>
      <w:r>
        <w:rPr>
          <w:b/>
          <w:bCs/>
          <w:i/>
          <w:iCs/>
          <w:color w:val="000000"/>
          <w:lang w:eastAsia="ru-RU"/>
        </w:rPr>
        <w:softHyphen/>
        <w:t>зуют </w:t>
      </w:r>
      <w:r>
        <w:rPr>
          <w:color w:val="000000"/>
          <w:lang w:eastAsia="ru-RU"/>
        </w:rPr>
        <w:t>фо</w:t>
      </w:r>
      <w:r>
        <w:rPr>
          <w:color w:val="000000"/>
          <w:lang w:eastAsia="ru-RU"/>
        </w:rPr>
        <w:t>рмы сложных межличностных взаимовлияний и ответственных взаимодействий. К ним следует отнести современную медицину, внутри которой большую роль играют различные формы психологического влияния ме</w:t>
      </w:r>
      <w:r>
        <w:rPr>
          <w:color w:val="000000"/>
          <w:lang w:eastAsia="ru-RU"/>
        </w:rPr>
        <w:softHyphen/>
        <w:t>дицинских работников на </w:t>
      </w:r>
      <w:r>
        <w:rPr>
          <w:b/>
          <w:bCs/>
          <w:i/>
          <w:iCs/>
          <w:color w:val="000000"/>
          <w:lang w:eastAsia="ru-RU"/>
        </w:rPr>
        <w:t>больного.</w:t>
      </w:r>
    </w:p>
    <w:p w:rsidR="002E1E84" w:rsidRDefault="00FA3A9E">
      <w:pPr>
        <w:widowControl w:val="0"/>
        <w:suppressAutoHyphens/>
        <w:ind w:firstLine="567"/>
        <w:jc w:val="both"/>
      </w:pPr>
      <w:r>
        <w:rPr>
          <w:color w:val="000000"/>
          <w:lang w:eastAsia="ru-RU"/>
        </w:rPr>
        <w:t>Не случайно выделение таког</w:t>
      </w:r>
      <w:r>
        <w:rPr>
          <w:color w:val="000000"/>
          <w:lang w:eastAsia="ru-RU"/>
        </w:rPr>
        <w:t>о </w:t>
      </w:r>
      <w:r>
        <w:rPr>
          <w:b/>
          <w:bCs/>
          <w:i/>
          <w:iCs/>
          <w:color w:val="000000"/>
          <w:lang w:eastAsia="ru-RU"/>
        </w:rPr>
        <w:t>самостоятельного раз</w:t>
      </w:r>
      <w:r>
        <w:rPr>
          <w:b/>
          <w:bCs/>
          <w:i/>
          <w:iCs/>
          <w:color w:val="000000"/>
          <w:lang w:eastAsia="ru-RU"/>
        </w:rPr>
        <w:softHyphen/>
        <w:t>дела, как медицинская деонтология в рамках меди</w:t>
      </w:r>
      <w:r>
        <w:rPr>
          <w:b/>
          <w:bCs/>
          <w:i/>
          <w:iCs/>
          <w:color w:val="000000"/>
          <w:lang w:eastAsia="ru-RU"/>
        </w:rPr>
        <w:softHyphen/>
        <w:t>цинской психологии, </w:t>
      </w:r>
      <w:r>
        <w:rPr>
          <w:color w:val="000000"/>
          <w:lang w:eastAsia="ru-RU"/>
        </w:rPr>
        <w:t>которая раскрывает особенности долга медицинских работников перед больными. А также особенности моральной обязанности медицинских работ</w:t>
      </w:r>
      <w:r>
        <w:rPr>
          <w:color w:val="000000"/>
          <w:lang w:eastAsia="ru-RU"/>
        </w:rPr>
        <w:softHyphen/>
        <w:t>ников перед обществом за охра</w:t>
      </w:r>
      <w:r>
        <w:rPr>
          <w:color w:val="000000"/>
          <w:lang w:eastAsia="ru-RU"/>
        </w:rPr>
        <w:t>ну здоровья населения и за наиболее совершенные действия, направленные на эф</w:t>
      </w:r>
      <w:r>
        <w:rPr>
          <w:color w:val="000000"/>
          <w:lang w:eastAsia="ru-RU"/>
        </w:rPr>
        <w:softHyphen/>
        <w:t>фективное лечение больного человека.</w:t>
      </w:r>
    </w:p>
    <w:p w:rsidR="002E1E84" w:rsidRDefault="00FA3A9E">
      <w:pPr>
        <w:widowControl w:val="0"/>
        <w:suppressAutoHyphens/>
        <w:ind w:firstLine="567"/>
        <w:jc w:val="both"/>
      </w:pPr>
      <w:r>
        <w:rPr>
          <w:color w:val="000000"/>
          <w:lang w:eastAsia="ru-RU"/>
        </w:rPr>
        <w:t>Термин «деонтология» был введен в обиход в начале XIX в. для обозначения науки о профессиональном пове</w:t>
      </w:r>
      <w:r>
        <w:rPr>
          <w:color w:val="000000"/>
          <w:lang w:eastAsia="ru-RU"/>
        </w:rPr>
        <w:softHyphen/>
        <w:t>дении человека. Понятие «деонтология» в</w:t>
      </w:r>
      <w:r>
        <w:rPr>
          <w:color w:val="000000"/>
          <w:lang w:eastAsia="ru-RU"/>
        </w:rPr>
        <w:t xml:space="preserve"> равной мере применимо к </w:t>
      </w:r>
      <w:r>
        <w:rPr>
          <w:color w:val="000000"/>
          <w:lang w:eastAsia="ru-RU"/>
        </w:rPr>
        <w:lastRenderedPageBreak/>
        <w:t>любой сфере профессиональной деятельнос</w:t>
      </w:r>
      <w:r>
        <w:rPr>
          <w:color w:val="000000"/>
          <w:lang w:eastAsia="ru-RU"/>
        </w:rPr>
        <w:softHyphen/>
        <w:t>ти — медицинской, инженерной, юридической, агроно</w:t>
      </w:r>
      <w:r>
        <w:rPr>
          <w:color w:val="000000"/>
          <w:lang w:eastAsia="ru-RU"/>
        </w:rPr>
        <w:softHyphen/>
        <w:t>мической и т.д.</w:t>
      </w:r>
    </w:p>
    <w:p w:rsidR="002E1E84" w:rsidRDefault="00FA3A9E">
      <w:pPr>
        <w:widowControl w:val="0"/>
        <w:suppressAutoHyphens/>
        <w:ind w:firstLine="567"/>
        <w:jc w:val="both"/>
      </w:pPr>
      <w:r>
        <w:rPr>
          <w:b/>
          <w:bCs/>
          <w:i/>
          <w:iCs/>
          <w:color w:val="000000"/>
          <w:lang w:eastAsia="ru-RU"/>
        </w:rPr>
        <w:t>Медицинская деонтология — наука о профессиональ</w:t>
      </w:r>
      <w:r>
        <w:rPr>
          <w:b/>
          <w:bCs/>
          <w:i/>
          <w:iCs/>
          <w:color w:val="000000"/>
          <w:lang w:eastAsia="ru-RU"/>
        </w:rPr>
        <w:softHyphen/>
        <w:t>ном поведении медицинского работника.</w:t>
      </w:r>
    </w:p>
    <w:p w:rsidR="002E1E84" w:rsidRDefault="00FA3A9E">
      <w:pPr>
        <w:pStyle w:val="ac"/>
        <w:widowControl w:val="0"/>
        <w:numPr>
          <w:ilvl w:val="0"/>
          <w:numId w:val="1"/>
        </w:numPr>
        <w:suppressAutoHyphens/>
        <w:spacing w:after="0"/>
        <w:jc w:val="both"/>
      </w:pPr>
      <w:r>
        <w:rPr>
          <w:bCs/>
          <w:iCs/>
          <w:color w:val="000000"/>
          <w:lang w:eastAsia="ru-RU"/>
        </w:rPr>
        <w:t xml:space="preserve">Основными задачами медицинской </w:t>
      </w:r>
      <w:r>
        <w:rPr>
          <w:bCs/>
          <w:iCs/>
          <w:color w:val="000000"/>
          <w:lang w:eastAsia="ru-RU"/>
        </w:rPr>
        <w:t>деонтологии явля</w:t>
      </w:r>
      <w:r>
        <w:rPr>
          <w:bCs/>
          <w:iCs/>
          <w:color w:val="000000"/>
          <w:lang w:eastAsia="ru-RU"/>
        </w:rPr>
        <w:softHyphen/>
        <w:t xml:space="preserve">ются: </w:t>
      </w:r>
    </w:p>
    <w:p w:rsidR="002E1E84" w:rsidRDefault="00FA3A9E">
      <w:pPr>
        <w:pStyle w:val="ac"/>
        <w:widowControl w:val="0"/>
        <w:numPr>
          <w:ilvl w:val="0"/>
          <w:numId w:val="1"/>
        </w:numPr>
        <w:suppressAutoHyphens/>
        <w:spacing w:after="0"/>
        <w:jc w:val="both"/>
      </w:pPr>
      <w:r>
        <w:rPr>
          <w:bCs/>
          <w:iCs/>
          <w:color w:val="000000"/>
          <w:lang w:eastAsia="ru-RU"/>
        </w:rPr>
        <w:t>изучение принципов поведения медицинского пер</w:t>
      </w:r>
      <w:r>
        <w:rPr>
          <w:bCs/>
          <w:iCs/>
          <w:color w:val="000000"/>
          <w:lang w:eastAsia="ru-RU"/>
        </w:rPr>
        <w:softHyphen/>
        <w:t>сонала, направленных на максимальное повышение эф</w:t>
      </w:r>
      <w:r>
        <w:rPr>
          <w:bCs/>
          <w:iCs/>
          <w:color w:val="000000"/>
          <w:lang w:eastAsia="ru-RU"/>
        </w:rPr>
        <w:softHyphen/>
        <w:t xml:space="preserve">фективности лечения; </w:t>
      </w:r>
    </w:p>
    <w:p w:rsidR="002E1E84" w:rsidRDefault="00FA3A9E">
      <w:pPr>
        <w:pStyle w:val="ac"/>
        <w:widowControl w:val="0"/>
        <w:numPr>
          <w:ilvl w:val="0"/>
          <w:numId w:val="1"/>
        </w:numPr>
        <w:suppressAutoHyphens/>
        <w:spacing w:after="0"/>
        <w:jc w:val="both"/>
      </w:pPr>
      <w:r>
        <w:rPr>
          <w:bCs/>
          <w:iCs/>
          <w:color w:val="000000"/>
          <w:lang w:eastAsia="ru-RU"/>
        </w:rPr>
        <w:t xml:space="preserve">исключение неблагоприятных факторов в медицинской деятельности; </w:t>
      </w:r>
    </w:p>
    <w:p w:rsidR="002E1E84" w:rsidRDefault="00FA3A9E">
      <w:pPr>
        <w:pStyle w:val="ac"/>
        <w:widowControl w:val="0"/>
        <w:numPr>
          <w:ilvl w:val="0"/>
          <w:numId w:val="1"/>
        </w:numPr>
        <w:suppressAutoHyphens/>
        <w:spacing w:after="0"/>
        <w:jc w:val="both"/>
      </w:pPr>
      <w:r>
        <w:rPr>
          <w:bCs/>
          <w:iCs/>
          <w:color w:val="000000"/>
          <w:lang w:eastAsia="ru-RU"/>
        </w:rPr>
        <w:t>изучение сис</w:t>
      </w:r>
      <w:r>
        <w:rPr>
          <w:bCs/>
          <w:iCs/>
          <w:color w:val="000000"/>
          <w:lang w:eastAsia="ru-RU"/>
        </w:rPr>
        <w:softHyphen/>
        <w:t>темы взаимоотношений, которые устана</w:t>
      </w:r>
      <w:r>
        <w:rPr>
          <w:bCs/>
          <w:iCs/>
          <w:color w:val="000000"/>
          <w:lang w:eastAsia="ru-RU"/>
        </w:rPr>
        <w:t xml:space="preserve">вливаются между медицинским персоналом и больным; </w:t>
      </w:r>
    </w:p>
    <w:p w:rsidR="002E1E84" w:rsidRDefault="00FA3A9E">
      <w:pPr>
        <w:pStyle w:val="ac"/>
        <w:widowControl w:val="0"/>
        <w:numPr>
          <w:ilvl w:val="0"/>
          <w:numId w:val="1"/>
        </w:numPr>
        <w:suppressAutoHyphens/>
        <w:spacing w:after="0"/>
        <w:jc w:val="both"/>
      </w:pPr>
      <w:r>
        <w:rPr>
          <w:bCs/>
          <w:iCs/>
          <w:color w:val="000000"/>
          <w:lang w:eastAsia="ru-RU"/>
        </w:rPr>
        <w:t>устранение вредных последствий неполноценной медицинской рабо</w:t>
      </w:r>
      <w:r>
        <w:rPr>
          <w:bCs/>
          <w:iCs/>
          <w:color w:val="000000"/>
          <w:lang w:eastAsia="ru-RU"/>
        </w:rPr>
        <w:softHyphen/>
        <w:t>ты (Н.И. Петров).</w:t>
      </w:r>
    </w:p>
    <w:p w:rsidR="002E1E84" w:rsidRDefault="00FA3A9E">
      <w:pPr>
        <w:widowControl w:val="0"/>
        <w:suppressAutoHyphens/>
        <w:ind w:firstLine="567"/>
        <w:jc w:val="both"/>
      </w:pPr>
      <w:r>
        <w:rPr>
          <w:color w:val="000000"/>
          <w:lang w:eastAsia="ru-RU"/>
        </w:rPr>
        <w:t>Одной из основных проблем медицинской деонтоло</w:t>
      </w:r>
      <w:r>
        <w:rPr>
          <w:color w:val="000000"/>
          <w:lang w:eastAsia="ru-RU"/>
        </w:rPr>
        <w:softHyphen/>
        <w:t>гии, так же как и медицинской этики, является долг. Однако понятие долга в мор</w:t>
      </w:r>
      <w:r>
        <w:rPr>
          <w:color w:val="000000"/>
          <w:lang w:eastAsia="ru-RU"/>
        </w:rPr>
        <w:t>ально-нравственном отношении не совсем идентично. Медицинская деонтология опреде</w:t>
      </w:r>
      <w:r>
        <w:rPr>
          <w:color w:val="000000"/>
          <w:lang w:eastAsia="ru-RU"/>
        </w:rPr>
        <w:softHyphen/>
        <w:t xml:space="preserve">ляет должное в поведении не в плане морального или правового общественного долга, а в аспекте должностных обязанностей медицинского работника. Важно отметить, что медицинская </w:t>
      </w:r>
      <w:r>
        <w:rPr>
          <w:color w:val="000000"/>
          <w:lang w:eastAsia="ru-RU"/>
        </w:rPr>
        <w:t>деонтология имеет отношение и к ра</w:t>
      </w:r>
      <w:r>
        <w:rPr>
          <w:color w:val="000000"/>
          <w:lang w:eastAsia="ru-RU"/>
        </w:rPr>
        <w:softHyphen/>
        <w:t>ботникам немедицинских профессий рабочих, служащих и др. Они должны вести себя соответственно требовани</w:t>
      </w:r>
      <w:r>
        <w:rPr>
          <w:color w:val="000000"/>
          <w:lang w:eastAsia="ru-RU"/>
        </w:rPr>
        <w:softHyphen/>
        <w:t>ям медицинского учреждения.</w:t>
      </w:r>
    </w:p>
    <w:p w:rsidR="002E1E84" w:rsidRDefault="00FA3A9E">
      <w:pPr>
        <w:widowControl w:val="0"/>
        <w:suppressAutoHyphens/>
        <w:ind w:firstLine="567"/>
        <w:jc w:val="both"/>
      </w:pPr>
      <w:r>
        <w:rPr>
          <w:color w:val="000000"/>
          <w:lang w:eastAsia="ru-RU"/>
        </w:rPr>
        <w:t>Медицинская деонтология разрабатывает правила дол</w:t>
      </w:r>
      <w:r>
        <w:rPr>
          <w:color w:val="000000"/>
          <w:lang w:eastAsia="ru-RU"/>
        </w:rPr>
        <w:softHyphen/>
        <w:t>жностного поведения, которые затем офор</w:t>
      </w:r>
      <w:r>
        <w:rPr>
          <w:color w:val="000000"/>
          <w:lang w:eastAsia="ru-RU"/>
        </w:rPr>
        <w:t>мляются в со</w:t>
      </w:r>
      <w:r>
        <w:rPr>
          <w:color w:val="000000"/>
          <w:lang w:eastAsia="ru-RU"/>
        </w:rPr>
        <w:softHyphen/>
        <w:t>ответствующих инструкциях. В отличие от моральных правил деонтологические нормативы определяются инст</w:t>
      </w:r>
      <w:r>
        <w:rPr>
          <w:color w:val="000000"/>
          <w:lang w:eastAsia="ru-RU"/>
        </w:rPr>
        <w:softHyphen/>
        <w:t>рукциями и административными приказами.</w:t>
      </w:r>
    </w:p>
    <w:p w:rsidR="002E1E84" w:rsidRDefault="00FA3A9E">
      <w:pPr>
        <w:widowControl w:val="0"/>
        <w:suppressAutoHyphens/>
        <w:ind w:firstLine="567"/>
        <w:jc w:val="both"/>
      </w:pPr>
      <w:r>
        <w:rPr>
          <w:color w:val="000000"/>
          <w:lang w:eastAsia="ru-RU"/>
        </w:rPr>
        <w:t>Как особое учение в научной </w:t>
      </w:r>
      <w:r>
        <w:rPr>
          <w:b/>
          <w:bCs/>
          <w:color w:val="000000"/>
          <w:lang w:eastAsia="ru-RU"/>
        </w:rPr>
        <w:t>и </w:t>
      </w:r>
      <w:r>
        <w:rPr>
          <w:color w:val="000000"/>
          <w:lang w:eastAsia="ru-RU"/>
        </w:rPr>
        <w:t>практической медици</w:t>
      </w:r>
      <w:r>
        <w:rPr>
          <w:color w:val="000000"/>
          <w:lang w:eastAsia="ru-RU"/>
        </w:rPr>
        <w:softHyphen/>
        <w:t xml:space="preserve">не деонтология подразделяется на общую, изучающую </w:t>
      </w:r>
      <w:r>
        <w:rPr>
          <w:color w:val="000000"/>
          <w:lang w:eastAsia="ru-RU"/>
        </w:rPr>
        <w:t>общие медико-деонтологические принципы, и частную, изучающую деонтологические проблемы в разрезе отдель</w:t>
      </w:r>
      <w:r>
        <w:rPr>
          <w:color w:val="000000"/>
          <w:lang w:eastAsia="ru-RU"/>
        </w:rPr>
        <w:softHyphen/>
        <w:t>ных медицинских специальностей (Г.В. Морозов).</w:t>
      </w:r>
    </w:p>
    <w:p w:rsidR="002E1E84" w:rsidRDefault="00FA3A9E">
      <w:pPr>
        <w:widowControl w:val="0"/>
        <w:suppressAutoHyphens/>
        <w:ind w:firstLine="567"/>
        <w:jc w:val="both"/>
      </w:pPr>
      <w:r>
        <w:rPr>
          <w:b/>
          <w:bCs/>
          <w:color w:val="000000"/>
          <w:lang w:eastAsia="ru-RU"/>
        </w:rPr>
        <w:t>Элементы деонтологии в деятельности среднего ме</w:t>
      </w:r>
      <w:r>
        <w:rPr>
          <w:b/>
          <w:bCs/>
          <w:color w:val="000000"/>
          <w:lang w:eastAsia="ru-RU"/>
        </w:rPr>
        <w:softHyphen/>
        <w:t>дицинского работника.</w:t>
      </w:r>
    </w:p>
    <w:p w:rsidR="002E1E84" w:rsidRDefault="00FA3A9E">
      <w:pPr>
        <w:widowControl w:val="0"/>
        <w:suppressAutoHyphens/>
        <w:ind w:firstLine="567"/>
        <w:jc w:val="both"/>
      </w:pPr>
      <w:r>
        <w:rPr>
          <w:color w:val="000000"/>
          <w:lang w:eastAsia="ru-RU"/>
        </w:rPr>
        <w:t>Ведущая роль в утверждении деонтоло</w:t>
      </w:r>
      <w:r>
        <w:rPr>
          <w:color w:val="000000"/>
          <w:lang w:eastAsia="ru-RU"/>
        </w:rPr>
        <w:t>гических прин</w:t>
      </w:r>
      <w:r>
        <w:rPr>
          <w:color w:val="000000"/>
          <w:lang w:eastAsia="ru-RU"/>
        </w:rPr>
        <w:softHyphen/>
        <w:t>ципов принадлежит врачу, который проводит полное об</w:t>
      </w:r>
      <w:r>
        <w:rPr>
          <w:color w:val="000000"/>
          <w:lang w:eastAsia="ru-RU"/>
        </w:rPr>
        <w:softHyphen/>
        <w:t>следование больного, ставит диагноз, назначает лечение, следит за динамикой болезненного процесса </w:t>
      </w:r>
      <w:r>
        <w:rPr>
          <w:b/>
          <w:bCs/>
          <w:color w:val="000000"/>
          <w:lang w:eastAsia="ru-RU"/>
        </w:rPr>
        <w:t>и </w:t>
      </w:r>
      <w:r>
        <w:rPr>
          <w:color w:val="000000"/>
          <w:lang w:eastAsia="ru-RU"/>
        </w:rPr>
        <w:t>др. При проведении этих мероприятий в жизнь от среднего меди</w:t>
      </w:r>
      <w:r>
        <w:rPr>
          <w:color w:val="000000"/>
          <w:lang w:eastAsia="ru-RU"/>
        </w:rPr>
        <w:softHyphen/>
        <w:t xml:space="preserve">цинского работника требуется </w:t>
      </w:r>
      <w:r>
        <w:rPr>
          <w:color w:val="000000"/>
          <w:lang w:eastAsia="ru-RU"/>
        </w:rPr>
        <w:t>служебная </w:t>
      </w:r>
      <w:r>
        <w:rPr>
          <w:b/>
          <w:bCs/>
          <w:color w:val="000000"/>
          <w:lang w:eastAsia="ru-RU"/>
        </w:rPr>
        <w:t>и </w:t>
      </w:r>
      <w:r>
        <w:rPr>
          <w:color w:val="000000"/>
          <w:lang w:eastAsia="ru-RU"/>
        </w:rPr>
        <w:t>профессио</w:t>
      </w:r>
      <w:r>
        <w:rPr>
          <w:color w:val="000000"/>
          <w:lang w:eastAsia="ru-RU"/>
        </w:rPr>
        <w:softHyphen/>
        <w:t>нальная дисциплина, четкое выполнение всех распоря</w:t>
      </w:r>
      <w:r>
        <w:rPr>
          <w:color w:val="000000"/>
          <w:lang w:eastAsia="ru-RU"/>
        </w:rPr>
        <w:softHyphen/>
        <w:t>жений врача. Качественное и своевременное выполнение назначений или указаний врача (внутривенное вливание, инъекция, измерение температуры, выдача лекарств, бан</w:t>
      </w:r>
      <w:r>
        <w:rPr>
          <w:color w:val="000000"/>
          <w:lang w:eastAsia="ru-RU"/>
        </w:rPr>
        <w:softHyphen/>
        <w:t>ки и др.) — один из ос</w:t>
      </w:r>
      <w:r>
        <w:rPr>
          <w:color w:val="000000"/>
          <w:lang w:eastAsia="ru-RU"/>
        </w:rPr>
        <w:t>новных деонтологических элемен</w:t>
      </w:r>
      <w:r>
        <w:rPr>
          <w:color w:val="000000"/>
          <w:lang w:eastAsia="ru-RU"/>
        </w:rPr>
        <w:softHyphen/>
        <w:t>тов деятельности среднего медицинского работника. Од</w:t>
      </w:r>
      <w:r>
        <w:rPr>
          <w:color w:val="000000"/>
          <w:lang w:eastAsia="ru-RU"/>
        </w:rPr>
        <w:softHyphen/>
        <w:t>нако выполнение этих обязанностей должно осуществ</w:t>
      </w:r>
      <w:r>
        <w:rPr>
          <w:color w:val="000000"/>
          <w:lang w:eastAsia="ru-RU"/>
        </w:rPr>
        <w:softHyphen/>
        <w:t>ляться не формально, а по внутреннему побуждению, чув</w:t>
      </w:r>
      <w:r>
        <w:rPr>
          <w:color w:val="000000"/>
          <w:lang w:eastAsia="ru-RU"/>
        </w:rPr>
        <w:softHyphen/>
        <w:t>ству долга, стремлению бескорыстно делать все необхо</w:t>
      </w:r>
      <w:r>
        <w:rPr>
          <w:color w:val="000000"/>
          <w:lang w:eastAsia="ru-RU"/>
        </w:rPr>
        <w:softHyphen/>
        <w:t>димое, чтобы об</w:t>
      </w:r>
      <w:r>
        <w:rPr>
          <w:color w:val="000000"/>
          <w:lang w:eastAsia="ru-RU"/>
        </w:rPr>
        <w:t>легчить страдание больного человека. Это требует постоянного самосовершенствования, пополнения профессиональных знаний </w:t>
      </w:r>
      <w:r>
        <w:rPr>
          <w:b/>
          <w:bCs/>
          <w:color w:val="000000"/>
          <w:lang w:eastAsia="ru-RU"/>
        </w:rPr>
        <w:t>и </w:t>
      </w:r>
      <w:r>
        <w:rPr>
          <w:color w:val="000000"/>
          <w:lang w:eastAsia="ru-RU"/>
        </w:rPr>
        <w:t>мастерства.</w:t>
      </w:r>
    </w:p>
    <w:p w:rsidR="002E1E84" w:rsidRDefault="00FA3A9E">
      <w:pPr>
        <w:widowControl w:val="0"/>
        <w:suppressAutoHyphens/>
        <w:ind w:firstLine="567"/>
        <w:jc w:val="both"/>
      </w:pPr>
      <w:r>
        <w:rPr>
          <w:color w:val="000000"/>
          <w:lang w:eastAsia="ru-RU"/>
        </w:rPr>
        <w:t>При общении с больным медицинская сестра, помимо соблюдения этических норм, должна обладать высоким чувством профессиональн</w:t>
      </w:r>
      <w:r>
        <w:rPr>
          <w:color w:val="000000"/>
          <w:lang w:eastAsia="ru-RU"/>
        </w:rPr>
        <w:t>ой выдержки и самообладания. Медицинская сестра должна создавать обстановку дове</w:t>
      </w:r>
      <w:r>
        <w:rPr>
          <w:color w:val="000000"/>
          <w:lang w:eastAsia="ru-RU"/>
        </w:rPr>
        <w:softHyphen/>
        <w:t>рия между врачом и больным, способствовать повыше</w:t>
      </w:r>
      <w:r>
        <w:rPr>
          <w:color w:val="000000"/>
          <w:lang w:eastAsia="ru-RU"/>
        </w:rPr>
        <w:softHyphen/>
        <w:t>нию авторитета врача и медицинского учреждения, стро</w:t>
      </w:r>
      <w:r>
        <w:rPr>
          <w:color w:val="000000"/>
          <w:lang w:eastAsia="ru-RU"/>
        </w:rPr>
        <w:softHyphen/>
        <w:t>го соблюдать врачебную тайну.</w:t>
      </w:r>
    </w:p>
    <w:p w:rsidR="002E1E84" w:rsidRDefault="00FA3A9E">
      <w:pPr>
        <w:widowControl w:val="0"/>
        <w:suppressAutoHyphens/>
        <w:ind w:firstLine="567"/>
        <w:jc w:val="both"/>
      </w:pPr>
      <w:r>
        <w:rPr>
          <w:b/>
          <w:bCs/>
          <w:color w:val="000000"/>
          <w:lang w:eastAsia="ru-RU"/>
        </w:rPr>
        <w:t>Медицинская сестра и больной.</w:t>
      </w:r>
    </w:p>
    <w:p w:rsidR="002E1E84" w:rsidRDefault="00FA3A9E">
      <w:pPr>
        <w:widowControl w:val="0"/>
        <w:suppressAutoHyphens/>
        <w:ind w:firstLine="567"/>
        <w:jc w:val="both"/>
      </w:pPr>
      <w:r>
        <w:rPr>
          <w:color w:val="000000"/>
          <w:lang w:eastAsia="ru-RU"/>
        </w:rPr>
        <w:t>Работа медиц</w:t>
      </w:r>
      <w:r>
        <w:rPr>
          <w:color w:val="000000"/>
          <w:lang w:eastAsia="ru-RU"/>
        </w:rPr>
        <w:t>инской сестры связана не только с боль</w:t>
      </w:r>
      <w:r>
        <w:rPr>
          <w:color w:val="000000"/>
          <w:lang w:eastAsia="ru-RU"/>
        </w:rPr>
        <w:softHyphen/>
        <w:t>шой физической нагрузкой, но и с большим эмоциональ</w:t>
      </w:r>
      <w:r>
        <w:rPr>
          <w:color w:val="000000"/>
          <w:lang w:eastAsia="ru-RU"/>
        </w:rPr>
        <w:softHyphen/>
        <w:t>ным напряжением, которое возникает при общении с боль</w:t>
      </w:r>
      <w:r>
        <w:rPr>
          <w:color w:val="000000"/>
          <w:lang w:eastAsia="ru-RU"/>
        </w:rPr>
        <w:softHyphen/>
        <w:t xml:space="preserve">ными людьми, с их повышенной раздражительностью, болезненной требовательностью, обидчивостью и др. Очень важно </w:t>
      </w:r>
      <w:r>
        <w:rPr>
          <w:color w:val="000000"/>
          <w:lang w:eastAsia="ru-RU"/>
        </w:rPr>
        <w:t>умение найти быстрый контакт с больным челове</w:t>
      </w:r>
      <w:r>
        <w:rPr>
          <w:color w:val="000000"/>
          <w:lang w:eastAsia="ru-RU"/>
        </w:rPr>
        <w:softHyphen/>
        <w:t>ком. Сестра постоянно находится среди больных, поэто</w:t>
      </w:r>
      <w:r>
        <w:rPr>
          <w:color w:val="000000"/>
          <w:lang w:eastAsia="ru-RU"/>
        </w:rPr>
        <w:softHyphen/>
        <w:t>му ее четкие действия и профессиональное выполнение</w:t>
      </w:r>
    </w:p>
    <w:p w:rsidR="002E1E84" w:rsidRDefault="00FA3A9E">
      <w:pPr>
        <w:widowControl w:val="0"/>
        <w:suppressAutoHyphens/>
        <w:ind w:firstLine="567"/>
        <w:jc w:val="both"/>
      </w:pPr>
      <w:r>
        <w:rPr>
          <w:color w:val="000000"/>
          <w:lang w:eastAsia="ru-RU"/>
        </w:rPr>
        <w:t>предписаний врача, ее эмоциональное, теплое отношение к больному оказывают на него психотерапевтическое в</w:t>
      </w:r>
      <w:r>
        <w:rPr>
          <w:color w:val="000000"/>
          <w:lang w:eastAsia="ru-RU"/>
        </w:rPr>
        <w:t>оз</w:t>
      </w:r>
      <w:r>
        <w:rPr>
          <w:color w:val="000000"/>
          <w:lang w:eastAsia="ru-RU"/>
        </w:rPr>
        <w:softHyphen/>
        <w:t>действие. Большое значение имеют словесная форма, эмо</w:t>
      </w:r>
      <w:r>
        <w:rPr>
          <w:color w:val="000000"/>
          <w:lang w:eastAsia="ru-RU"/>
        </w:rPr>
        <w:softHyphen/>
        <w:t>циональная окраска и тон речи. В ласковом и вежливом обращении, доброй улыбке выражается заботливость и внимание сестры к своим больным. Однако, внимание и теплота со стороны сестры никогда не должны</w:t>
      </w:r>
      <w:r>
        <w:rPr>
          <w:color w:val="000000"/>
          <w:lang w:eastAsia="ru-RU"/>
        </w:rPr>
        <w:t xml:space="preserve"> носить интимного характера, не должны побуждать больных преодолеть дистанцию между ними и сестрой. О возмож</w:t>
      </w:r>
      <w:r>
        <w:rPr>
          <w:color w:val="000000"/>
          <w:lang w:eastAsia="ru-RU"/>
        </w:rPr>
        <w:softHyphen/>
        <w:t>ности этого медицинская сестра никогда не должна забы</w:t>
      </w:r>
      <w:r>
        <w:rPr>
          <w:color w:val="000000"/>
          <w:lang w:eastAsia="ru-RU"/>
        </w:rPr>
        <w:softHyphen/>
        <w:t xml:space="preserve">вать и </w:t>
      </w:r>
      <w:r>
        <w:rPr>
          <w:color w:val="000000"/>
          <w:lang w:eastAsia="ru-RU"/>
        </w:rPr>
        <w:lastRenderedPageBreak/>
        <w:t>соответственно регламентировать свои поступки и наблюдать за поведением больного.</w:t>
      </w:r>
    </w:p>
    <w:p w:rsidR="002E1E84" w:rsidRDefault="00FA3A9E">
      <w:pPr>
        <w:widowControl w:val="0"/>
        <w:suppressAutoHyphens/>
        <w:ind w:firstLine="567"/>
        <w:jc w:val="both"/>
      </w:pPr>
      <w:r>
        <w:rPr>
          <w:b/>
          <w:bCs/>
          <w:i/>
          <w:iCs/>
          <w:color w:val="000000"/>
          <w:lang w:eastAsia="ru-RU"/>
        </w:rPr>
        <w:t>Меди</w:t>
      </w:r>
      <w:r>
        <w:rPr>
          <w:b/>
          <w:bCs/>
          <w:i/>
          <w:iCs/>
          <w:color w:val="000000"/>
          <w:lang w:eastAsia="ru-RU"/>
        </w:rPr>
        <w:t xml:space="preserve">цинский работник должен строго хранить врачебную тайну. </w:t>
      </w:r>
    </w:p>
    <w:p w:rsidR="002E1E84" w:rsidRDefault="00FA3A9E">
      <w:pPr>
        <w:widowControl w:val="0"/>
        <w:suppressAutoHyphens/>
        <w:ind w:firstLine="567"/>
        <w:jc w:val="both"/>
      </w:pPr>
      <w:r>
        <w:rPr>
          <w:bCs/>
          <w:iCs/>
          <w:color w:val="000000"/>
          <w:lang w:eastAsia="ru-RU"/>
        </w:rPr>
        <w:t>Под врачебной тайной понимают следующее: </w:t>
      </w:r>
    </w:p>
    <w:p w:rsidR="002E1E84" w:rsidRDefault="00FA3A9E">
      <w:pPr>
        <w:widowControl w:val="0"/>
        <w:suppressAutoHyphens/>
        <w:ind w:firstLine="567"/>
        <w:jc w:val="both"/>
      </w:pPr>
      <w:r>
        <w:rPr>
          <w:bCs/>
          <w:iCs/>
          <w:color w:val="000000"/>
          <w:lang w:eastAsia="ru-RU"/>
        </w:rPr>
        <w:t>1) сведения о больном, полученные медицинским работником от боль</w:t>
      </w:r>
      <w:r>
        <w:rPr>
          <w:bCs/>
          <w:iCs/>
          <w:color w:val="000000"/>
          <w:lang w:eastAsia="ru-RU"/>
        </w:rPr>
        <w:softHyphen/>
        <w:t>ного или в процессе лечения и не подлежащие разглаше</w:t>
      </w:r>
      <w:r>
        <w:rPr>
          <w:bCs/>
          <w:iCs/>
          <w:color w:val="000000"/>
          <w:lang w:eastAsia="ru-RU"/>
        </w:rPr>
        <w:softHyphen/>
        <w:t>нию в обществе, </w:t>
      </w:r>
    </w:p>
    <w:p w:rsidR="002E1E84" w:rsidRDefault="00FA3A9E">
      <w:pPr>
        <w:widowControl w:val="0"/>
        <w:suppressAutoHyphens/>
        <w:ind w:firstLine="567"/>
        <w:jc w:val="both"/>
      </w:pPr>
      <w:r>
        <w:rPr>
          <w:bCs/>
          <w:iCs/>
          <w:color w:val="000000"/>
          <w:lang w:eastAsia="ru-RU"/>
        </w:rPr>
        <w:t xml:space="preserve">2) сам факт обращения </w:t>
      </w:r>
      <w:r>
        <w:rPr>
          <w:bCs/>
          <w:iCs/>
          <w:color w:val="000000"/>
          <w:lang w:eastAsia="ru-RU"/>
        </w:rPr>
        <w:t>за помощью</w:t>
      </w:r>
    </w:p>
    <w:p w:rsidR="002E1E84" w:rsidRDefault="00FA3A9E">
      <w:pPr>
        <w:widowControl w:val="0"/>
        <w:suppressAutoHyphens/>
        <w:ind w:firstLine="567"/>
        <w:jc w:val="both"/>
      </w:pPr>
      <w:r>
        <w:rPr>
          <w:color w:val="000000"/>
          <w:lang w:eastAsia="ru-RU"/>
        </w:rPr>
        <w:t>«Умелому и доброжелательному объяснению верят, им утешаются </w:t>
      </w:r>
      <w:r>
        <w:rPr>
          <w:b/>
          <w:bCs/>
          <w:color w:val="000000"/>
          <w:lang w:eastAsia="ru-RU"/>
        </w:rPr>
        <w:t>и </w:t>
      </w:r>
      <w:r>
        <w:rPr>
          <w:color w:val="000000"/>
          <w:lang w:eastAsia="ru-RU"/>
        </w:rPr>
        <w:t>с ним легче умирают не только так называ</w:t>
      </w:r>
      <w:r>
        <w:rPr>
          <w:color w:val="000000"/>
          <w:lang w:eastAsia="ru-RU"/>
        </w:rPr>
        <w:softHyphen/>
        <w:t>емые непосвященные люди, но и хирурги с огромным именем, когда они заболевают и превращаются в подав</w:t>
      </w:r>
      <w:r>
        <w:rPr>
          <w:color w:val="000000"/>
          <w:lang w:eastAsia="ru-RU"/>
        </w:rPr>
        <w:softHyphen/>
        <w:t>ленных болезнью пациентов... Нередко можн</w:t>
      </w:r>
      <w:r>
        <w:rPr>
          <w:color w:val="000000"/>
          <w:lang w:eastAsia="ru-RU"/>
        </w:rPr>
        <w:t>о с успехом сослаться на действительно существующую неясность ди</w:t>
      </w:r>
      <w:r>
        <w:rPr>
          <w:color w:val="000000"/>
          <w:lang w:eastAsia="ru-RU"/>
        </w:rPr>
        <w:softHyphen/>
        <w:t>агноза и оставить, таким образом, в утешение больному то сомнение, которое он может использовать в свою пользу» (Н.И. Петров).</w:t>
      </w:r>
    </w:p>
    <w:p w:rsidR="002E1E84" w:rsidRDefault="00FA3A9E">
      <w:pPr>
        <w:widowControl w:val="0"/>
        <w:suppressAutoHyphens/>
        <w:ind w:firstLine="567"/>
        <w:jc w:val="both"/>
      </w:pPr>
      <w:r>
        <w:rPr>
          <w:color w:val="000000"/>
          <w:lang w:eastAsia="ru-RU"/>
        </w:rPr>
        <w:t>Нельзя разглашать сведения не только о характере и возможном исх</w:t>
      </w:r>
      <w:r>
        <w:rPr>
          <w:color w:val="000000"/>
          <w:lang w:eastAsia="ru-RU"/>
        </w:rPr>
        <w:t>оде заболевания больных, но и сведения об их интимной жизни, так как это может причинить им дополнительные страдания </w:t>
      </w:r>
      <w:r>
        <w:rPr>
          <w:b/>
          <w:bCs/>
          <w:color w:val="000000"/>
          <w:lang w:eastAsia="ru-RU"/>
        </w:rPr>
        <w:t>и </w:t>
      </w:r>
      <w:r>
        <w:rPr>
          <w:color w:val="000000"/>
          <w:lang w:eastAsia="ru-RU"/>
        </w:rPr>
        <w:t>подорвать доверие к меди</w:t>
      </w:r>
      <w:r>
        <w:rPr>
          <w:color w:val="000000"/>
          <w:lang w:eastAsia="ru-RU"/>
        </w:rPr>
        <w:softHyphen/>
        <w:t>цинским работникам.</w:t>
      </w:r>
    </w:p>
    <w:p w:rsidR="002E1E84" w:rsidRDefault="00FA3A9E">
      <w:pPr>
        <w:widowControl w:val="0"/>
        <w:suppressAutoHyphens/>
        <w:ind w:firstLine="567"/>
        <w:jc w:val="both"/>
      </w:pPr>
      <w:r>
        <w:rPr>
          <w:color w:val="000000"/>
          <w:lang w:eastAsia="ru-RU"/>
        </w:rPr>
        <w:t>Большое значение в общении врача и сестры с боль</w:t>
      </w:r>
      <w:r>
        <w:rPr>
          <w:color w:val="000000"/>
          <w:lang w:eastAsia="ru-RU"/>
        </w:rPr>
        <w:softHyphen/>
        <w:t>ным играет вера в выздоровление, уверенност</w:t>
      </w:r>
      <w:r>
        <w:rPr>
          <w:color w:val="000000"/>
          <w:lang w:eastAsia="ru-RU"/>
        </w:rPr>
        <w:t>ь, что его правильно лечат и своевременно окажут необходимую помощь при ухудшении состояния. Неудовлетворение просьб, опоздание сестры на вызов больного, небрежное выполнение назначенных врачом процедур, админист</w:t>
      </w:r>
      <w:r>
        <w:rPr>
          <w:color w:val="000000"/>
          <w:lang w:eastAsia="ru-RU"/>
        </w:rPr>
        <w:softHyphen/>
        <w:t>ративно-холодный тон вызывают у больного тр</w:t>
      </w:r>
      <w:r>
        <w:rPr>
          <w:color w:val="000000"/>
          <w:lang w:eastAsia="ru-RU"/>
        </w:rPr>
        <w:t>евогу за свое состояние и желание пожаловаться или просить кон</w:t>
      </w:r>
      <w:r>
        <w:rPr>
          <w:color w:val="000000"/>
          <w:lang w:eastAsia="ru-RU"/>
        </w:rPr>
        <w:softHyphen/>
        <w:t>силиума.</w:t>
      </w:r>
    </w:p>
    <w:sectPr w:rsidR="002E1E84">
      <w:footerReference w:type="default" r:id="rId10"/>
      <w:pgSz w:w="11906" w:h="16838"/>
      <w:pgMar w:top="1134" w:right="850" w:bottom="1134" w:left="851" w:header="0" w:footer="708" w:gutter="0"/>
      <w:cols w:space="720"/>
      <w:formProt w:val="0"/>
      <w:docGrid w:linePitch="360" w:charSpace="-6145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" w:date="2021-01-28T20:25:00Z" w:initials="">
    <w:p w:rsidR="00000000" w:rsidRDefault="00FA3A9E">
      <w:pPr>
        <w:pStyle w:val="ad"/>
      </w:pPr>
      <w:r>
        <w:rPr>
          <w:rStyle w:val="af"/>
        </w:rPr>
        <w:annotationRef/>
      </w:r>
    </w:p>
  </w:comment>
  <w:comment w:id="2" w:author="" w:initials="">
    <w:p w:rsidR="00000000" w:rsidRDefault="00FA3A9E">
      <w:pPr>
        <w:pStyle w:val="ad"/>
      </w:pPr>
    </w:p>
  </w:comment>
  <w:comment w:id="3" w:author="" w:date="2021-01-28T20:25:00Z" w:initials="">
    <w:p w:rsidR="00000000" w:rsidRDefault="00FA3A9E">
      <w:pPr>
        <w:pStyle w:val="ad"/>
      </w:pP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A9E" w:rsidRDefault="00FA3A9E">
      <w:r>
        <w:separator/>
      </w:r>
    </w:p>
  </w:endnote>
  <w:endnote w:type="continuationSeparator" w:id="0">
    <w:p w:rsidR="00FA3A9E" w:rsidRDefault="00FA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1"/>
    <w:family w:val="roman"/>
    <w:pitch w:val="variable"/>
  </w:font>
  <w:font w:name="TimesNewRomanPS-ItalicMT">
    <w:altName w:val="Times New Roman"/>
    <w:charset w:val="01"/>
    <w:family w:val="roman"/>
    <w:pitch w:val="variable"/>
  </w:font>
  <w:font w:name="TimesNewRomanPS-BoldItalicMT">
    <w:altName w:val="Times New Roman"/>
    <w:charset w:val="01"/>
    <w:family w:val="roman"/>
    <w:pitch w:val="variable"/>
  </w:font>
  <w:font w:name="Symbol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571385"/>
      <w:docPartObj>
        <w:docPartGallery w:val="Page Numbers (Bottom of Page)"/>
        <w:docPartUnique/>
      </w:docPartObj>
    </w:sdtPr>
    <w:sdtEndPr/>
    <w:sdtContent>
      <w:p w:rsidR="002E1E84" w:rsidRDefault="00FA3A9E">
        <w:pPr>
          <w:pStyle w:val="ab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64A8D">
          <w:rPr>
            <w:noProof/>
          </w:rPr>
          <w:t>1</w:t>
        </w:r>
        <w:r>
          <w:fldChar w:fldCharType="end"/>
        </w:r>
      </w:p>
    </w:sdtContent>
  </w:sdt>
  <w:p w:rsidR="002E1E84" w:rsidRDefault="002E1E8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A9E" w:rsidRDefault="00FA3A9E">
      <w:r>
        <w:separator/>
      </w:r>
    </w:p>
  </w:footnote>
  <w:footnote w:type="continuationSeparator" w:id="0">
    <w:p w:rsidR="00FA3A9E" w:rsidRDefault="00FA3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E2680"/>
    <w:multiLevelType w:val="multilevel"/>
    <w:tmpl w:val="477CD52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78E3684A"/>
    <w:multiLevelType w:val="multilevel"/>
    <w:tmpl w:val="75D605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84"/>
    <w:rsid w:val="002E1E84"/>
    <w:rsid w:val="00364A8D"/>
    <w:rsid w:val="00FA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102C1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EA45F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uiPriority w:val="99"/>
    <w:qFormat/>
    <w:rsid w:val="00EA45F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styleId="aa">
    <w:name w:val="header"/>
    <w:basedOn w:val="a"/>
    <w:uiPriority w:val="99"/>
    <w:semiHidden/>
    <w:unhideWhenUsed/>
    <w:rsid w:val="00EA45F7"/>
    <w:pPr>
      <w:tabs>
        <w:tab w:val="center" w:pos="4677"/>
        <w:tab w:val="right" w:pos="9355"/>
      </w:tabs>
    </w:pPr>
  </w:style>
  <w:style w:type="paragraph" w:styleId="ab">
    <w:name w:val="footer"/>
    <w:basedOn w:val="a"/>
    <w:uiPriority w:val="99"/>
    <w:unhideWhenUsed/>
    <w:rsid w:val="00EA45F7"/>
    <w:pPr>
      <w:tabs>
        <w:tab w:val="center" w:pos="4677"/>
        <w:tab w:val="right" w:pos="9355"/>
      </w:tabs>
    </w:pPr>
  </w:style>
  <w:style w:type="paragraph" w:styleId="ac">
    <w:name w:val="List Paragraph"/>
    <w:basedOn w:val="a"/>
    <w:qFormat/>
    <w:pPr>
      <w:spacing w:after="200"/>
      <w:ind w:left="720"/>
      <w:contextualSpacing/>
    </w:p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Cs w:val="20"/>
      <w:lang w:eastAsia="zh-CN"/>
    </w:rPr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364A8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64A8D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102C1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EA45F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uiPriority w:val="99"/>
    <w:qFormat/>
    <w:rsid w:val="00EA45F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styleId="aa">
    <w:name w:val="header"/>
    <w:basedOn w:val="a"/>
    <w:uiPriority w:val="99"/>
    <w:semiHidden/>
    <w:unhideWhenUsed/>
    <w:rsid w:val="00EA45F7"/>
    <w:pPr>
      <w:tabs>
        <w:tab w:val="center" w:pos="4677"/>
        <w:tab w:val="right" w:pos="9355"/>
      </w:tabs>
    </w:pPr>
  </w:style>
  <w:style w:type="paragraph" w:styleId="ab">
    <w:name w:val="footer"/>
    <w:basedOn w:val="a"/>
    <w:uiPriority w:val="99"/>
    <w:unhideWhenUsed/>
    <w:rsid w:val="00EA45F7"/>
    <w:pPr>
      <w:tabs>
        <w:tab w:val="center" w:pos="4677"/>
        <w:tab w:val="right" w:pos="9355"/>
      </w:tabs>
    </w:pPr>
  </w:style>
  <w:style w:type="paragraph" w:styleId="ac">
    <w:name w:val="List Paragraph"/>
    <w:basedOn w:val="a"/>
    <w:qFormat/>
    <w:pPr>
      <w:spacing w:after="200"/>
      <w:ind w:left="720"/>
      <w:contextualSpacing/>
    </w:p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Cs w:val="20"/>
      <w:lang w:eastAsia="zh-CN"/>
    </w:rPr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364A8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64A8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97302-B294-47AA-A299-780D6EE63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4062</Words>
  <Characters>23156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ADMIN</cp:lastModifiedBy>
  <cp:revision>2</cp:revision>
  <dcterms:created xsi:type="dcterms:W3CDTF">2021-01-29T01:32:00Z</dcterms:created>
  <dcterms:modified xsi:type="dcterms:W3CDTF">2021-01-29T01:32:00Z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