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EB" w:rsidRPr="00AB69F1" w:rsidRDefault="00D97CEB" w:rsidP="00D97CE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Лекция  8. </w:t>
      </w:r>
      <w:r w:rsidRPr="00AB69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диагностики вирусных гепатитов.</w:t>
      </w:r>
    </w:p>
    <w:p w:rsidR="00D97CEB" w:rsidRPr="00AB69F1" w:rsidRDefault="00D97CEB" w:rsidP="00D97C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Вирусные гепатиты А, В, С, Д, Е. Этиология. Эпидемиология. Патогенез. Классификация. </w:t>
      </w:r>
    </w:p>
    <w:p w:rsidR="00D97CEB" w:rsidRPr="00AB69F1" w:rsidRDefault="00D97CEB" w:rsidP="00D97C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Клиника. Осложнения. </w:t>
      </w:r>
    </w:p>
    <w:p w:rsidR="00D97CEB" w:rsidRPr="00AB69F1" w:rsidRDefault="00D97CEB" w:rsidP="00D97C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Лабораторные методы исследования. </w:t>
      </w:r>
    </w:p>
    <w:p w:rsidR="00D97CEB" w:rsidRPr="00AB69F1" w:rsidRDefault="00D97CEB" w:rsidP="00D97C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диагностики.</w:t>
      </w:r>
    </w:p>
    <w:p w:rsidR="00D97CEB" w:rsidRPr="00AB69F1" w:rsidRDefault="00D97CEB" w:rsidP="00D97CEB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7CEB" w:rsidRPr="00AB69F1" w:rsidRDefault="00D97CEB" w:rsidP="00D97CE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Вирусные гепатиты А, В, С, Д, Е. Этиология. Эпидемиология. Патогенез. Классификация. 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Вирусный гепатит В (ВГВ)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антропонозная вирусная инфекционная болезнь, передающаяся преимущественно парентеральным и половым путями, характеризующаяся развитием циклически протекающего паренхиматозного гепатита.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Этиология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: вирус гепатита В (ВГВ, HBV) - ДНК-овый гепаднавирус; содержит ряд АГ: поверхностный АГ на наружной липопротеиновой оболочке (HBsAg, «австралийский» АГ), сердцевинный АГ (HBcAg, коровский АГ) и АГ инфекциозности (HBeAg) на наружной части ядра; каждый из АГ вызывает гуморальный иммунный ответ, проявляющийся выработкой соответствующих АТ (анти-HBs, анти-НВс, анти-НВе).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Эпидемиология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единственный источник – человек (больные всеми формами острого и хронического ГВ и носители), основные пути передачи: парентеральный (при гемотрансфузии, гемодиализе, в/в наркомании), половой (при половых контактах с инфицированным человеком), контактно-бытовой (через предметы, загрязненные кровью – бритвы, ножницы, зубные щетки), вертикальный (от матери к ребенку через плаценту) и интранатальный (при прохождении ребенка через родовые пути инфицированной матери)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Патогенез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: попадание вируса в кровь --&gt; инфицирование гепатоцитов --&gt; репликация ВГВ в гепатоцитах с развитием острого или хронического ВГВ или интеграция вируса в геном клетки с развитием вирусоносительства --&gt; сборка в цитоплазме гепатоцита вирусной частицы после репликации ВГВ --&gt; презентация АГ или полного вируса на поверхности мембраны гепатоцитов --&gt; распознавание ВГВ NK-клетками, Т-киллерами и др. --&gt; атака клетками иммунной системы инфицированных гепатоцитов --&gt; цитолиз --&gt; высвобождение АГ ВГВ (HBc, HBe, HBs) --&gt; образование против АГ ВГВ АТ (анти-НВс, анти-НВе, анти-HBs) --&gt; взаимодействие АГ и АТ с образованием иммунных комплексов, их циркуляцией в крови и отложением на мембранах неинфицированных гепатоцитов и др. клеток --&gt; иммуноопосредованный цитолиз гепатоцитов, развитие аутоиммунных поражений (кожных высыпаний, артралгий, гломерулонефрита и др.);при адекватной ИС развивается острый ВГВ с циклическим течением процесса, заканчивающегося выздоровлением, при слабой реакции ИС болезнь протекает легко, но полной элиминации вируса не происходит и создаются условия для хронизации процесса, при гиперергической реакции ИС поражаются не только инфицированные клетки, но и клетки с фиксированными на них ИК, что может обусловить обширный некроз печени и фульминантную печеночную недостаточность.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ВГС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 - заболевание, вызываемое ВГС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– РНК-овым флавивирусом, сходное по эпидемиологическим и клиническим признакам с ВГВ, однако протекающее более легко и отличающееся при желтушных формах сравнительно быстрым обратным развитием болезни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  <w:u w:val="single"/>
        </w:rPr>
        <w:t>Отличительные особенности ВГС: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lastRenderedPageBreak/>
        <w:t>- преимущественно парентеральный путь передачи (гепатит наркоманов), реже – другие пути (контактно-бытовой, половой, вертикальный)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- вирус ГС обладает прямым цитопатическим действием; биологические свойства вируса доминируют над иммунным ответом, что предрасполагает к хронизации процесса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- клинически чаще встречаются безжелтушные, субклинические и инаппарантные формы острого ВГС, которые переносятся без стационарного лечения и остаются нераспознанными, однако в 80-90% случаев переходят в хронический гепатит и у 20-30% больных - в цирроз печени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- серологически характерно обнаружение в крови РНК HCV (методом ПЦР), несколько реже – анти-HCV IgM и IgG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</w:rPr>
        <w:t>- при лечении острого ВГС во всех случаях необходима этиотропная противовирусная терапия</w:t>
      </w:r>
    </w:p>
    <w:p w:rsidR="00D97CEB" w:rsidRPr="00AB69F1" w:rsidRDefault="00AF761A" w:rsidP="00D97C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97CEB" w:rsidRPr="00AB69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Вирусный гепатит А</w:t>
        </w:r>
      </w:hyperlink>
      <w:r w:rsidR="00D97CEB"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(ВГА, </w:t>
      </w:r>
      <w:hyperlink r:id="rId7" w:history="1">
        <w:r w:rsidR="00D97CEB" w:rsidRPr="00AB69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болезнь Боткина</w:t>
        </w:r>
      </w:hyperlink>
      <w:r w:rsidR="00D97CEB"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97CEB"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острая вирусная антропонозная болезнь с фекально-оральным механизмом передачи возбудителя, характеризующаяся развитием паренхиматозного гепатита и доброкачественным циклическим течением.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Этиология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: вирус гепатита А – РНК-содержащий </w:t>
      </w:r>
      <w:hyperlink r:id="rId8" w:history="1">
        <w:r w:rsidRPr="00AB69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пикорнавирус</w:t>
        </w:r>
      </w:hyperlink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Эпидемиология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источник - больной всеми формами ВГА, лица с иннапарантной инфекцией, механизм передачи – фекально-оральный (при употреблении инфицированной воды и пищи, через грязные руки); наиболее восприимчивы к ВГА дети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Патогенез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внедрение ВГА в организм через слизистые ЖКТ --&gt; гематогенный занос в гепатоциты --&gt; влияние ВГА на ряд биохимических процессов в гепатоцитах, усиление перекисного окисления липидов --&gt; цитолиз гепатоцитов с массивным поступлением в кровь печеночных ферментов, высвобождением антигенов вируса --&gt; активация иммунной системы, интенсивной антителообразование --&gt;</w:t>
      </w:r>
      <w:hyperlink r:id="rId9" w:history="1">
        <w:r w:rsidRPr="00AB69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элиминация вируса</w:t>
        </w:r>
      </w:hyperlink>
      <w:r w:rsidRPr="00AB6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sz w:val="24"/>
          <w:szCs w:val="24"/>
          <w:u w:val="single"/>
        </w:rPr>
        <w:t>В зависимости от тяжести течения процесса выделяют: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а) легкую форму ВГА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слабо выраженные симптомы интоксикации или их отсутствие, малая выраженность желтухи и ее быстрое исчезновение через 2-3 нед, билирубинемия не превышает 100 мкмоль/л, протромбиновый индекс более 60%, быстрая нормализация АлАТ в течение 1 мес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б) среднетяжелую форму ВГА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умеренно выраженные симптомы интоксикации, умеренная гепатомегалия, исчезновение желтухи через 3-4 нед, билирубинемия от 100 до 200 мкмоль/л, протромбиновый индекс 50-60%, нормализация АлАТ в течение 1,5 мес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в) тяжелую форму ВГА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резко выраженные симптомы интоксикации (нарастающая общая слабость, сонливость, головокружение, анорексия вплоть до отвращения к пище, повторная рвота и др.), яркая желтушность кожи, исчезновение желтухи через 4 нед и более, билирубинемия выше 200 мкмоль/л, протромбиновый индекс менее 50%, нормализация АлАТ через 1,5 мес и более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г) фульминантную форму ВГА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- быстрое, в течение часов - суток, развитие острой печеночной энцефалопатии с печеночной комой и летальным исходом; характерны высокие показатели активности аминотрансфераз, при этом АсАТ преобладает над АлАТ</w:t>
      </w:r>
    </w:p>
    <w:p w:rsidR="00D97CEB" w:rsidRPr="00AB69F1" w:rsidRDefault="00AF761A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D97CEB" w:rsidRPr="00AB69F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Вирусный гепатит Е</w:t>
        </w:r>
      </w:hyperlink>
      <w:r w:rsidR="00D97CEB"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(ВГЕ)</w:t>
      </w:r>
      <w:r w:rsidR="00D97CEB"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острая вирусная антропонозная инфекционная болезнь с фекально-оральным механизмом передачи (преимущественно водным путем), острым циклическим течением и частым развитием печеночной энцефалопатии у беременных.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Этиология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вирус ГЕ – РНК-содержащий вирус.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Эпидемиология</w:t>
      </w:r>
      <w:r w:rsidRPr="00AB69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источник – больные любыми формами ВГЕ, </w:t>
      </w:r>
      <w:hyperlink r:id="rId11" w:history="1">
        <w:r w:rsidRPr="00AB69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механизм заражения</w:t>
        </w:r>
      </w:hyperlink>
      <w:r w:rsidRPr="00AB69F1">
        <w:rPr>
          <w:rFonts w:ascii="Times New Roman" w:eastAsia="Times New Roman" w:hAnsi="Times New Roman" w:cs="Times New Roman"/>
          <w:sz w:val="24"/>
          <w:szCs w:val="24"/>
        </w:rPr>
        <w:t xml:space="preserve"> – фекально-оральный (чаще через воду); характерны взрывообразные водные вспышки заболевания в эндемичных районах каждые 7-8 лет</w:t>
      </w:r>
    </w:p>
    <w:p w:rsidR="00D97CEB" w:rsidRPr="00AB69F1" w:rsidRDefault="00D97CEB" w:rsidP="00D97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Патогенез</w:t>
      </w:r>
      <w:r w:rsidRPr="00AB69F1">
        <w:rPr>
          <w:rFonts w:ascii="Times New Roman" w:eastAsia="Times New Roman" w:hAnsi="Times New Roman" w:cs="Times New Roman"/>
          <w:sz w:val="24"/>
          <w:szCs w:val="24"/>
        </w:rPr>
        <w:t>: сход с патогенезом ВГА, вирус ГЕ обладает прямым цитопатическим эффектом на гепатоциты</w:t>
      </w:r>
    </w:p>
    <w:p w:rsidR="00D97CEB" w:rsidRPr="00AB69F1" w:rsidRDefault="00D97CEB" w:rsidP="00D97CE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Клиника. Осложнения.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Вирусный гепатит В (ВГВ) .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Клиника острого ВГВ: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1. инкубационный период в среднем 60-120 дней (от 42 до 180 дней)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2. преджелтушный период (7-14 дней):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умеренные симптомы интоксикации (общее недомогание, слабость, разбитость, утомляемость, головная боль к вечеру, нарушение сна) без значительного повышения температуры тела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умеренно выраженные диспепсические явления (ухудшение аппетита, горечь во рту, снижение вкусовых ощущений, тошнота, иногда рвота, тяжесть и тупые боли в эпигастральной области и правом подреберье)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у четверти больных – артралгии в крупных суставах (чаще ночью), уртикарные высыпания и зуд кожи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3. желтушный период (3-4 нед):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нарастание явлений интоксикации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нарастание диспепсических явлений (обложенность и отечность языка, горечь во рту, тошнота, реже рвота, снижение аппетита вплоть до анорексии, болезненность в правом подреберье более выраженная и продолжительная, иногда вплоть до резких болей)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постепенное нарастание желтухи с максимумом на 2-3-й неделе; желтуха интенсивная, на высоте сопровождается ахоличным калом, темной мочой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печень всегда увеличена, консистенция несколько уплотнена, при пальпации гладкая; у трети больных отмечается увеличение селезенки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могут быть проявления геморрагического синдрома (петехиальная сыпь на коже, носовые кровотечения, кровоизлияния в местах инъекций, «дегтеобразный» стул, рвота с примесью крови)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реконвалесценции (от 3-4 нед до 6 мес) – сопровождается появлением аппетита, уменьшением желтухи, окрашиванием кала и посветлением мочи, могут сохраняться астенизация, гепатомегалия, гипербилирубинемия, гиперферментемия (при </w:t>
      </w: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легкой форме аминотрансферазы нормализуются к 30-35 дню, при среднетяжелой – к 40-50 дню, при тяжелой – к 60-65 дню)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ВГС - </w:t>
      </w: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клинически чаще встречаются безжелтушные, субклинические и инаппарантные формы острого ВГС, которые переносятся без стационарного лечения и остаются нераспознанными, однако в 80-90% случаев переходят в хронический гепатит и у 20-30% больных - в цирроз печени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Вирусный гепатит А (ВГА, болезнь Боткина).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Клиническая картина ВГА: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1. инкубационный период (в среднем 15-30 дней)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2. преджелтушный период (4-7 дней):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начало заболевания может протекать в нескольких клинических вариантах: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а) гриппоподобный – острое начало с быстрого повышения температуры до 38-39°С, часто с ознобом, в течении 2-3 дней, жалобы на головную боль, боли в мышцах и суставах, иногда небольшой насморк, болезненные ощущения в ротоглотке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б) диспепсический – постепенное начало со снижения или исчезновения аппетита, боли и тяжесть в подложечной области или правом подреберье, тошнота, рвота, иногда учащение стула до 2-5 раз/сут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в) астеновегетативный – постепенное начало со снижения работоспособности, слабости, сонливости, раздражительности, головной боли, головокружений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г) смешанный – сочетание признаков нескольких синдромов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отечность и обложенность языка, пальпаторно увеличение, уплотнение и повышение чувствительности печени, часто увеличение селезенки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за 2-3 дня до появления желтушности склер и кожных покровов темнеет мочи, испражнения становятся более светлыми (гипохоличными)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3. желтушный период (в среднем около 2 нед):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появляется вначале желтушность склер, слизистых ротоглотки, затем и кожи; интенсивность желтухи быстро нарастает, достигая максимума на 5-7 день, цвет мочи становится все более темным, испражнения бесцветными (ахоличными); желтуха держится 4-5 дней, затем кал постепенно темнеет, моча светлеет, интенсивность желтухи быстро падает (дольше всего сохраняется желтушность склер)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характерны нормализация температуры тела, уменьшение астеновегетативных и диспепсических проявлений к моменту появления желтухи (дольше всего могут сохраняться общая слабость, снижение аппетита, чувство тяжести в правом подреберье)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печень увеличена, выступает из подреберья на 2-4 см, уплотнена, с закругленным краем, чувствительным при пальпации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характерны брадикардия, нормальное или несколько сниженное АД, ослабленный 1-ый тон сердца на верхушке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4. период реконвалесценции (1-3 мес) – быстро улучшается общее состояние, ослабевают признаки нарушения пигментного обмена (исчезает желтушность кожи и слизистых, моча и кал приобретают обычную окраску, постепенно нормализуется БАК)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Циклическое течение наблюдается в 90-95% случаев, в 5% болезнь приобретает волнообразный характер в виде одного или двух обострений (обычно в пределах 1-3 мес от начала болезни), при этом усиливаются признаки, характерные для разгара ВГА (ухудшается общее состояние, усиливаются неприятные ощущения в области печени, исчезает аппетит, темнеет моча, обесцвечивается кал, нарастает интенсивность </w:t>
      </w: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желтушности кожи, повышается активность АлАТ). ВГА заканчивается, как правило, полным выздоровлением, хронизации не бывает.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В зависимости от тяжести течения процесса выделяют: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а) легкую форму ВГА – слабо выраженные симптомы интоксикации или их отсутствие, малая выраженность желтухи и ее быстрое исчезновение через 2-3 нед, билирубинемия не превышает 100 мкмоль/л, протромбиновый индекс более 60%, быстрая нормализация АлАТ в течение 1 мес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б) среднетяжелую форму ВГА – умеренно выраженные симптомы интоксикации, умеренная гепатомегалия, исчезновение желтухи через 3-4 нед, билирубинемия от 100 до 200 мкмоль/л, протромбиновый индекс 50-60%, нормализация АлАТ в течение 1,5 мес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в) тяжелую форму ВГА – резко выраженные симптомы интоксикации (нарастающая общая слабость, сонливость, головокружение, анорексия вплоть до отвращения к пище, повторная рвота и др.), яркая желтушность кожи, исчезновение желтухи через 4 нед и более, билирубинемия выше 200 мкмоль/л, протромбиновый индекс менее 50%, нормализация АлАТ через 1,5 мес и более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г) фульминантную форму ВГА - быстрое, в течение часов - суток, развитие острой печеночной энцефалопатии с печеночной комой и летальным исходом; характерны высокие показатели активности аминотрансфераз, при этом АсАТ преобладает над АлАТ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Вирусный гепатит Е (ВГЕ) 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Клиническая картина – протекает как ВГА, но имеет некоторые отличия: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инкубационный период чаще около 1 мес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преджелтушный период короткий (5-6 дней), без лихорадочной реакции, с выраженными диспепсическими проявлениями (отсутствие аппетита, тошнота, рвота, тяжесть и различной интенсивности ноющие боли в правом подреберье, у трети больных – диарея), синдромом общей интоксикации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с появлением желтухи синдром общей интоксикации не уменьшается, всегда имеется значительное увеличение печени, потемнение мочи и ахолия кала, возможны холестатические формы желтухи с выраженным кожным зудом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у женщин во 2-ой половине беременности часто протекает злокачественно по фульминантному типу с быстрым развитием массивного некроза печени и острой печеночной энцефалопатии, ДВС-синдромом, ОПН</w:t>
      </w:r>
    </w:p>
    <w:p w:rsidR="00D97CEB" w:rsidRPr="00AB69F1" w:rsidRDefault="00D97CEB" w:rsidP="00D97CE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Лабораторные методы исследования.  Методы диагностики.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Вирусный гепатит В (ВГВ) 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ОАК лейкопения с лимфо- и моноцитозом, сниженное до 2-4 мм/ч СОЭ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БАК стойкая и выраженная гипербилирубинемия (особенно на 2-3-й неделе желтушного периода), повышение активности АлАТ и АсАТ, снижение ПТИ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при серологическом исследовании крови обнаруживаются HBsAg, анти-НВс IgM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при тяжелом течении постепенно нарастают признаки печеночной недостаточности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Диагностика ВГВ: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1) данные эпидемиологического анамнеза (гемотрансфузии, хирургические вмешательства и др.) и особенности клинической картины (постепенное начало, длительный преджелтушный период, аллергические высыпания на коже, отсутствие улучшения самочувствия или его ухудшение с появлением желтухи, длительный желтушный период с медленным исчезновением симптомов заболевания в периоде реконвалесценции)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2) серологические реакции: наиболее ранний маркер ВГВ, появляющийся в крови в инкубационном периоде, HBsAg, также рано обнаруживают ДНК HBV (указывает на вирусемию), HBeAg, анти-НВс IgM; при благоприятном течении быстро исчезает вначале HBeAg с появлением анти-НВе, затем HBsAg с появлением анти-HBs, вместо ранних анти-НВс IgM появляются поздние анти-НВс IgG (могут циркулировать в крови годами, часто являясь единственным маркером перенесенного ГВ, т.к. antiHBs при остром ВГВ не развиваются у 15% реконвалесцентов, а в течение 6 лет после заболевания могут исчезать у 20% переболевших).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Длительная циркуляция (более 3 мес) HBeAg, ДНК HBV, а также анти-НВс IgM и HBsAg в стабильно высоком титре свидетельствуют о затяжном течении инфекционного процесса и высокой вероятности хронизации; о развитии хронического ВГВ следует также думать при выявлении HBsAg в стабильном титре на протяжении 6 мес. и более от начала заболевания даже при отсутствии маркеров активной вирусной репликации (HBeAg, ДНК HBV, анти-НВс IgM), клинической симптоматики и при нормальных биохимических показателях, в этом случае для уточнения диагноза показана пункционная биопсия печени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При адекватном ответе на вакцинацию против ВГВ в крови обнаруживают анти-HBs на уровне 10 mIU/мл и выше в сочетании с отсутствием анти-НВс.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Анти-НВс IgG могут циркулировать в крови годами, часто являясь единственным маркером перенесенного ГВ, т.к. серологическое исследование может попасть в фазу «серонегативного окна», когда HBsAg уже отсутствует, a antiHBs еще не появились, кроме того)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Вирусный гепатит ВГС 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Отличительные особенности ВГС: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преимущественно парентеральный путь передачи (гепатит наркоманов), реже – другие пути (контактно-бытовой, половой, вертикальный)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вирус ГС обладает прямым цитопатическим действием; биологические свойства вируса доминируют над иммунным ответом, что предрасполагает к хронизации процесса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клинически чаще встречаются безжелтушные, субклинические и инаппарантные формы острого ВГС, которые переносятся без стационарного лечения и остаются нераспознанными, однако в 80-90% случаев переходят в хронический гепатит и у 20-30% больных - в цирроз печени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серологически характерно обнаружение в крови РНК HCV (методом ПЦР), несколько реже – анти-HCV IgM и IgG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при лечении острого ВГС во всех случаях необходима этиотропная противовирусная терапия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Вирусный гепатит А (ВГА, болезнь Боткина) 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ОАК: лейкопения, нейтропения, относительный лимфо- и моноцитоз, нормальная или замедленная СОЭ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БАК повышено содержание общего билирубина (в основном за счет прямого), резко нарастает активность аминотрансфераз (особенно АлАТ), увеличены показатели тимоловой пробы, снижен протромбиновый индекс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при серологическом исследовании крови определяются анти-HAV IgM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Диагностика ВГА: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1) данные эпидемиологического анамнеза (пребывание в очаге ВГА за 15-30 дней до заболевания), особенности клинической картины (острое начало, короткий преджелтушный период, диспепсические и астеновегетативные явления, быстрое развитие желтухи с улучшением общего состояния)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2) общеклинические исследования: ОАК (лейкопения, нейтропения, относительный лимфомоноцитоз, замедление СОЭ), БАК (билирубинемия чаще не выше 100 мкмколь/л, раннее и длительное повышение АлАТ), ОАМ (положительная качественная реакция на уробилин и желчные пигменты)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3) серологические исследования методом ИФА (выявление анти-HAV IgM в течение первых 2-3 нед болезни и/или четырехкратное и более выраженное нарастание титра анти-HAV IgG, взятых в желтушном периоде болезни и в периоде реконвалесценции)</w:t>
      </w:r>
    </w:p>
    <w:p w:rsidR="00D97CEB" w:rsidRPr="00AB69F1" w:rsidRDefault="00D97CEB" w:rsidP="00D97CEB">
      <w:pPr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Вирусный гепатит Е (ВГЕ) </w:t>
      </w: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– Диагностика: как при ВГА + серологическое исследование (выявление анти-HEV IgM), лечение: как при ВГА.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ОАК: лейкопения, нейтропения, относительный лимфо- и моноцитоз, нормальная или замедленная СОЭ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в БАК повышено содержание общего билирубина (в основном за счет прямого), резко нарастает активность аминотрансфераз (особенно АлАТ), увеличены показатели тимоловой пробы, снижен протромбиновый индекс</w:t>
      </w:r>
    </w:p>
    <w:p w:rsidR="00D97CEB" w:rsidRPr="00AB69F1" w:rsidRDefault="00D97CEB" w:rsidP="00D97CE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69F1">
        <w:rPr>
          <w:rFonts w:ascii="Times New Roman" w:eastAsia="Times New Roman" w:hAnsi="Times New Roman" w:cs="Times New Roman"/>
          <w:bCs/>
          <w:sz w:val="24"/>
          <w:szCs w:val="24"/>
        </w:rPr>
        <w:t>- при серологическом исследовании крови определяются анти-HAV IgM</w:t>
      </w:r>
    </w:p>
    <w:p w:rsidR="00D97CEB" w:rsidRPr="00AB69F1" w:rsidRDefault="00D97CEB" w:rsidP="00D97CEB">
      <w:pPr>
        <w:spacing w:after="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9F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F0868" w:rsidRDefault="00CF0868"/>
    <w:sectPr w:rsidR="00C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7008"/>
    <w:multiLevelType w:val="hybridMultilevel"/>
    <w:tmpl w:val="55E6D7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EB"/>
    <w:rsid w:val="00AF761A"/>
    <w:rsid w:val="00CF0868"/>
    <w:rsid w:val="00D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139742_pediatricheskie-aspekti-tem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tudopedia.ru/7_180813_bolezn-botkina-ili-virusniy-gepati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3_75300_virusniy-gepatit-a.html" TargetMode="External"/><Relationship Id="rId11" Type="http://schemas.openxmlformats.org/officeDocument/2006/relationships/hyperlink" Target="https://studopedia.ru/7_61933_glava--profilaktika-infektsionnih-zabolevani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5_55135_virusniy-gepatit-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11_117766_virusniy-gepat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2021-02-24T00:19:00Z</dcterms:created>
  <dcterms:modified xsi:type="dcterms:W3CDTF">2021-02-24T00:19:00Z</dcterms:modified>
</cp:coreProperties>
</file>