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71" w:rsidRPr="00AC2971" w:rsidRDefault="00ED0A2A" w:rsidP="00AC297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-4098</wp:posOffset>
            </wp:positionV>
            <wp:extent cx="7297284" cy="100411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1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284" cy="1004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289" w:type="dxa"/>
        <w:tblLook w:val="00A0" w:firstRow="1" w:lastRow="0" w:firstColumn="1" w:lastColumn="0" w:noHBand="0" w:noVBand="0"/>
      </w:tblPr>
      <w:tblGrid>
        <w:gridCol w:w="5328"/>
        <w:gridCol w:w="4961"/>
      </w:tblGrid>
      <w:tr w:rsidR="00AC2971" w:rsidRPr="00AC2971" w:rsidTr="00D01624">
        <w:tc>
          <w:tcPr>
            <w:tcW w:w="5328" w:type="dxa"/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left="612" w:right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воспитательным отделом </w:t>
            </w:r>
          </w:p>
          <w:p w:rsidR="00AC2971" w:rsidRDefault="00AC2971" w:rsidP="00AC2971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И.С. Богданов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«____» __________ 2019 г </w:t>
            </w:r>
          </w:p>
        </w:tc>
      </w:tr>
    </w:tbl>
    <w:p w:rsidR="00AC2971" w:rsidRPr="00AC2971" w:rsidRDefault="00AC2971" w:rsidP="00AC297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2971" w:rsidRPr="00AC2971" w:rsidRDefault="00AC2971" w:rsidP="00AC297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C2971" w:rsidRPr="00AC2971" w:rsidRDefault="00AC2971" w:rsidP="00AC2971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971" w:rsidRPr="00AC2971" w:rsidRDefault="00AC2971" w:rsidP="00AC2971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088"/>
        <w:gridCol w:w="8020"/>
        <w:gridCol w:w="900"/>
      </w:tblGrid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Общие  положения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Цели конференции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AC2971">
            <w:pPr>
              <w:tabs>
                <w:tab w:val="left" w:pos="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ab/>
            </w:r>
            <w:r w:rsidR="00685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направления работы</w:t>
            </w:r>
            <w:r w:rsidR="006853DA" w:rsidRPr="001539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конференции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D2736E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AC2971" w:rsidP="00D2736E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D2736E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содержанию и оформлению доклада.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D2736E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2971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Default="00AC2971" w:rsidP="00D2736E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D2736E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процедура проведения конференции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971" w:rsidRPr="00AC2971" w:rsidRDefault="00D2736E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36E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6E" w:rsidRDefault="00D2736E" w:rsidP="00D2736E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6E" w:rsidRPr="00D2736E" w:rsidRDefault="00F540DC" w:rsidP="001B3F96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="001B3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B3F96" w:rsidRPr="001B3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даты проведения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36E" w:rsidRPr="00AC2971" w:rsidRDefault="00F540DC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40DC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DC" w:rsidRPr="001B3F96" w:rsidRDefault="00F540DC" w:rsidP="00D2736E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DC" w:rsidRDefault="00F540DC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1B3F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Заявка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DC" w:rsidRDefault="00F540DC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F96" w:rsidRPr="00AC2971" w:rsidTr="00D01624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F96" w:rsidRPr="001B3F96" w:rsidRDefault="001B3F96" w:rsidP="00D2736E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F96" w:rsidRDefault="001B3F96" w:rsidP="00AC2971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3. Информационное письмо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F96" w:rsidRDefault="001B3F96" w:rsidP="00AC2971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C2971" w:rsidRPr="00AC2971" w:rsidRDefault="00AC2971" w:rsidP="00AC2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C2971" w:rsidRPr="00AC2971" w:rsidRDefault="00AC2971" w:rsidP="00AC2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ectPr w:rsidR="00AC2971" w:rsidRPr="00AC2971" w:rsidSect="00CF0C7A">
          <w:footerReference w:type="default" r:id="rId10"/>
          <w:pgSz w:w="11906" w:h="16838"/>
          <w:pgMar w:top="1134" w:right="1134" w:bottom="567" w:left="1134" w:header="0" w:footer="0" w:gutter="0"/>
          <w:cols w:space="708"/>
          <w:docGrid w:linePitch="360"/>
        </w:sectPr>
      </w:pPr>
    </w:p>
    <w:p w:rsidR="00121F99" w:rsidRPr="00D2736E" w:rsidRDefault="00121F99" w:rsidP="00121F99">
      <w:pPr>
        <w:keepNext/>
        <w:keepLines/>
        <w:widowControl w:val="0"/>
        <w:numPr>
          <w:ilvl w:val="0"/>
          <w:numId w:val="3"/>
        </w:numPr>
        <w:tabs>
          <w:tab w:val="left" w:pos="3858"/>
        </w:tabs>
        <w:spacing w:after="189" w:line="280" w:lineRule="exact"/>
        <w:ind w:left="3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0"/>
      <w:r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Общие положения</w:t>
      </w:r>
      <w:bookmarkEnd w:id="1"/>
    </w:p>
    <w:p w:rsidR="00121F99" w:rsidRPr="00D2736E" w:rsidRDefault="00121F99" w:rsidP="00D31A7E">
      <w:pPr>
        <w:pStyle w:val="a5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</w:t>
      </w:r>
      <w:r w:rsidRPr="00D2736E">
        <w:rPr>
          <w:rFonts w:ascii="Times New Roman" w:hAnsi="Times New Roman"/>
          <w:sz w:val="28"/>
          <w:szCs w:val="28"/>
          <w:lang w:eastAsia="ru-RU"/>
        </w:rPr>
        <w:t xml:space="preserve">об очной региональной конференции: «Опыт организации воспитательного процесса в </w:t>
      </w:r>
      <w:r w:rsidRPr="00D2736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медицинских и фармацевтических профессиональных образовательных организациях»</w:t>
      </w:r>
      <w:r w:rsidRPr="00D273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(далее - Конференция) определяет цели, задачи и требования к участникам Конференции, организации и процедуре проведения Конференции, порядку определения победителя и призеров.</w:t>
      </w:r>
    </w:p>
    <w:p w:rsidR="00121F99" w:rsidRPr="00D2736E" w:rsidRDefault="00121F99" w:rsidP="00121F99">
      <w:pPr>
        <w:widowControl w:val="0"/>
        <w:tabs>
          <w:tab w:val="left" w:pos="1402"/>
        </w:tabs>
        <w:spacing w:after="0" w:line="322" w:lineRule="exact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Участники и организаторы Конкурса в своей деятельности руководствуются следующими документами: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972"/>
        </w:tabs>
        <w:spacing w:after="0" w:line="322" w:lineRule="exact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Конституцией Российской Федерации;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932"/>
        </w:tabs>
        <w:spacing w:after="0" w:line="322" w:lineRule="exact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года;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120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г. №2403-р;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972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</w:t>
      </w:r>
      <w:proofErr w:type="gramStart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</w:p>
    <w:p w:rsidR="00121F99" w:rsidRPr="00D2736E" w:rsidRDefault="00121F99" w:rsidP="00121F99">
      <w:pPr>
        <w:widowControl w:val="0"/>
        <w:tabs>
          <w:tab w:val="left" w:pos="1594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12.05.2014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№514 «Об утверждении </w:t>
      </w:r>
      <w:proofErr w:type="gramStart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федерального</w:t>
      </w:r>
      <w:proofErr w:type="gramEnd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государственного</w:t>
      </w:r>
    </w:p>
    <w:p w:rsidR="00121F99" w:rsidRPr="00D2736E" w:rsidRDefault="00121F99" w:rsidP="00121F99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образовательного стандарта среднего профессионального образования по специальности 31.02.01 Лечебное дело» (</w:t>
      </w:r>
      <w:proofErr w:type="gramStart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зарегистрирован</w:t>
      </w:r>
      <w:proofErr w:type="gramEnd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Министерством юстиции Российской Федерации 11.06.2014, регистрационный № 32673);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932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от 18.04.2013 №291 (в редакции от 18.08.2016) «Об утверждении положения о практике </w:t>
      </w:r>
      <w:proofErr w:type="gramStart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14.06.2013, регистрационный № 28785).</w:t>
      </w:r>
    </w:p>
    <w:p w:rsidR="001539F8" w:rsidRPr="00D2736E" w:rsidRDefault="00D31A7E" w:rsidP="001539F8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1.2.</w:t>
      </w:r>
      <w:r w:rsidR="001539F8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участию в конференции приглашаются студенты (только в соавторстве с научным руководителем), преподаватели </w:t>
      </w:r>
      <w:r w:rsidR="00AC2971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="001539F8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педагоги, практикующие психологи.</w:t>
      </w:r>
    </w:p>
    <w:p w:rsidR="001539F8" w:rsidRPr="00D2736E" w:rsidRDefault="001539F8" w:rsidP="001539F8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</w:t>
      </w:r>
      <w:r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C2971"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r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очной форме</w:t>
      </w:r>
      <w:r w:rsidR="00AC2971"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9F8" w:rsidRPr="00D2736E" w:rsidRDefault="001539F8" w:rsidP="001539F8">
      <w:pPr>
        <w:snapToGrid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конференции будет выпущен электронный  сборник научных трудов конференции.</w:t>
      </w:r>
    </w:p>
    <w:p w:rsidR="001539F8" w:rsidRPr="00D2736E" w:rsidRDefault="00121F99" w:rsidP="001539F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1"/>
      <w:r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Цели </w:t>
      </w:r>
      <w:bookmarkEnd w:id="2"/>
      <w:r w:rsidR="001539F8"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Конференции</w:t>
      </w:r>
    </w:p>
    <w:p w:rsidR="001539F8" w:rsidRPr="00D2736E" w:rsidRDefault="001539F8" w:rsidP="001539F8">
      <w:pPr>
        <w:shd w:val="clear" w:color="auto" w:fill="FFFFFF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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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конструктивное обсуждение актуальных направлений и эффективных подходов к воспитательному процессу в учреждениях образования и перспектив его развития;</w:t>
      </w:r>
    </w:p>
    <w:p w:rsidR="001539F8" w:rsidRPr="00D2736E" w:rsidRDefault="001539F8" w:rsidP="001539F8">
      <w:pPr>
        <w:shd w:val="clear" w:color="auto" w:fill="FFFFFF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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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разработка рекомендаций для внедрения в воспитательную практику в учреждениях образования.</w:t>
      </w:r>
    </w:p>
    <w:p w:rsidR="001539F8" w:rsidRPr="00D2736E" w:rsidRDefault="000A2114" w:rsidP="006853DA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27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направления </w:t>
      </w:r>
      <w:r w:rsidR="006853DA" w:rsidRPr="00D2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1539F8" w:rsidRPr="00D2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конференции:</w:t>
      </w:r>
    </w:p>
    <w:p w:rsidR="001539F8" w:rsidRPr="00D2736E" w:rsidRDefault="001539F8" w:rsidP="006853DA">
      <w:pPr>
        <w:tabs>
          <w:tab w:val="left" w:pos="426"/>
        </w:tabs>
        <w:autoSpaceDE w:val="0"/>
        <w:autoSpaceDN w:val="0"/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39F8" w:rsidRPr="00D2736E" w:rsidRDefault="001539F8" w:rsidP="006853DA">
      <w:pPr>
        <w:tabs>
          <w:tab w:val="left" w:pos="426"/>
        </w:tabs>
        <w:autoSpaceDE w:val="0"/>
        <w:autoSpaceDN w:val="0"/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3.1. </w:t>
      </w:r>
      <w:r w:rsidR="000A2114"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Секция №1: </w:t>
      </w:r>
      <w:proofErr w:type="spellStart"/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Теоретико</w:t>
      </w:r>
      <w:proofErr w:type="spellEnd"/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–методологические основы повышения качества воспитательного процесса в современных условиях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отечественный опыт воспитательной работы в учреждениях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профессионального 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образования;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пр</w:t>
      </w:r>
      <w:proofErr w:type="gram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офессиональном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внедрения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повышения качества воспитательной работы;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психолого-педагогический портрет </w:t>
      </w:r>
      <w:proofErr w:type="gramStart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разрезе воспитательной работы.</w:t>
      </w:r>
    </w:p>
    <w:p w:rsidR="001539F8" w:rsidRPr="00D2736E" w:rsidRDefault="001539F8" w:rsidP="006853D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72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культурно–исторические,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этнопедагогические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этнографические особенности воспитательного процесса в учреждениях 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профессионального 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 в различных регионах и их учет при разработке воспитательных технологий.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F8" w:rsidRPr="00D2736E" w:rsidRDefault="001539F8" w:rsidP="00D2736E">
      <w:pPr>
        <w:tabs>
          <w:tab w:val="left" w:pos="426"/>
        </w:tabs>
        <w:spacing w:after="0" w:line="240" w:lineRule="auto"/>
        <w:ind w:right="27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3.2.    </w:t>
      </w:r>
      <w:r w:rsidR="000A2114"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№2: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Формирование личности в условиях поликультурного образования: особенности, возможности</w:t>
      </w:r>
      <w:r w:rsidR="00D2736E"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проблемы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во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в учреждениях 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профессионального 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 медицинского профиля: формы, средства, методы воспитательной работы (кружковая, клубная работа, добровольчество, социальные акции и т.д.);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left="426" w:right="27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социокультурного окружения на формирование личности студента;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left="426" w:right="272" w:hanging="426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толерантности и их решение в учебно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воспитательном процессе учреждений 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медицинского профиля (формы формирования коммуникативной толерантности);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left="426" w:right="27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этнопедагогических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в современной воспитательной практике 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профессионального образования медицинского профиля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left="426" w:right="27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культуры здорового образа жизни в 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профессионального образования медицинского профиля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left="426" w:right="272" w:hanging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6853DA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патриотизма, гражданственности, духовности и нравственности студента.</w:t>
      </w:r>
    </w:p>
    <w:p w:rsidR="001539F8" w:rsidRPr="00D2736E" w:rsidRDefault="001539F8" w:rsidP="006853DA">
      <w:pPr>
        <w:tabs>
          <w:tab w:val="left" w:pos="426"/>
        </w:tabs>
        <w:spacing w:after="0" w:line="240" w:lineRule="auto"/>
        <w:ind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3.3.</w:t>
      </w:r>
      <w:r w:rsidR="000A2114"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Секция №3:</w:t>
      </w:r>
      <w:r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Мастер-классы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539F8" w:rsidRPr="00D2736E" w:rsidRDefault="001539F8" w:rsidP="006853D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волонтеров для сопровождения Региональных чемпионатов профессионального мастерства среди лиц с инвалидностью и ОВЗ «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39F8" w:rsidRPr="00D2736E" w:rsidRDefault="001539F8" w:rsidP="006853D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студентов к участию в чемпионате «Молодые профессионалы»;</w:t>
      </w:r>
    </w:p>
    <w:p w:rsidR="001539F8" w:rsidRPr="00D2736E" w:rsidRDefault="001539F8" w:rsidP="006853D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7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рамках </w:t>
      </w:r>
      <w:proofErr w:type="gram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самоопределения </w:t>
      </w:r>
      <w:r w:rsidR="00D2736E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учреждений профессионального образования медицинского профиля</w:t>
      </w:r>
      <w:proofErr w:type="gram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6E" w:rsidRDefault="00D2736E" w:rsidP="00D2736E">
      <w:pPr>
        <w:autoSpaceDE w:val="0"/>
        <w:autoSpaceDN w:val="0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содержанию и оформлению доклада.</w:t>
      </w:r>
    </w:p>
    <w:p w:rsidR="00D2736E" w:rsidRPr="00F540DC" w:rsidRDefault="00D2736E" w:rsidP="00D2736E">
      <w:pPr>
        <w:autoSpaceDE w:val="0"/>
        <w:autoSpaceDN w:val="0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539F8" w:rsidRPr="00D2736E" w:rsidRDefault="001539F8" w:rsidP="001539F8">
      <w:pPr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Темы выступлений должны отвечать основным направлениям работы конференции и отвечать следующим требованиям:</w:t>
      </w:r>
    </w:p>
    <w:p w:rsidR="001539F8" w:rsidRPr="00D2736E" w:rsidRDefault="001539F8" w:rsidP="001539F8">
      <w:pPr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Статья должна быть выполнена на актуальную тему и содержать результаты самостоятельного исследования;</w:t>
      </w:r>
    </w:p>
    <w:p w:rsidR="001539F8" w:rsidRPr="00D2736E" w:rsidRDefault="001539F8" w:rsidP="001539F8">
      <w:pPr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Ответственность за освещение материалов несут авторы докладов.</w:t>
      </w:r>
    </w:p>
    <w:p w:rsidR="001539F8" w:rsidRPr="00D2736E" w:rsidRDefault="001539F8" w:rsidP="001539F8">
      <w:pPr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Статья будет напечатана в авторской редакции, поэтому она должна быть тщательно подготовлена.</w:t>
      </w:r>
    </w:p>
    <w:p w:rsidR="00D2736E" w:rsidRDefault="001539F8" w:rsidP="001539F8">
      <w:pPr>
        <w:snapToGrid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статьи – 5 - 8 страниц (А</w:t>
      </w:r>
      <w:proofErr w:type="gram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 2,5 со всех сторон, кегль 15, интервал 1). </w:t>
      </w:r>
    </w:p>
    <w:p w:rsidR="001539F8" w:rsidRPr="00D2736E" w:rsidRDefault="001539F8" w:rsidP="001539F8">
      <w:pPr>
        <w:snapToGrid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оформления: код УДК/ББК, аннотация (3-5 предл</w:t>
      </w:r>
      <w:r w:rsid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ключевые слова (5-10), ссылки по модели [1, с. 25] на алфавитный список литературы, который размещается в конце статьи (с указанием автора, названия, места и года издания, издательства, кол-ва страниц). Сведения об авторе публикации: ФИО, регалии, должность и место работы, научные интересы, </w:t>
      </w:r>
      <w:r w:rsidRPr="00D27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7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F99" w:rsidRDefault="000A2114" w:rsidP="00F540DC">
      <w:pPr>
        <w:keepNext/>
        <w:keepLines/>
        <w:widowControl w:val="0"/>
        <w:tabs>
          <w:tab w:val="left" w:pos="2085"/>
        </w:tabs>
        <w:spacing w:before="240" w:line="280" w:lineRule="exact"/>
        <w:ind w:left="1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bookmark2"/>
      <w:r w:rsidRPr="00D2736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21F99"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и процедура проведения </w:t>
      </w:r>
      <w:bookmarkEnd w:id="3"/>
      <w:r w:rsidR="001539F8" w:rsidRPr="00D2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конференции</w:t>
      </w:r>
    </w:p>
    <w:p w:rsidR="00121F99" w:rsidRPr="00D2736E" w:rsidRDefault="00F540DC" w:rsidP="00F540DC">
      <w:pPr>
        <w:widowControl w:val="0"/>
        <w:tabs>
          <w:tab w:val="left" w:pos="567"/>
        </w:tabs>
        <w:spacing w:after="0" w:line="317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1539F8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Общее руководство организацией и проведением Кон</w:t>
      </w:r>
      <w:r w:rsidR="009E641B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ференции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Оргкомитет, в состав которого входят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представители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21F99" w:rsidRPr="00D2736E" w:rsidRDefault="00121F99" w:rsidP="00121F99">
      <w:pPr>
        <w:widowControl w:val="0"/>
        <w:numPr>
          <w:ilvl w:val="0"/>
          <w:numId w:val="5"/>
        </w:numPr>
        <w:tabs>
          <w:tab w:val="left" w:pos="102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Областно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бюджетно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«Иркутский базовый медицинский колледж»;</w:t>
      </w:r>
    </w:p>
    <w:p w:rsidR="001539F8" w:rsidRPr="00D2736E" w:rsidRDefault="00121F99" w:rsidP="001539F8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Общественн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«Ассоциация средних медицинских работников Иркутской области»;</w:t>
      </w:r>
    </w:p>
    <w:p w:rsidR="001539F8" w:rsidRPr="00D2736E" w:rsidRDefault="00F540DC" w:rsidP="001539F8">
      <w:pPr>
        <w:widowControl w:val="0"/>
        <w:tabs>
          <w:tab w:val="left" w:pos="102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1539F8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Ответственный за проведение Кон</w:t>
      </w:r>
      <w:r w:rsidR="009E641B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ференции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Областное государственное бюджетное профессиональное образовательное учреждение «Иркутский базовый медицинский колледж»;</w:t>
      </w:r>
    </w:p>
    <w:p w:rsidR="00121F99" w:rsidRDefault="00F540DC" w:rsidP="00F540DC">
      <w:pPr>
        <w:shd w:val="clear" w:color="auto" w:fill="FFFFFF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9E641B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Дата проведения 15 апреля 2020г.</w:t>
      </w:r>
      <w:r w:rsidR="007D0D99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ОГБПОУ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D99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 базовый медицинский 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D99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 Иркутская область, г. Иркутск, ул. Сергеева,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F99" w:rsidRPr="00D2736E" w:rsidRDefault="00F540DC" w:rsidP="00F540DC">
      <w:pPr>
        <w:shd w:val="clear" w:color="auto" w:fill="FFFFFF"/>
        <w:autoSpaceDE w:val="0"/>
        <w:autoSpaceDN w:val="0"/>
        <w:spacing w:after="0" w:line="240" w:lineRule="auto"/>
        <w:ind w:right="27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Оргкомитет осуществляет следующую деятельность:</w:t>
      </w:r>
    </w:p>
    <w:p w:rsidR="00121F99" w:rsidRPr="00D2736E" w:rsidRDefault="00121F99" w:rsidP="00F540DC">
      <w:pPr>
        <w:widowControl w:val="0"/>
        <w:spacing w:after="0" w:line="322" w:lineRule="exact"/>
        <w:ind w:firstLine="42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формирует собственную программу проведени</w:t>
      </w:r>
      <w:r w:rsidR="009E641B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E641B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Конференции</w:t>
      </w:r>
    </w:p>
    <w:p w:rsidR="00121F99" w:rsidRPr="00D2736E" w:rsidRDefault="00121F99" w:rsidP="00F540DC">
      <w:pPr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firstLine="42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540DC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нформирует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профессиональные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образовательные 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учреждения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сроках, программе проведе</w:t>
      </w:r>
      <w:r w:rsidR="000A2114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ния Конференции и адресе получателя 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материалов через электронную рассылку;</w:t>
      </w:r>
    </w:p>
    <w:p w:rsidR="00121F99" w:rsidRPr="00D2736E" w:rsidRDefault="00121F99" w:rsidP="00F540DC">
      <w:pPr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firstLine="42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принимает документы от участников данного этапа Кон</w:t>
      </w:r>
      <w:r w:rsidR="000A2114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ференции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 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профессиональных 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образовательных 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учреждений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региона;</w:t>
      </w:r>
    </w:p>
    <w:p w:rsidR="00121F99" w:rsidRPr="00D2736E" w:rsidRDefault="00121F99" w:rsidP="00F540DC">
      <w:pPr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firstLine="42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</w:t>
      </w:r>
      <w:r w:rsidR="000A2114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анизует проведение региональной Конференции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21F99" w:rsidRPr="00D2736E" w:rsidRDefault="00121F99" w:rsidP="00F540DC">
      <w:pPr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firstLine="42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информирует 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профессиональные </w:t>
      </w:r>
      <w:r w:rsidR="00F540DC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образовательны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="00F540DC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54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учреждения</w:t>
      </w:r>
      <w:r w:rsidR="00F540DC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региона</w:t>
      </w:r>
      <w:r w:rsidR="000A2114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 участниках и результатах региональной Конференции</w:t>
      </w:r>
      <w:r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397D" w:rsidRPr="00D2736E" w:rsidRDefault="00F540DC" w:rsidP="00F540DC">
      <w:pPr>
        <w:widowControl w:val="0"/>
        <w:tabs>
          <w:tab w:val="left" w:pos="709"/>
        </w:tabs>
        <w:spacing w:after="0" w:line="322" w:lineRule="exact"/>
        <w:ind w:firstLine="426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  </w:t>
      </w:r>
      <w:r w:rsidR="00121F99" w:rsidRPr="00D273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направляет </w:t>
      </w:r>
      <w:r w:rsidR="000A2114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 сборник научных трудов конференции каждому участнику конференции.</w:t>
      </w:r>
    </w:p>
    <w:p w:rsidR="0080397D" w:rsidRPr="001B3F96" w:rsidRDefault="0080397D" w:rsidP="0080397D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0397D" w:rsidRPr="00D2736E" w:rsidRDefault="0080397D" w:rsidP="0080397D">
      <w:pPr>
        <w:spacing w:after="0" w:line="360" w:lineRule="auto"/>
        <w:ind w:left="180"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 </w:t>
      </w:r>
    </w:p>
    <w:p w:rsidR="0080397D" w:rsidRPr="00D2736E" w:rsidRDefault="0080397D" w:rsidP="0080397D">
      <w:pPr>
        <w:spacing w:after="0" w:line="360" w:lineRule="auto"/>
        <w:ind w:left="180"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 статье указываются следующие метаданные</w:t>
      </w:r>
      <w:r w:rsidRPr="00D273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</w:t>
      </w:r>
      <w:r w:rsidR="00116811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автора (соавт</w:t>
      </w:r>
      <w:r w:rsidR="00116811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оров)</w:t>
      </w:r>
      <w:proofErr w:type="gramStart"/>
      <w:r w:rsidR="00116811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организации – место работы автора (соавторов);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автора (соавторов);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почтовый адрес и телефон автора (соавторов);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слова;</w:t>
      </w:r>
    </w:p>
    <w:p w:rsidR="0080397D" w:rsidRPr="00D2736E" w:rsidRDefault="0080397D" w:rsidP="0080397D">
      <w:pPr>
        <w:spacing w:before="40" w:after="0" w:line="36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литературы.</w:t>
      </w:r>
    </w:p>
    <w:p w:rsidR="00F540DC" w:rsidRPr="00F540DC" w:rsidRDefault="0080397D" w:rsidP="00F540DC">
      <w:pPr>
        <w:shd w:val="clear" w:color="auto" w:fill="FFFFFF"/>
        <w:spacing w:line="240" w:lineRule="auto"/>
        <w:ind w:left="180" w:right="27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54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даты проведения</w:t>
      </w:r>
    </w:p>
    <w:p w:rsidR="0080397D" w:rsidRPr="00D2736E" w:rsidRDefault="0080397D" w:rsidP="0080397D">
      <w:pPr>
        <w:shd w:val="clear" w:color="auto" w:fill="FFFFFF"/>
        <w:spacing w:line="36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Региональной   научно-практической конференции</w:t>
      </w:r>
      <w:r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«Воспитательный процесс в учреждениях образования: состояние, перспективы, инновации».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326"/>
      </w:tblGrid>
      <w:tr w:rsidR="0080397D" w:rsidRPr="00D2736E" w:rsidTr="005D7436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="009F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заявок и 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9F1B8B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5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</w:t>
            </w:r>
            <w:r w:rsidR="009F1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0397D" w:rsidRPr="00D2736E" w:rsidTr="005D7436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 Конференции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15.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0397D" w:rsidRPr="00D2736E" w:rsidTr="005D7436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работы Конференции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A2114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0397D" w:rsidRPr="00D2736E" w:rsidTr="005D7436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статей в системе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2-3-х недель после окончания работы конференции</w:t>
            </w:r>
          </w:p>
        </w:tc>
      </w:tr>
      <w:tr w:rsidR="0080397D" w:rsidRPr="00D2736E" w:rsidTr="005D7436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Рассылка </w:t>
            </w:r>
            <w:r w:rsidR="00116811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варианта сборника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7D" w:rsidRPr="00D2736E" w:rsidRDefault="0080397D" w:rsidP="00F540DC">
            <w:pPr>
              <w:spacing w:after="0" w:line="360" w:lineRule="auto"/>
              <w:ind w:left="180"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1861C0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после проведения конференции</w:t>
            </w:r>
          </w:p>
        </w:tc>
      </w:tr>
    </w:tbl>
    <w:p w:rsidR="0080397D" w:rsidRPr="00D2736E" w:rsidRDefault="0080397D" w:rsidP="00F540DC">
      <w:pPr>
        <w:spacing w:after="0"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0A2114" w:rsidRPr="00D2736E" w:rsidRDefault="000A2114" w:rsidP="0080397D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B3F96" w:rsidRDefault="001B3F96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 w:type="page"/>
      </w:r>
    </w:p>
    <w:p w:rsidR="0080397D" w:rsidRPr="001B3F96" w:rsidRDefault="0080397D" w:rsidP="0080397D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80397D" w:rsidRPr="00D2736E" w:rsidRDefault="0080397D" w:rsidP="0080397D">
      <w:pPr>
        <w:shd w:val="clear" w:color="auto" w:fill="FFFFFF"/>
        <w:autoSpaceDE w:val="0"/>
        <w:autoSpaceDN w:val="0"/>
        <w:spacing w:after="0" w:line="240" w:lineRule="auto"/>
        <w:ind w:left="180" w:right="2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ЗАЯВКА</w:t>
      </w:r>
      <w:r w:rsidR="000E3A92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НА УЧАСТИЕ</w:t>
      </w:r>
    </w:p>
    <w:p w:rsidR="00DE0D55" w:rsidRPr="00D2736E" w:rsidRDefault="00DE0D55" w:rsidP="001B3F96">
      <w:pPr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2736E">
        <w:rPr>
          <w:rFonts w:ascii="Times New Roman" w:hAnsi="Times New Roman"/>
          <w:sz w:val="28"/>
          <w:szCs w:val="28"/>
          <w:lang w:eastAsia="ru-RU"/>
        </w:rPr>
        <w:t xml:space="preserve">Очной региональной конференции: «Опыт организации воспитательного процесса в </w:t>
      </w:r>
      <w:r w:rsidRPr="00D2736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медицинских и фармацевтических профессиональных образовательных организациях»</w:t>
      </w:r>
    </w:p>
    <w:p w:rsidR="00DE0D55" w:rsidRPr="00D2736E" w:rsidRDefault="00DE0D55" w:rsidP="0080397D">
      <w:pPr>
        <w:shd w:val="clear" w:color="auto" w:fill="FFFFFF"/>
        <w:autoSpaceDE w:val="0"/>
        <w:autoSpaceDN w:val="0"/>
        <w:spacing w:after="0" w:line="240" w:lineRule="auto"/>
        <w:ind w:left="180" w:right="2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397D" w:rsidRPr="00D2736E" w:rsidRDefault="000A2114" w:rsidP="0080397D">
      <w:pPr>
        <w:shd w:val="clear" w:color="auto" w:fill="FFFFFF"/>
        <w:spacing w:line="240" w:lineRule="auto"/>
        <w:ind w:left="180"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80397D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3A92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80397D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0E3A92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80397D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</w:t>
      </w:r>
      <w:r w:rsidR="001861C0" w:rsidRPr="00D27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352"/>
      </w:tblGrid>
      <w:tr w:rsidR="0080397D" w:rsidRPr="00D2736E" w:rsidTr="001B3F96">
        <w:trPr>
          <w:trHeight w:val="558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1B3F96" w:rsidRDefault="0080397D" w:rsidP="008E1AA3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8E1AA3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0397D" w:rsidRPr="00D2736E" w:rsidTr="001B3F96">
        <w:trPr>
          <w:trHeight w:val="6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учебного заведения или организации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8E1AA3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0397D" w:rsidRPr="00D2736E" w:rsidTr="001B3F96">
        <w:trPr>
          <w:trHeight w:val="6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8E1AA3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статус (студент, </w:t>
            </w:r>
            <w:r w:rsidR="008E1AA3"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8E1AA3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327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327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секции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471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участника (сотовый)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327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D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D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D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факс для отправки приглашения</w:t>
            </w:r>
          </w:p>
          <w:p w:rsidR="008E1AA3" w:rsidRPr="00D2736E" w:rsidRDefault="008E1AA3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327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участника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97D" w:rsidRPr="00D2736E" w:rsidTr="001B3F96">
        <w:trPr>
          <w:trHeight w:val="473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Дополнительная информация </w:t>
            </w:r>
          </w:p>
          <w:p w:rsidR="0080397D" w:rsidRPr="00D2736E" w:rsidRDefault="008E1AA3" w:rsidP="008E1AA3">
            <w:pPr>
              <w:autoSpaceDE w:val="0"/>
              <w:autoSpaceDN w:val="0"/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заполняется по желанию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7D" w:rsidRPr="00D2736E" w:rsidRDefault="0080397D" w:rsidP="005D7436">
            <w:pPr>
              <w:autoSpaceDE w:val="0"/>
              <w:autoSpaceDN w:val="0"/>
              <w:spacing w:after="0" w:line="240" w:lineRule="auto"/>
              <w:ind w:left="180" w:righ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0397D" w:rsidRPr="00D2736E" w:rsidRDefault="0080397D" w:rsidP="0080397D">
      <w:pPr>
        <w:autoSpaceDE w:val="0"/>
        <w:autoSpaceDN w:val="0"/>
        <w:spacing w:after="0" w:line="240" w:lineRule="auto"/>
        <w:ind w:left="180" w:right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97D" w:rsidRDefault="0080397D" w:rsidP="0080397D">
      <w:pPr>
        <w:snapToGrid w:val="0"/>
        <w:spacing w:after="0"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конференции бесплатно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F96" w:rsidRPr="00D2736E" w:rsidRDefault="001B3F96" w:rsidP="0080397D">
      <w:pPr>
        <w:snapToGrid w:val="0"/>
        <w:spacing w:after="0"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96" w:rsidRDefault="0080397D" w:rsidP="0080397D">
      <w:pPr>
        <w:shd w:val="clear" w:color="auto" w:fill="FFFFFF"/>
        <w:spacing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Координатор: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96"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воспитательным отделом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Богданова Ирина Степановна</w:t>
      </w:r>
    </w:p>
    <w:p w:rsidR="0080397D" w:rsidRPr="00D2736E" w:rsidRDefault="0080397D" w:rsidP="0080397D">
      <w:pPr>
        <w:shd w:val="clear" w:color="auto" w:fill="FFFFFF"/>
        <w:spacing w:line="240" w:lineRule="auto"/>
        <w:ind w:left="180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53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раб. 48-75-21</w:t>
      </w:r>
      <w:r w:rsidRPr="00D2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сот.89021787170</w:t>
      </w:r>
    </w:p>
    <w:p w:rsidR="00D31A7E" w:rsidRPr="00D2736E" w:rsidRDefault="00D31A7E" w:rsidP="00D31A7E">
      <w:pPr>
        <w:shd w:val="clear" w:color="auto" w:fill="FFFFFF"/>
        <w:spacing w:line="240" w:lineRule="auto"/>
        <w:ind w:left="180" w:right="27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AE3" w:rsidRPr="00D2736E" w:rsidRDefault="00ED6AE3" w:rsidP="00D31A7E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D6AE3" w:rsidRPr="00D2736E" w:rsidRDefault="00ED6AE3" w:rsidP="00D31A7E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D6AE3" w:rsidRPr="00D2736E" w:rsidRDefault="00ED6AE3" w:rsidP="00D31A7E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D6AE3" w:rsidRPr="00D2736E" w:rsidRDefault="00ED6AE3" w:rsidP="00D31A7E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31A7E" w:rsidRPr="001B3F96" w:rsidRDefault="00D31A7E" w:rsidP="00D31A7E">
      <w:pPr>
        <w:shd w:val="clear" w:color="auto" w:fill="FFFFFF"/>
        <w:autoSpaceDE w:val="0"/>
        <w:autoSpaceDN w:val="0"/>
        <w:spacing w:after="0" w:line="240" w:lineRule="auto"/>
        <w:ind w:left="180" w:right="2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D31A7E" w:rsidRPr="00D2736E" w:rsidRDefault="001B3F96" w:rsidP="001B3F96">
      <w:pPr>
        <w:shd w:val="clear" w:color="auto" w:fill="FFFFFF"/>
        <w:spacing w:line="240" w:lineRule="auto"/>
        <w:ind w:left="180" w:right="2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письмо</w:t>
      </w:r>
    </w:p>
    <w:p w:rsidR="00D31A7E" w:rsidRPr="00D2736E" w:rsidRDefault="00D31A7E" w:rsidP="00D31A7E">
      <w:pPr>
        <w:spacing w:after="0" w:line="240" w:lineRule="auto"/>
        <w:ind w:left="180"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D31A7E" w:rsidRPr="00D2736E" w:rsidRDefault="00D31A7E" w:rsidP="00D31A7E">
      <w:pPr>
        <w:spacing w:after="0"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1A7E" w:rsidRPr="00D2736E" w:rsidRDefault="00D31A7E" w:rsidP="00D31A7E">
      <w:pPr>
        <w:ind w:firstLine="567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Приглашаем Вас принять участие </w:t>
      </w:r>
      <w:r w:rsidRPr="00D27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работе </w:t>
      </w:r>
      <w:r w:rsidRPr="00D2736E">
        <w:rPr>
          <w:rFonts w:ascii="Times New Roman" w:hAnsi="Times New Roman"/>
          <w:sz w:val="28"/>
          <w:szCs w:val="28"/>
          <w:lang w:eastAsia="ru-RU"/>
        </w:rPr>
        <w:t xml:space="preserve">Очной региональной конференции: «Опыт организации воспитательного процесса в </w:t>
      </w:r>
      <w:r w:rsidRPr="00D2736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медицинских и фармацевтических профессиональных образовательных организациях» </w:t>
      </w:r>
    </w:p>
    <w:p w:rsidR="004D141D" w:rsidRDefault="00D31A7E" w:rsidP="004D141D">
      <w:pPr>
        <w:shd w:val="clear" w:color="auto" w:fill="FFFFFF"/>
        <w:autoSpaceDE w:val="0"/>
        <w:autoSpaceDN w:val="0"/>
        <w:spacing w:after="0" w:line="36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Конференция состоится 15</w:t>
      </w:r>
      <w:r w:rsidR="000A2114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в ОГБПОУ Иркутский базовый медицинский колледж по адресу:  Иркутская область, г. Иркутск, ул. Сергеева, 3</w:t>
      </w:r>
      <w:r w:rsidR="004D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B8B" w:rsidRDefault="009F1B8B" w:rsidP="004D141D">
      <w:pPr>
        <w:shd w:val="clear" w:color="auto" w:fill="FFFFFF"/>
        <w:autoSpaceDE w:val="0"/>
        <w:autoSpaceDN w:val="0"/>
        <w:spacing w:after="0" w:line="36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и статьи принимаются до 10.04.2020г</w:t>
      </w:r>
    </w:p>
    <w:p w:rsidR="004D141D" w:rsidRPr="00D2736E" w:rsidRDefault="004D141D" w:rsidP="004D141D">
      <w:pPr>
        <w:shd w:val="clear" w:color="auto" w:fill="FFFFFF"/>
        <w:autoSpaceDE w:val="0"/>
        <w:autoSpaceDN w:val="0"/>
        <w:spacing w:after="0" w:line="36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с 9.00-10.00</w:t>
      </w:r>
    </w:p>
    <w:p w:rsidR="00D31A7E" w:rsidRPr="00D2736E" w:rsidRDefault="00D31A7E" w:rsidP="004F1EB3">
      <w:pPr>
        <w:shd w:val="clear" w:color="auto" w:fill="FFFFFF"/>
        <w:autoSpaceDE w:val="0"/>
        <w:autoSpaceDN w:val="0"/>
        <w:spacing w:after="0" w:line="360" w:lineRule="auto"/>
        <w:ind w:right="27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конференции:</w:t>
      </w:r>
    </w:p>
    <w:p w:rsidR="00D31A7E" w:rsidRDefault="00D31A7E" w:rsidP="004F1EB3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конструктивное обсуждение актуальных направлений и эффективных подходов к воспитательному процессу в </w:t>
      </w:r>
      <w:r w:rsidR="001B3F96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1B3F96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профиля</w:t>
      </w:r>
      <w:r w:rsidR="001B3F96"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перспектив его развития;</w:t>
      </w:r>
    </w:p>
    <w:p w:rsidR="004F1EB3" w:rsidRPr="00D2736E" w:rsidRDefault="004F1EB3" w:rsidP="004F1EB3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7E" w:rsidRPr="00D2736E" w:rsidRDefault="00D31A7E" w:rsidP="004F1EB3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рекомендаций для внедрения в воспитательную практику в учреждениях 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профиля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A7E" w:rsidRPr="00D2736E" w:rsidRDefault="00D31A7E" w:rsidP="001B3F96">
      <w:p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180" w:right="2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1A7E" w:rsidRPr="00D2736E" w:rsidRDefault="00D31A7E" w:rsidP="00D31A7E">
      <w:pPr>
        <w:autoSpaceDE w:val="0"/>
        <w:autoSpaceDN w:val="0"/>
        <w:spacing w:after="0" w:line="240" w:lineRule="auto"/>
        <w:ind w:left="180"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D31A7E" w:rsidRPr="00D2736E" w:rsidRDefault="00D31A7E" w:rsidP="00D31A7E">
      <w:pPr>
        <w:autoSpaceDE w:val="0"/>
        <w:autoSpaceDN w:val="0"/>
        <w:spacing w:after="0" w:line="24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1A7E" w:rsidRDefault="00D31A7E" w:rsidP="001B3F96">
      <w:pPr>
        <w:autoSpaceDE w:val="0"/>
        <w:autoSpaceDN w:val="0"/>
        <w:spacing w:after="0" w:line="240" w:lineRule="auto"/>
        <w:ind w:left="57" w:right="2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B3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екция:  </w:t>
      </w:r>
      <w:proofErr w:type="spellStart"/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Теоретико</w:t>
      </w:r>
      <w:proofErr w:type="spellEnd"/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методологические основы повышения качества воспитательного процесса в современных условиях</w:t>
      </w:r>
    </w:p>
    <w:p w:rsidR="004F1EB3" w:rsidRDefault="004F1EB3" w:rsidP="001B3F96">
      <w:pPr>
        <w:autoSpaceDE w:val="0"/>
        <w:autoSpaceDN w:val="0"/>
        <w:spacing w:after="0" w:line="240" w:lineRule="auto"/>
        <w:ind w:left="57" w:right="2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A7E" w:rsidRPr="001B3F96" w:rsidRDefault="00D31A7E" w:rsidP="001B3F96">
      <w:pPr>
        <w:pStyle w:val="a5"/>
        <w:numPr>
          <w:ilvl w:val="0"/>
          <w:numId w:val="12"/>
        </w:numPr>
        <w:spacing w:after="0" w:line="240" w:lineRule="auto"/>
        <w:ind w:left="426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отечественный опыт воспитательной работы в учреждениях образования;</w:t>
      </w:r>
    </w:p>
    <w:p w:rsidR="004F1EB3" w:rsidRPr="004F1EB3" w:rsidRDefault="001B3F96" w:rsidP="004F1EB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7" w:right="27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1A7E"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в профессиональном</w:t>
      </w:r>
      <w:proofErr w:type="gramStart"/>
      <w:r w:rsidR="00D31A7E"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F1EB3" w:rsidRPr="004F1EB3" w:rsidRDefault="00D31A7E" w:rsidP="004F1EB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7" w:right="27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gramStart"/>
      <w:r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методик повышения качества воспитательной работы</w:t>
      </w:r>
      <w:proofErr w:type="gramEnd"/>
      <w:r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1EB3" w:rsidRDefault="00D31A7E" w:rsidP="004F1EB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7" w:right="27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психолого-педагогический портрет </w:t>
      </w:r>
      <w:proofErr w:type="gramStart"/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разрезе </w:t>
      </w:r>
      <w:r w:rsidR="001B3F96"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4F1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оспитательной работы </w:t>
      </w:r>
    </w:p>
    <w:p w:rsidR="00D31A7E" w:rsidRPr="001B3F96" w:rsidRDefault="00D31A7E" w:rsidP="004F1EB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7" w:right="27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культурно – исторические, </w:t>
      </w:r>
      <w:proofErr w:type="spellStart"/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этнопедагогические</w:t>
      </w:r>
      <w:proofErr w:type="spellEnd"/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этнографические, особенности воспитательного процесса в учреждениях</w:t>
      </w:r>
      <w:r w:rsidR="004F1E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профессионального</w:t>
      </w:r>
      <w:r w:rsidRPr="001B3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 в различных регионах и их учет при разработке воспитательных технологий.</w:t>
      </w:r>
    </w:p>
    <w:p w:rsidR="00D31A7E" w:rsidRPr="00D2736E" w:rsidRDefault="00D31A7E" w:rsidP="00D31A7E">
      <w:pPr>
        <w:spacing w:after="0" w:line="36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7E" w:rsidRPr="00D2736E" w:rsidRDefault="00D31A7E" w:rsidP="00D31A7E">
      <w:pPr>
        <w:spacing w:after="0" w:line="360" w:lineRule="auto"/>
        <w:ind w:left="180" w:righ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31A7E" w:rsidRDefault="00D31A7E" w:rsidP="004F1EB3">
      <w:pPr>
        <w:spacing w:after="0" w:line="240" w:lineRule="auto"/>
        <w:ind w:left="113" w:right="27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F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F1E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Pr="00D273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екция:  Формирование личности в условиях поликультурного образования: особенности, возможности и проблемы</w:t>
      </w:r>
    </w:p>
    <w:p w:rsidR="004F1EB3" w:rsidRPr="00D2736E" w:rsidRDefault="004F1EB3" w:rsidP="004F1EB3">
      <w:pPr>
        <w:spacing w:after="0" w:line="240" w:lineRule="auto"/>
        <w:ind w:left="113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7E" w:rsidRPr="00D2736E" w:rsidRDefault="00D31A7E" w:rsidP="004F1EB3">
      <w:pPr>
        <w:spacing w:after="0" w:line="240" w:lineRule="auto"/>
        <w:ind w:left="284" w:right="27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во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в учреждениях образования медицинского профиля: формы, средства, методы воспитательной работы (кружковая, клубная работа, добровольчество, социальные акции и т.д.);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A7E" w:rsidRPr="00D2736E" w:rsidRDefault="00D31A7E" w:rsidP="004F1EB3">
      <w:pPr>
        <w:spacing w:after="0" w:line="240" w:lineRule="auto"/>
        <w:ind w:left="284" w:right="27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влияние социокультурного окружения на формирование личности студента;</w:t>
      </w:r>
    </w:p>
    <w:p w:rsidR="00D31A7E" w:rsidRPr="00D2736E" w:rsidRDefault="00D31A7E" w:rsidP="004F1EB3">
      <w:pPr>
        <w:spacing w:after="0" w:line="240" w:lineRule="auto"/>
        <w:ind w:left="284" w:right="272" w:hanging="142"/>
        <w:rPr>
          <w:rFonts w:ascii="Symbol" w:eastAsia="Times New Roman" w:hAnsi="Symbol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проблемы толерантности и их решение в учебно</w:t>
      </w:r>
      <w:r w:rsidR="004F1E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 процессе учреждений образования медицинского профиля (формы формирования коммуникативной толерантности);</w:t>
      </w: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</w:p>
    <w:p w:rsidR="00D31A7E" w:rsidRPr="00D2736E" w:rsidRDefault="00D31A7E" w:rsidP="004F1EB3">
      <w:pPr>
        <w:spacing w:after="0" w:line="240" w:lineRule="auto"/>
        <w:ind w:left="284" w:right="27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этнопедагогических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в современной воспитательной практике учреждений образования;  </w:t>
      </w:r>
    </w:p>
    <w:p w:rsidR="00D31A7E" w:rsidRPr="00D2736E" w:rsidRDefault="00D31A7E" w:rsidP="004F1EB3">
      <w:pPr>
        <w:spacing w:after="0" w:line="240" w:lineRule="auto"/>
        <w:ind w:left="284" w:right="27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культуры здорового образа жизни в учреждениях образования;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A7E" w:rsidRDefault="00D31A7E" w:rsidP="004F1EB3">
      <w:pPr>
        <w:spacing w:after="0" w:line="240" w:lineRule="auto"/>
        <w:ind w:left="426" w:right="272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36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273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патриотизма, гражданственности, духовности и нравственности студента.</w:t>
      </w:r>
    </w:p>
    <w:p w:rsidR="004F1EB3" w:rsidRPr="00D2736E" w:rsidRDefault="004F1EB3" w:rsidP="004F1EB3">
      <w:pPr>
        <w:spacing w:after="0" w:line="240" w:lineRule="auto"/>
        <w:ind w:left="113" w:right="27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1A7E" w:rsidRDefault="00D31A7E" w:rsidP="004F1EB3">
      <w:pPr>
        <w:spacing w:after="0" w:line="240" w:lineRule="auto"/>
        <w:ind w:left="113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4F1E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С</w:t>
      </w:r>
      <w:r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екция</w:t>
      </w:r>
      <w:r w:rsidR="004F1E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D273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Мастер-классы</w:t>
      </w:r>
      <w:r w:rsidR="004F1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1EB3" w:rsidRPr="00D2736E" w:rsidRDefault="004F1EB3" w:rsidP="004F1EB3">
      <w:pPr>
        <w:spacing w:after="0" w:line="240" w:lineRule="auto"/>
        <w:ind w:left="113" w:righ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7E" w:rsidRPr="00D2736E" w:rsidRDefault="00D31A7E" w:rsidP="004F1EB3">
      <w:pPr>
        <w:pStyle w:val="a5"/>
        <w:numPr>
          <w:ilvl w:val="0"/>
          <w:numId w:val="2"/>
        </w:numPr>
        <w:spacing w:after="0" w:line="240" w:lineRule="auto"/>
        <w:ind w:left="113" w:right="27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волонтеров для сопровождения Региональных чемпионатов профессионального мастерства среди лиц с инвалидностью и ОВЗ «</w:t>
      </w: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A7E" w:rsidRPr="00D2736E" w:rsidRDefault="00D31A7E" w:rsidP="004F1EB3">
      <w:pPr>
        <w:pStyle w:val="a5"/>
        <w:numPr>
          <w:ilvl w:val="0"/>
          <w:numId w:val="2"/>
        </w:numPr>
        <w:spacing w:after="0" w:line="240" w:lineRule="auto"/>
        <w:ind w:left="113" w:right="27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студентов к участию в чемпионате «Молодые профессионалы»</w:t>
      </w:r>
      <w:r w:rsidR="004F1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A7E" w:rsidRPr="00D2736E" w:rsidRDefault="00D31A7E" w:rsidP="004F1EB3">
      <w:pPr>
        <w:pStyle w:val="a5"/>
        <w:numPr>
          <w:ilvl w:val="0"/>
          <w:numId w:val="2"/>
        </w:numPr>
        <w:spacing w:after="0" w:line="240" w:lineRule="auto"/>
        <w:ind w:left="113" w:right="27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рамках самоопределения учащихся  </w:t>
      </w:r>
      <w:r w:rsidR="004F1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2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учреждений.</w:t>
      </w:r>
    </w:p>
    <w:p w:rsidR="00D31A7E" w:rsidRPr="00D2736E" w:rsidRDefault="00D31A7E" w:rsidP="004F1EB3">
      <w:pPr>
        <w:shd w:val="clear" w:color="auto" w:fill="FFFFFF"/>
        <w:spacing w:line="240" w:lineRule="auto"/>
        <w:ind w:left="113" w:righ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A7E" w:rsidRPr="004D141D" w:rsidRDefault="004F1EB3" w:rsidP="0080397D">
      <w:pPr>
        <w:shd w:val="clear" w:color="auto" w:fill="FFFFFF"/>
        <w:spacing w:line="240" w:lineRule="auto"/>
        <w:ind w:left="180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отправлять на адрес:</w:t>
      </w:r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irina</w:t>
      </w:r>
      <w:proofErr w:type="spellEnd"/>
      <w:r w:rsidR="004D141D" w:rsidRPr="004D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irk</w:t>
      </w:r>
      <w:r w:rsidR="004D141D" w:rsidRPr="004D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65@</w:t>
      </w:r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4D141D" w:rsidRPr="004D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4F1EB3" w:rsidRPr="004D141D" w:rsidRDefault="004F1EB3" w:rsidP="0080397D">
      <w:pPr>
        <w:shd w:val="clear" w:color="auto" w:fill="FFFFFF"/>
        <w:spacing w:line="240" w:lineRule="auto"/>
        <w:ind w:left="180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</w:t>
      </w:r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D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«конференция»</w:t>
      </w:r>
    </w:p>
    <w:p w:rsidR="0080397D" w:rsidRPr="00D2736E" w:rsidRDefault="0080397D" w:rsidP="0080397D">
      <w:pPr>
        <w:rPr>
          <w:sz w:val="28"/>
          <w:szCs w:val="28"/>
        </w:rPr>
      </w:pPr>
    </w:p>
    <w:p w:rsidR="00C9730A" w:rsidRPr="00D2736E" w:rsidRDefault="00C9730A" w:rsidP="0080397D">
      <w:pPr>
        <w:rPr>
          <w:sz w:val="28"/>
          <w:szCs w:val="28"/>
        </w:rPr>
      </w:pPr>
    </w:p>
    <w:sectPr w:rsidR="00C9730A" w:rsidRPr="00D2736E" w:rsidSect="00D2736E">
      <w:headerReference w:type="default" r:id="rId11"/>
      <w:pgSz w:w="11906" w:h="16838"/>
      <w:pgMar w:top="1134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62" w:rsidRDefault="007C2D62">
      <w:pPr>
        <w:spacing w:after="0" w:line="240" w:lineRule="auto"/>
      </w:pPr>
      <w:r>
        <w:separator/>
      </w:r>
    </w:p>
  </w:endnote>
  <w:endnote w:type="continuationSeparator" w:id="0">
    <w:p w:rsidR="007C2D62" w:rsidRDefault="007C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700"/>
      <w:gridCol w:w="5380"/>
      <w:gridCol w:w="1559"/>
    </w:tblGrid>
    <w:tr w:rsidR="00AC2971" w:rsidTr="005F3E08">
      <w:trPr>
        <w:trHeight w:val="446"/>
      </w:trPr>
      <w:tc>
        <w:tcPr>
          <w:tcW w:w="27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971" w:rsidRPr="00AC2971" w:rsidRDefault="00AC2971" w:rsidP="00771C47">
          <w:pPr>
            <w:ind w:right="2" w:firstLine="53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ОГБПОУ «Иркутский базовый медицинский колледж»</w:t>
          </w:r>
        </w:p>
      </w:tc>
      <w:tc>
        <w:tcPr>
          <w:tcW w:w="538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971" w:rsidRPr="00AC2971" w:rsidRDefault="00AC2971" w:rsidP="00AC2971">
          <w:pPr>
            <w:ind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Положение «</w:t>
          </w:r>
          <w:r w:rsidRPr="00AC2971">
            <w:rPr>
              <w:rFonts w:ascii="Times New Roman" w:hAnsi="Times New Roman" w:cs="Times New Roman"/>
              <w:bCs/>
            </w:rPr>
            <w:t>Об очной региональной конференции «Опыт организации воспитательного процесса в медицинских и фармацевтических профессиональных образовательных организациях»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971" w:rsidRPr="00AC2971" w:rsidRDefault="00AC2971" w:rsidP="00285A85">
          <w:pPr>
            <w:shd w:val="clear" w:color="auto" w:fill="FFFFFF"/>
            <w:ind w:left="24"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spacing w:val="-6"/>
            </w:rPr>
            <w:t>Редакция №1</w:t>
          </w:r>
        </w:p>
      </w:tc>
    </w:tr>
    <w:tr w:rsidR="00AC2971" w:rsidTr="005F3E08">
      <w:trPr>
        <w:trHeight w:val="507"/>
      </w:trPr>
      <w:tc>
        <w:tcPr>
          <w:tcW w:w="27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C2971" w:rsidRPr="00AC2971" w:rsidRDefault="00AC2971" w:rsidP="00285A85">
          <w:pPr>
            <w:rPr>
              <w:rFonts w:ascii="Times New Roman" w:hAnsi="Times New Roman" w:cs="Times New Roman"/>
            </w:rPr>
          </w:pPr>
        </w:p>
      </w:tc>
      <w:tc>
        <w:tcPr>
          <w:tcW w:w="5380" w:type="dxa"/>
          <w:vMerge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AC2971" w:rsidRPr="00AC2971" w:rsidRDefault="00AC2971" w:rsidP="00285A85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AC2971" w:rsidRPr="00AC2971" w:rsidRDefault="00AC2971" w:rsidP="00285A85">
          <w:pPr>
            <w:shd w:val="clear" w:color="auto" w:fill="FFFFFF"/>
            <w:ind w:left="84" w:right="2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i/>
              <w:iCs/>
            </w:rPr>
            <w:t xml:space="preserve">Стр. </w: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begin"/>
          </w:r>
          <w:r w:rsidRPr="00AC2971">
            <w:rPr>
              <w:rStyle w:val="a8"/>
              <w:rFonts w:ascii="Times New Roman" w:hAnsi="Times New Roman"/>
              <w:i/>
              <w:iCs/>
            </w:rPr>
            <w:instrText xml:space="preserve"> PAGE </w:instrTex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separate"/>
          </w:r>
          <w:r w:rsidR="00ED0A2A">
            <w:rPr>
              <w:rStyle w:val="a8"/>
              <w:rFonts w:ascii="Times New Roman" w:hAnsi="Times New Roman"/>
              <w:i/>
              <w:iCs/>
              <w:noProof/>
            </w:rPr>
            <w:t>2</w: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end"/>
          </w:r>
          <w:r w:rsidRPr="00AC2971">
            <w:rPr>
              <w:rFonts w:ascii="Times New Roman" w:hAnsi="Times New Roman" w:cs="Times New Roman"/>
              <w:i/>
              <w:iCs/>
            </w:rPr>
            <w:t xml:space="preserve"> из </w: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begin"/>
          </w:r>
          <w:r w:rsidRPr="00AC2971">
            <w:rPr>
              <w:rStyle w:val="a8"/>
              <w:rFonts w:ascii="Times New Roman" w:hAnsi="Times New Roman"/>
              <w:i/>
              <w:iCs/>
            </w:rPr>
            <w:instrText xml:space="preserve"> NUMPAGES </w:instrTex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separate"/>
          </w:r>
          <w:r w:rsidR="00ED0A2A">
            <w:rPr>
              <w:rStyle w:val="a8"/>
              <w:rFonts w:ascii="Times New Roman" w:hAnsi="Times New Roman"/>
              <w:i/>
              <w:iCs/>
              <w:noProof/>
            </w:rPr>
            <w:t>9</w:t>
          </w:r>
          <w:r w:rsidRPr="00AC2971">
            <w:rPr>
              <w:rStyle w:val="a8"/>
              <w:rFonts w:ascii="Times New Roman" w:hAnsi="Times New Roman"/>
              <w:i/>
              <w:iCs/>
            </w:rPr>
            <w:fldChar w:fldCharType="end"/>
          </w:r>
        </w:p>
      </w:tc>
    </w:tr>
  </w:tbl>
  <w:p w:rsidR="00AC2971" w:rsidRDefault="00AC29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62" w:rsidRDefault="007C2D62">
      <w:pPr>
        <w:spacing w:after="0" w:line="240" w:lineRule="auto"/>
      </w:pPr>
      <w:r>
        <w:separator/>
      </w:r>
    </w:p>
  </w:footnote>
  <w:footnote w:type="continuationSeparator" w:id="0">
    <w:p w:rsidR="007C2D62" w:rsidRDefault="007C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19" w:rsidRDefault="00121F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45C7C7" wp14:editId="220DE467">
              <wp:simplePos x="0" y="0"/>
              <wp:positionH relativeFrom="page">
                <wp:posOffset>3755390</wp:posOffset>
              </wp:positionH>
              <wp:positionV relativeFrom="page">
                <wp:posOffset>494030</wp:posOffset>
              </wp:positionV>
              <wp:extent cx="67945" cy="162560"/>
              <wp:effectExtent l="254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19" w:rsidRDefault="007C2D6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7pt;margin-top:38.9pt;width:5.3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" filled="f" stroked="f">
              <v:textbox style="mso-fit-shape-to-text:t" inset="0,0,0,0">
                <w:txbxContent>
                  <w:p w:rsidR="00D56F19" w:rsidRDefault="00633F56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8F6"/>
    <w:multiLevelType w:val="multilevel"/>
    <w:tmpl w:val="CC709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3E42"/>
    <w:multiLevelType w:val="multilevel"/>
    <w:tmpl w:val="74102E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54793"/>
    <w:multiLevelType w:val="hybridMultilevel"/>
    <w:tmpl w:val="0B5AEA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E5A2BDE"/>
    <w:multiLevelType w:val="multilevel"/>
    <w:tmpl w:val="54BC2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>
    <w:nsid w:val="20307A00"/>
    <w:multiLevelType w:val="multilevel"/>
    <w:tmpl w:val="47C607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10730"/>
    <w:multiLevelType w:val="hybridMultilevel"/>
    <w:tmpl w:val="BF48C1C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5BF21C11"/>
    <w:multiLevelType w:val="multilevel"/>
    <w:tmpl w:val="BC5E0F0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826535"/>
    <w:multiLevelType w:val="hybridMultilevel"/>
    <w:tmpl w:val="F40C3860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6A4A6557"/>
    <w:multiLevelType w:val="hybridMultilevel"/>
    <w:tmpl w:val="02A83104"/>
    <w:lvl w:ilvl="0" w:tplc="5F64E430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6A6155CA"/>
    <w:multiLevelType w:val="hybridMultilevel"/>
    <w:tmpl w:val="001A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C19E4"/>
    <w:multiLevelType w:val="multilevel"/>
    <w:tmpl w:val="EC725E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C4737"/>
    <w:multiLevelType w:val="multilevel"/>
    <w:tmpl w:val="B8ECE3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3E"/>
    <w:rsid w:val="00061E4A"/>
    <w:rsid w:val="000A2114"/>
    <w:rsid w:val="000B1244"/>
    <w:rsid w:val="000E3A92"/>
    <w:rsid w:val="00116811"/>
    <w:rsid w:val="00121F99"/>
    <w:rsid w:val="0012255E"/>
    <w:rsid w:val="001539F8"/>
    <w:rsid w:val="001861C0"/>
    <w:rsid w:val="001A001B"/>
    <w:rsid w:val="001B3F96"/>
    <w:rsid w:val="002B5788"/>
    <w:rsid w:val="00380D9A"/>
    <w:rsid w:val="003F7A17"/>
    <w:rsid w:val="00415AA7"/>
    <w:rsid w:val="004D141D"/>
    <w:rsid w:val="004D1546"/>
    <w:rsid w:val="004F1EB3"/>
    <w:rsid w:val="00506CD7"/>
    <w:rsid w:val="00536D94"/>
    <w:rsid w:val="00584554"/>
    <w:rsid w:val="00633F56"/>
    <w:rsid w:val="0068345D"/>
    <w:rsid w:val="006853DA"/>
    <w:rsid w:val="00691699"/>
    <w:rsid w:val="00703876"/>
    <w:rsid w:val="007C2D62"/>
    <w:rsid w:val="007C5047"/>
    <w:rsid w:val="007D0D99"/>
    <w:rsid w:val="0080397D"/>
    <w:rsid w:val="0084527C"/>
    <w:rsid w:val="008E1AA3"/>
    <w:rsid w:val="00924518"/>
    <w:rsid w:val="009803CA"/>
    <w:rsid w:val="00996C85"/>
    <w:rsid w:val="009B7E37"/>
    <w:rsid w:val="009E641B"/>
    <w:rsid w:val="009F1B8B"/>
    <w:rsid w:val="00AC2971"/>
    <w:rsid w:val="00C220B3"/>
    <w:rsid w:val="00C9730A"/>
    <w:rsid w:val="00CA553E"/>
    <w:rsid w:val="00CE61C5"/>
    <w:rsid w:val="00CF4C83"/>
    <w:rsid w:val="00D2736E"/>
    <w:rsid w:val="00D31A7E"/>
    <w:rsid w:val="00DE0D55"/>
    <w:rsid w:val="00E2141D"/>
    <w:rsid w:val="00E47544"/>
    <w:rsid w:val="00E95222"/>
    <w:rsid w:val="00ED0A2A"/>
    <w:rsid w:val="00ED6AE3"/>
    <w:rsid w:val="00F5323F"/>
    <w:rsid w:val="00F540DC"/>
    <w:rsid w:val="00FC0766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518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121F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121F9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Default">
    <w:name w:val="Default"/>
    <w:rsid w:val="00F5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age number"/>
    <w:rsid w:val="00AC2971"/>
    <w:rPr>
      <w:rFonts w:cs="Times New Roman"/>
    </w:rPr>
  </w:style>
  <w:style w:type="paragraph" w:styleId="a9">
    <w:name w:val="footer"/>
    <w:basedOn w:val="a"/>
    <w:link w:val="aa"/>
    <w:rsid w:val="00AC29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C29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71"/>
  </w:style>
  <w:style w:type="paragraph" w:styleId="ad">
    <w:name w:val="footnote text"/>
    <w:basedOn w:val="a"/>
    <w:link w:val="ae"/>
    <w:uiPriority w:val="99"/>
    <w:semiHidden/>
    <w:unhideWhenUsed/>
    <w:rsid w:val="004D14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141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14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518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121F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121F9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Default">
    <w:name w:val="Default"/>
    <w:rsid w:val="00F5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age number"/>
    <w:rsid w:val="00AC2971"/>
    <w:rPr>
      <w:rFonts w:cs="Times New Roman"/>
    </w:rPr>
  </w:style>
  <w:style w:type="paragraph" w:styleId="a9">
    <w:name w:val="footer"/>
    <w:basedOn w:val="a"/>
    <w:link w:val="aa"/>
    <w:rsid w:val="00AC29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C29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C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71"/>
  </w:style>
  <w:style w:type="paragraph" w:styleId="ad">
    <w:name w:val="footnote text"/>
    <w:basedOn w:val="a"/>
    <w:link w:val="ae"/>
    <w:uiPriority w:val="99"/>
    <w:semiHidden/>
    <w:unhideWhenUsed/>
    <w:rsid w:val="004D14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141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1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DC86-06BA-4F2C-9884-4D8CF54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8</cp:revision>
  <cp:lastPrinted>2019-10-24T03:07:00Z</cp:lastPrinted>
  <dcterms:created xsi:type="dcterms:W3CDTF">2019-10-24T02:52:00Z</dcterms:created>
  <dcterms:modified xsi:type="dcterms:W3CDTF">2020-02-27T04:06:00Z</dcterms:modified>
</cp:coreProperties>
</file>