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14" w:rsidRDefault="00FD1B1B">
      <w:bookmarkStart w:id="0" w:name="_GoBack"/>
      <w:bookmarkEnd w:id="0"/>
      <w:r>
        <w:t>1.Читаете и переводите текст С</w:t>
      </w:r>
    </w:p>
    <w:p w:rsidR="00FD1B1B" w:rsidRDefault="00FD1B1B">
      <w:r>
        <w:t>2. Готовите рассказ о том, что нужно делать, если человек потерял сознание</w:t>
      </w:r>
    </w:p>
    <w:p w:rsidR="00FD1B1B" w:rsidRDefault="00FD1B1B">
      <w:r>
        <w:rPr>
          <w:noProof/>
          <w:lang w:eastAsia="ru-RU"/>
        </w:rPr>
        <w:drawing>
          <wp:inline distT="0" distB="0" distL="0" distR="0">
            <wp:extent cx="5940425" cy="8049486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B"/>
    <w:rsid w:val="00733C39"/>
    <w:rsid w:val="00AE2414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2021-02-26T00:06:00Z</dcterms:created>
  <dcterms:modified xsi:type="dcterms:W3CDTF">2021-02-26T00:06:00Z</dcterms:modified>
</cp:coreProperties>
</file>