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4A99" w14:textId="77777777" w:rsidR="007A7C0A" w:rsidRPr="00062F6F" w:rsidRDefault="008A4429" w:rsidP="00062F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270C">
        <w:rPr>
          <w:rFonts w:ascii="Times New Roman" w:hAnsi="Times New Roman" w:cs="Times New Roman"/>
          <w:b/>
          <w:sz w:val="36"/>
          <w:szCs w:val="36"/>
        </w:rPr>
        <w:t>Внимани</w:t>
      </w:r>
      <w:r w:rsidR="001E2178">
        <w:rPr>
          <w:rFonts w:ascii="Times New Roman" w:hAnsi="Times New Roman" w:cs="Times New Roman"/>
          <w:b/>
          <w:sz w:val="36"/>
          <w:szCs w:val="36"/>
        </w:rPr>
        <w:t>е медосмотр!</w:t>
      </w:r>
    </w:p>
    <w:p w14:paraId="4F477ABD" w14:textId="76317813" w:rsidR="007A7C0A" w:rsidRDefault="007A7C0A" w:rsidP="0059565B">
      <w:pPr>
        <w:pStyle w:val="a3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4E7DA3">
        <w:rPr>
          <w:rFonts w:ascii="Times New Roman" w:eastAsia="Times New Roman" w:hAnsi="Times New Roman" w:cs="Times New Roman"/>
          <w:sz w:val="35"/>
          <w:szCs w:val="35"/>
          <w:lang w:eastAsia="ru-RU"/>
        </w:rPr>
        <w:t>Студентам медицинских образовательных учреждений необходимо иметь медицинские книжки.</w:t>
      </w:r>
    </w:p>
    <w:p w14:paraId="62D857A1" w14:textId="77777777" w:rsidR="00271601" w:rsidRDefault="00271601" w:rsidP="0059565B">
      <w:pPr>
        <w:pStyle w:val="a3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14:paraId="4B375071" w14:textId="77777777" w:rsidR="00271601" w:rsidRDefault="00271601" w:rsidP="00271601">
      <w:pPr>
        <w:pStyle w:val="a3"/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0167">
        <w:rPr>
          <w:rFonts w:ascii="Times New Roman" w:hAnsi="Times New Roman" w:cs="Times New Roman"/>
          <w:sz w:val="32"/>
          <w:szCs w:val="32"/>
        </w:rPr>
        <w:t xml:space="preserve">Студенты 1 курса, поступившие </w:t>
      </w:r>
      <w:r w:rsidRPr="00220167">
        <w:rPr>
          <w:rFonts w:ascii="Times New Roman" w:hAnsi="Times New Roman" w:cs="Times New Roman"/>
          <w:b/>
          <w:sz w:val="32"/>
          <w:szCs w:val="32"/>
        </w:rPr>
        <w:t>на базе основного общего образования (9 классов),</w:t>
      </w:r>
      <w:r w:rsidRPr="00220167">
        <w:rPr>
          <w:rFonts w:ascii="Times New Roman" w:hAnsi="Times New Roman" w:cs="Times New Roman"/>
          <w:sz w:val="32"/>
          <w:szCs w:val="32"/>
        </w:rPr>
        <w:t xml:space="preserve"> медицинские книжки оформляются на 2 курсе!</w:t>
      </w:r>
    </w:p>
    <w:p w14:paraId="2415E123" w14:textId="77777777" w:rsidR="00271601" w:rsidRPr="00220167" w:rsidRDefault="00271601" w:rsidP="00271601">
      <w:pPr>
        <w:pStyle w:val="a3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766AB1BC" w14:textId="77777777" w:rsidR="00271601" w:rsidRPr="0059565B" w:rsidRDefault="00271601" w:rsidP="00271601">
      <w:pPr>
        <w:pStyle w:val="a3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56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Студенты, </w:t>
      </w:r>
      <w:r w:rsidRPr="005956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прошедшие</w:t>
      </w:r>
      <w:r w:rsidRPr="005956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медицинский осмотр и не имеющие допуска врача-профпатолога в медицинской книжке, </w:t>
      </w:r>
      <w:r w:rsidRPr="005956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допускаются</w:t>
      </w:r>
      <w:r w:rsidRPr="005956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медицинские организации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</w:t>
      </w:r>
      <w:r w:rsidRPr="0059565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практическим занятиям и прохождению производственной практики!!!</w:t>
      </w:r>
    </w:p>
    <w:p w14:paraId="1A0A62A2" w14:textId="77777777" w:rsidR="0059565B" w:rsidRDefault="0059565B" w:rsidP="0059565B">
      <w:pPr>
        <w:pStyle w:val="a3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14:paraId="043C967C" w14:textId="77777777" w:rsidR="007A7C0A" w:rsidRPr="00062F6F" w:rsidRDefault="007A7C0A" w:rsidP="0059565B">
      <w:pPr>
        <w:pStyle w:val="a3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062F6F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Оформить личную медицинскую книжку можно:</w:t>
      </w:r>
    </w:p>
    <w:p w14:paraId="2365B3CB" w14:textId="7D5CBEF2" w:rsidR="007A7C0A" w:rsidRPr="0059565B" w:rsidRDefault="007A7C0A" w:rsidP="0059565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565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ФБУЗ центр гигиены и эпидемиологии в Иркутской области по адресу г. Иркутск ул. Трилиссера 51, кабинет 118</w:t>
      </w:r>
      <w:r w:rsidR="0027160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.</w:t>
      </w:r>
    </w:p>
    <w:p w14:paraId="0FAF34B0" w14:textId="77777777" w:rsidR="007A7C0A" w:rsidRPr="00220167" w:rsidRDefault="007A7C0A" w:rsidP="007A7C0A">
      <w:pPr>
        <w:rPr>
          <w:rStyle w:val="a6"/>
          <w:rFonts w:ascii="Times New Roman" w:eastAsia="Times New Roman" w:hAnsi="Times New Roman" w:cs="Times New Roman"/>
          <w:b w:val="0"/>
          <w:bCs w:val="0"/>
          <w:sz w:val="32"/>
          <w:szCs w:val="32"/>
          <w:lang w:eastAsia="ru-RU"/>
        </w:rPr>
      </w:pPr>
      <w:r w:rsidRPr="00220167">
        <w:rPr>
          <w:rStyle w:val="a6"/>
          <w:rFonts w:ascii="Times New Roman" w:hAnsi="Times New Roman" w:cs="Times New Roman"/>
          <w:b w:val="0"/>
          <w:color w:val="000000"/>
          <w:sz w:val="32"/>
          <w:szCs w:val="32"/>
        </w:rPr>
        <w:t>Режим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8"/>
        <w:gridCol w:w="4637"/>
      </w:tblGrid>
      <w:tr w:rsidR="007A7C0A" w:rsidRPr="00220167" w14:paraId="23F8F9D9" w14:textId="77777777" w:rsidTr="00FC31A1">
        <w:tc>
          <w:tcPr>
            <w:tcW w:w="4785" w:type="dxa"/>
          </w:tcPr>
          <w:p w14:paraId="4F84F16B" w14:textId="77777777" w:rsidR="007A7C0A" w:rsidRPr="00220167" w:rsidRDefault="007A7C0A" w:rsidP="00FC31A1">
            <w:pPr>
              <w:pStyle w:val="a5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rStyle w:val="a6"/>
                <w:rFonts w:eastAsiaTheme="majorEastAsia"/>
                <w:b w:val="0"/>
                <w:color w:val="000000"/>
                <w:sz w:val="32"/>
                <w:szCs w:val="32"/>
              </w:rPr>
              <w:t>Прием заявок</w:t>
            </w:r>
            <w:r w:rsidRPr="00220167">
              <w:rPr>
                <w:rStyle w:val="a6"/>
                <w:rFonts w:eastAsiaTheme="majorEastAsia"/>
                <w:b w:val="0"/>
                <w:color w:val="000000"/>
                <w:sz w:val="32"/>
                <w:szCs w:val="32"/>
              </w:rPr>
              <w:t>                               </w:t>
            </w:r>
          </w:p>
        </w:tc>
        <w:tc>
          <w:tcPr>
            <w:tcW w:w="4786" w:type="dxa"/>
          </w:tcPr>
          <w:p w14:paraId="3A2E7987" w14:textId="77777777" w:rsidR="007A7C0A" w:rsidRPr="00220167" w:rsidRDefault="007A7C0A" w:rsidP="00FC31A1">
            <w:pPr>
              <w:pStyle w:val="a5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20167">
              <w:rPr>
                <w:rStyle w:val="a6"/>
                <w:rFonts w:eastAsiaTheme="majorEastAsia"/>
                <w:b w:val="0"/>
                <w:color w:val="000000"/>
                <w:sz w:val="32"/>
                <w:szCs w:val="32"/>
              </w:rPr>
              <w:t>Выдача готовых ЛМК</w:t>
            </w:r>
          </w:p>
        </w:tc>
      </w:tr>
      <w:tr w:rsidR="007A7C0A" w:rsidRPr="00220167" w14:paraId="046B453F" w14:textId="77777777" w:rsidTr="00FC31A1">
        <w:tc>
          <w:tcPr>
            <w:tcW w:w="4785" w:type="dxa"/>
          </w:tcPr>
          <w:p w14:paraId="2195D074" w14:textId="77777777" w:rsidR="007A7C0A" w:rsidRPr="00220167" w:rsidRDefault="007A7C0A" w:rsidP="00FC31A1">
            <w:pPr>
              <w:pStyle w:val="a5"/>
              <w:spacing w:before="0" w:beforeAutospacing="0" w:after="0" w:afterAutospacing="0"/>
              <w:rPr>
                <w:rStyle w:val="a6"/>
                <w:rFonts w:eastAsiaTheme="majorEastAsia"/>
                <w:b w:val="0"/>
                <w:color w:val="000000"/>
                <w:sz w:val="32"/>
                <w:szCs w:val="32"/>
              </w:rPr>
            </w:pPr>
            <w:r w:rsidRPr="00220167">
              <w:rPr>
                <w:rStyle w:val="a6"/>
                <w:rFonts w:eastAsiaTheme="majorEastAsia"/>
                <w:b w:val="0"/>
                <w:color w:val="000000"/>
                <w:sz w:val="32"/>
                <w:szCs w:val="32"/>
              </w:rPr>
              <w:t>Пн – Чт - 9.00 – 17.00 ч</w:t>
            </w:r>
          </w:p>
          <w:p w14:paraId="0B6AA4B9" w14:textId="77777777" w:rsidR="007A7C0A" w:rsidRPr="00220167" w:rsidRDefault="007A7C0A" w:rsidP="00FC31A1">
            <w:pPr>
              <w:pStyle w:val="a5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20167">
              <w:rPr>
                <w:rStyle w:val="a6"/>
                <w:rFonts w:eastAsiaTheme="majorEastAsia"/>
                <w:b w:val="0"/>
                <w:color w:val="000000"/>
                <w:sz w:val="32"/>
                <w:szCs w:val="32"/>
              </w:rPr>
              <w:t>перерыв: 12.00ч. – 13.00ч.</w:t>
            </w:r>
          </w:p>
        </w:tc>
        <w:tc>
          <w:tcPr>
            <w:tcW w:w="4786" w:type="dxa"/>
          </w:tcPr>
          <w:p w14:paraId="153DF1A0" w14:textId="2E13A4AB" w:rsidR="007A7C0A" w:rsidRPr="00220167" w:rsidRDefault="007A7C0A" w:rsidP="00FC31A1">
            <w:pPr>
              <w:pStyle w:val="a5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20167">
              <w:rPr>
                <w:rStyle w:val="a6"/>
                <w:rFonts w:eastAsiaTheme="majorEastAsia"/>
                <w:b w:val="0"/>
                <w:color w:val="000000"/>
                <w:sz w:val="32"/>
                <w:szCs w:val="32"/>
              </w:rPr>
              <w:t>Пн – ЧТ – с 11.00 до 17.00 на следующий день                    </w:t>
            </w:r>
          </w:p>
        </w:tc>
      </w:tr>
    </w:tbl>
    <w:p w14:paraId="224C2541" w14:textId="77777777" w:rsidR="007A7C0A" w:rsidRPr="00220167" w:rsidRDefault="007A7C0A" w:rsidP="007A7C0A">
      <w:pPr>
        <w:pStyle w:val="a5"/>
        <w:spacing w:before="0" w:beforeAutospacing="0" w:after="0" w:afterAutospacing="0"/>
        <w:ind w:firstLine="426"/>
        <w:rPr>
          <w:color w:val="000000"/>
          <w:sz w:val="32"/>
          <w:szCs w:val="32"/>
        </w:rPr>
      </w:pPr>
    </w:p>
    <w:p w14:paraId="37C5A9F8" w14:textId="77777777" w:rsidR="0059565B" w:rsidRDefault="007A7C0A" w:rsidP="0059565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20167">
        <w:rPr>
          <w:rFonts w:ascii="Times New Roman" w:hAnsi="Times New Roman" w:cs="Times New Roman"/>
          <w:sz w:val="32"/>
          <w:szCs w:val="32"/>
        </w:rPr>
        <w:t xml:space="preserve">С собой иметь паспорт и </w:t>
      </w:r>
      <w:r w:rsidRPr="00220167">
        <w:rPr>
          <w:rFonts w:ascii="Times New Roman" w:hAnsi="Times New Roman" w:cs="Times New Roman"/>
          <w:color w:val="000000"/>
          <w:sz w:val="32"/>
          <w:szCs w:val="32"/>
        </w:rPr>
        <w:t>1 фотографию в черно-белом или цветном исполнении размером 3 на 4 см с четким изображением лица строго в анфас без головного убора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</w:p>
    <w:p w14:paraId="0B502D68" w14:textId="6393CA52" w:rsidR="007A7C0A" w:rsidRPr="0059565B" w:rsidRDefault="007A7C0A" w:rsidP="0059565B">
      <w:pPr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59565B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Пройти медицинский осмотр можно:</w:t>
      </w:r>
    </w:p>
    <w:p w14:paraId="2B0D83C6" w14:textId="0C9B52E2" w:rsidR="00191C15" w:rsidRPr="00191C15" w:rsidRDefault="007A7C0A" w:rsidP="00191C15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191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ОГБУЗ Иркутская городская </w:t>
      </w:r>
      <w:r w:rsidR="00191C15" w:rsidRPr="00191C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поликлиника</w:t>
      </w:r>
      <w:r w:rsidRPr="00191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11 по адресу </w:t>
      </w:r>
      <w:r w:rsidRPr="00191C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г. Иркутск, пер. Бурлова 1, </w:t>
      </w:r>
      <w:r w:rsidRPr="00191C15">
        <w:rPr>
          <w:rFonts w:ascii="Times New Roman" w:hAnsi="Times New Roman" w:cs="Times New Roman"/>
          <w:sz w:val="32"/>
          <w:szCs w:val="32"/>
        </w:rPr>
        <w:t>2</w:t>
      </w:r>
      <w:r w:rsidR="000B46D2" w:rsidRPr="00191C15">
        <w:rPr>
          <w:rFonts w:ascii="Times New Roman" w:hAnsi="Times New Roman" w:cs="Times New Roman"/>
          <w:sz w:val="32"/>
          <w:szCs w:val="32"/>
        </w:rPr>
        <w:t>11</w:t>
      </w:r>
      <w:r w:rsidRPr="00191C15">
        <w:rPr>
          <w:rFonts w:ascii="Times New Roman" w:hAnsi="Times New Roman" w:cs="Times New Roman"/>
          <w:sz w:val="32"/>
          <w:szCs w:val="32"/>
        </w:rPr>
        <w:t xml:space="preserve"> каб</w:t>
      </w:r>
      <w:r w:rsidR="00191C15" w:rsidRPr="00191C15">
        <w:rPr>
          <w:rFonts w:ascii="Times New Roman" w:hAnsi="Times New Roman" w:cs="Times New Roman"/>
          <w:sz w:val="32"/>
          <w:szCs w:val="32"/>
        </w:rPr>
        <w:t>.</w:t>
      </w:r>
      <w:r w:rsidRPr="00191C15">
        <w:rPr>
          <w:rFonts w:ascii="Times New Roman" w:hAnsi="Times New Roman" w:cs="Times New Roman"/>
          <w:sz w:val="32"/>
          <w:szCs w:val="32"/>
        </w:rPr>
        <w:t xml:space="preserve">, </w:t>
      </w:r>
      <w:r w:rsidR="000B46D2" w:rsidRPr="00191C15">
        <w:rPr>
          <w:rFonts w:ascii="Times New Roman" w:hAnsi="Times New Roman" w:cs="Times New Roman"/>
          <w:sz w:val="32"/>
          <w:szCs w:val="32"/>
        </w:rPr>
        <w:t xml:space="preserve">2 этаж, </w:t>
      </w:r>
      <w:r w:rsidRPr="00191C15">
        <w:rPr>
          <w:rFonts w:ascii="Times New Roman" w:hAnsi="Times New Roman" w:cs="Times New Roman"/>
          <w:sz w:val="32"/>
          <w:szCs w:val="32"/>
        </w:rPr>
        <w:t xml:space="preserve">терапевт </w:t>
      </w:r>
      <w:r w:rsidR="000B46D2" w:rsidRPr="00191C15">
        <w:rPr>
          <w:rFonts w:ascii="Times New Roman" w:hAnsi="Times New Roman" w:cs="Times New Roman"/>
          <w:b/>
          <w:bCs/>
          <w:sz w:val="32"/>
          <w:szCs w:val="32"/>
        </w:rPr>
        <w:t>Грачева Виктория Владимировна</w:t>
      </w:r>
      <w:r w:rsidRPr="00191C15">
        <w:rPr>
          <w:rFonts w:ascii="Times New Roman" w:hAnsi="Times New Roman" w:cs="Times New Roman"/>
          <w:sz w:val="32"/>
          <w:szCs w:val="32"/>
        </w:rPr>
        <w:t xml:space="preserve"> (студенческая </w:t>
      </w:r>
      <w:r w:rsidR="00191C15" w:rsidRPr="00191C15">
        <w:rPr>
          <w:rFonts w:ascii="Times New Roman" w:hAnsi="Times New Roman" w:cs="Times New Roman"/>
          <w:sz w:val="32"/>
          <w:szCs w:val="32"/>
        </w:rPr>
        <w:t>поликлиника</w:t>
      </w:r>
      <w:r w:rsidRPr="00191C15">
        <w:rPr>
          <w:rFonts w:ascii="Times New Roman" w:hAnsi="Times New Roman" w:cs="Times New Roman"/>
          <w:sz w:val="32"/>
          <w:szCs w:val="32"/>
        </w:rPr>
        <w:t>)</w:t>
      </w:r>
      <w:r w:rsidR="00191C15" w:rsidRPr="00191C15">
        <w:rPr>
          <w:rFonts w:ascii="Times New Roman" w:hAnsi="Times New Roman" w:cs="Times New Roman"/>
          <w:sz w:val="32"/>
          <w:szCs w:val="32"/>
        </w:rPr>
        <w:t>.</w:t>
      </w:r>
      <w:r w:rsidRPr="00191C15">
        <w:rPr>
          <w:rFonts w:ascii="Times New Roman" w:hAnsi="Times New Roman" w:cs="Times New Roman"/>
          <w:sz w:val="32"/>
          <w:szCs w:val="32"/>
        </w:rPr>
        <w:t xml:space="preserve"> </w:t>
      </w:r>
      <w:r w:rsidR="0059565B">
        <w:rPr>
          <w:rFonts w:ascii="Times New Roman" w:hAnsi="Times New Roman" w:cs="Times New Roman"/>
          <w:sz w:val="32"/>
          <w:szCs w:val="32"/>
        </w:rPr>
        <w:t>При</w:t>
      </w:r>
      <w:r w:rsidR="00191C15">
        <w:rPr>
          <w:rFonts w:ascii="Times New Roman" w:hAnsi="Times New Roman" w:cs="Times New Roman"/>
          <w:sz w:val="32"/>
          <w:szCs w:val="32"/>
        </w:rPr>
        <w:t xml:space="preserve"> </w:t>
      </w:r>
      <w:r w:rsidR="0059565B">
        <w:rPr>
          <w:rFonts w:ascii="Times New Roman" w:hAnsi="Times New Roman" w:cs="Times New Roman"/>
          <w:sz w:val="32"/>
          <w:szCs w:val="32"/>
        </w:rPr>
        <w:t>себе иметь</w:t>
      </w:r>
      <w:r w:rsidR="00191C15">
        <w:rPr>
          <w:rFonts w:ascii="Times New Roman" w:hAnsi="Times New Roman" w:cs="Times New Roman"/>
          <w:sz w:val="32"/>
          <w:szCs w:val="32"/>
        </w:rPr>
        <w:t xml:space="preserve"> </w:t>
      </w:r>
      <w:r w:rsidR="0059565B">
        <w:rPr>
          <w:rFonts w:ascii="Times New Roman" w:hAnsi="Times New Roman" w:cs="Times New Roman"/>
          <w:sz w:val="32"/>
          <w:szCs w:val="32"/>
        </w:rPr>
        <w:t xml:space="preserve">ксерокопию сертификата о прививках. </w:t>
      </w:r>
    </w:p>
    <w:p w14:paraId="4992E5C8" w14:textId="77777777" w:rsidR="00191C1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718AF67" w14:textId="3EAFE7CF" w:rsidR="00191C15" w:rsidRPr="00191C15" w:rsidRDefault="00271601" w:rsidP="00191C15">
      <w:pPr>
        <w:spacing w:after="0" w:line="240" w:lineRule="auto"/>
        <w:ind w:left="-142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32"/>
          <w:szCs w:val="32"/>
          <w:u w:val="single"/>
          <w:lang w:eastAsia="ru-RU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32"/>
          <w:szCs w:val="32"/>
        </w:rPr>
        <w:t xml:space="preserve">  </w:t>
      </w:r>
      <w:r w:rsidR="00191C15" w:rsidRPr="00191C15">
        <w:rPr>
          <w:rStyle w:val="a6"/>
          <w:rFonts w:ascii="Times New Roman" w:hAnsi="Times New Roman" w:cs="Times New Roman"/>
          <w:b w:val="0"/>
          <w:color w:val="000000"/>
          <w:sz w:val="32"/>
          <w:szCs w:val="32"/>
        </w:rPr>
        <w:t>Режим работы</w:t>
      </w:r>
      <w:r w:rsidR="00191C15">
        <w:rPr>
          <w:rStyle w:val="a6"/>
          <w:rFonts w:ascii="Times New Roman" w:hAnsi="Times New Roman" w:cs="Times New Roman"/>
          <w:b w:val="0"/>
          <w:color w:val="000000"/>
          <w:sz w:val="32"/>
          <w:szCs w:val="32"/>
        </w:rPr>
        <w:t xml:space="preserve"> до 24.09.2025 года: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191C15" w:rsidRPr="00220167" w14:paraId="2C4ECA92" w14:textId="77777777" w:rsidTr="003805AF">
        <w:tc>
          <w:tcPr>
            <w:tcW w:w="4785" w:type="dxa"/>
          </w:tcPr>
          <w:p w14:paraId="090E004D" w14:textId="77777777" w:rsidR="00191C15" w:rsidRPr="00191C15" w:rsidRDefault="00191C15" w:rsidP="003805AF">
            <w:pPr>
              <w:pStyle w:val="a5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191C15">
              <w:rPr>
                <w:color w:val="000000"/>
                <w:sz w:val="32"/>
                <w:szCs w:val="32"/>
              </w:rPr>
              <w:t>ПН, СР, ПТ: 8.00-13.00</w:t>
            </w:r>
          </w:p>
          <w:p w14:paraId="792E4371" w14:textId="77777777" w:rsidR="00191C15" w:rsidRPr="00191C15" w:rsidRDefault="00191C15" w:rsidP="003805AF">
            <w:pPr>
              <w:pStyle w:val="a5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</w:tcPr>
          <w:p w14:paraId="7EDE2C1A" w14:textId="77777777" w:rsidR="00191C15" w:rsidRPr="00191C15" w:rsidRDefault="00191C15" w:rsidP="003805AF">
            <w:pPr>
              <w:pStyle w:val="a5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191C15">
              <w:rPr>
                <w:color w:val="000000"/>
                <w:sz w:val="32"/>
                <w:szCs w:val="32"/>
              </w:rPr>
              <w:t>ВТ, ЧТ: 14.00-19.00</w:t>
            </w:r>
          </w:p>
        </w:tc>
      </w:tr>
    </w:tbl>
    <w:p w14:paraId="60563C70" w14:textId="4880BFC2" w:rsidR="00191C15" w:rsidRPr="00191C15" w:rsidRDefault="00191C15" w:rsidP="00191C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5E28D75C" w14:textId="294C46D2" w:rsidR="00191C15" w:rsidRPr="00191C15" w:rsidRDefault="00191C15" w:rsidP="00191C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91C15">
        <w:rPr>
          <w:rFonts w:ascii="Times New Roman" w:hAnsi="Times New Roman" w:cs="Times New Roman"/>
          <w:color w:val="FF0000"/>
          <w:sz w:val="32"/>
          <w:szCs w:val="32"/>
        </w:rPr>
        <w:t>ВАЖНО!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191C15">
        <w:rPr>
          <w:rFonts w:ascii="Times New Roman" w:hAnsi="Times New Roman" w:cs="Times New Roman"/>
          <w:sz w:val="32"/>
          <w:szCs w:val="32"/>
        </w:rPr>
        <w:t>еред прикреплением к поликлинике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1C15">
        <w:rPr>
          <w:rFonts w:ascii="Times New Roman" w:hAnsi="Times New Roman" w:cs="Times New Roman"/>
          <w:sz w:val="32"/>
          <w:szCs w:val="32"/>
        </w:rPr>
        <w:t>необходимо обратиться в страховую компанию «СОГАЗ», по адресу г. Иркутск, ул. Гагарина, д. 38.</w:t>
      </w:r>
    </w:p>
    <w:p w14:paraId="1EEC5022" w14:textId="77777777" w:rsidR="00191C15" w:rsidRPr="00191C15" w:rsidRDefault="00191C15" w:rsidP="00191C15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296D7738" w14:textId="758F96D8" w:rsidR="007A7C0A" w:rsidRPr="0008782F" w:rsidRDefault="007A7C0A" w:rsidP="00191C15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8782F">
        <w:rPr>
          <w:rFonts w:ascii="Times New Roman" w:eastAsia="Times New Roman" w:hAnsi="Times New Roman" w:cs="Times New Roman"/>
          <w:sz w:val="35"/>
          <w:szCs w:val="35"/>
          <w:lang w:eastAsia="ru-RU"/>
        </w:rPr>
        <w:t>В любом медицинском учреждении, имеющим соответствующие лицензии (на проведение медицинских осмотров) на территории РФ</w:t>
      </w:r>
      <w:r w:rsidR="0059565B">
        <w:rPr>
          <w:rFonts w:ascii="Times New Roman" w:eastAsia="Times New Roman" w:hAnsi="Times New Roman" w:cs="Times New Roman"/>
          <w:sz w:val="35"/>
          <w:szCs w:val="35"/>
          <w:lang w:eastAsia="ru-RU"/>
        </w:rPr>
        <w:t>.</w:t>
      </w:r>
    </w:p>
    <w:p w14:paraId="46BA1246" w14:textId="77777777" w:rsidR="00271601" w:rsidRDefault="00271601" w:rsidP="007A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u w:val="single"/>
          <w:lang w:eastAsia="ru-RU"/>
        </w:rPr>
      </w:pPr>
    </w:p>
    <w:p w14:paraId="03B39595" w14:textId="6CF67A2D" w:rsidR="007A7C0A" w:rsidRDefault="00062F6F" w:rsidP="007A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5"/>
          <w:szCs w:val="35"/>
          <w:u w:val="single"/>
          <w:lang w:eastAsia="ru-RU"/>
        </w:rPr>
        <w:t>Объём медосмотра!</w:t>
      </w:r>
    </w:p>
    <w:p w14:paraId="7FCD373E" w14:textId="77777777" w:rsidR="0059565B" w:rsidRDefault="0059565B" w:rsidP="007A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u w:val="single"/>
          <w:lang w:eastAsia="ru-RU"/>
        </w:rPr>
      </w:pPr>
    </w:p>
    <w:p w14:paraId="1B7E34F9" w14:textId="77777777" w:rsidR="007A7C0A" w:rsidRDefault="007A7C0A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>1) Общий анализ крови</w:t>
      </w:r>
    </w:p>
    <w:p w14:paraId="53C2F5A2" w14:textId="77777777" w:rsidR="007A7C0A" w:rsidRDefault="007A7C0A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>2) Общий анализ мочи</w:t>
      </w:r>
    </w:p>
    <w:p w14:paraId="795639DA" w14:textId="77777777" w:rsidR="007A7C0A" w:rsidRPr="001C04DB" w:rsidRDefault="007A7C0A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3) Анализ кала на гельминты</w:t>
      </w:r>
    </w:p>
    <w:p w14:paraId="7BF65B39" w14:textId="77777777" w:rsidR="007A7C0A" w:rsidRPr="001C04DB" w:rsidRDefault="007A7C0A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>) Глюкоза, общий холестерин</w:t>
      </w:r>
    </w:p>
    <w:p w14:paraId="3516A3CD" w14:textId="77777777" w:rsidR="007A7C0A" w:rsidRDefault="007A7C0A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>) ЭКГ</w:t>
      </w:r>
    </w:p>
    <w:p w14:paraId="4096C052" w14:textId="77777777" w:rsidR="007A7C0A" w:rsidRDefault="007A7C0A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1D11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Кровь на гепатиты В, С и ВИЧ, сифилис</w:t>
      </w:r>
    </w:p>
    <w:p w14:paraId="725CE340" w14:textId="77777777" w:rsidR="007A7C0A" w:rsidRDefault="007A7C0A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7)</w:t>
      </w:r>
      <w:r w:rsidRPr="001D7D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Серологическое обследование на брюшной тиф</w:t>
      </w:r>
      <w:r>
        <w:rPr>
          <w:sz w:val="32"/>
          <w:szCs w:val="32"/>
        </w:rPr>
        <w:t xml:space="preserve"> </w:t>
      </w:r>
    </w:p>
    <w:p w14:paraId="708709CE" w14:textId="77777777" w:rsidR="00062F6F" w:rsidRDefault="007A7C0A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8)</w:t>
      </w:r>
      <w:r w:rsidRPr="001D7D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БАК анализ на </w:t>
      </w:r>
      <w:r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кишечные инфекции, </w:t>
      </w:r>
    </w:p>
    <w:p w14:paraId="079011E9" w14:textId="77777777" w:rsidR="007A7C0A" w:rsidRDefault="00062F6F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9) М</w:t>
      </w:r>
      <w:r w:rsidR="007A7C0A"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>азок из зева</w:t>
      </w:r>
      <w:r w:rsidR="007A7C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носа</w:t>
      </w:r>
      <w:r w:rsidR="007A7C0A"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патогенный стафилококк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 ранее 3-х месяцев до практики по акушерству или хирургии)</w:t>
      </w:r>
    </w:p>
    <w:p w14:paraId="3D0BC4AD" w14:textId="77777777" w:rsidR="007A7C0A" w:rsidRPr="001C04DB" w:rsidRDefault="007A7C0A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Флюорография или рентгенография органов грудной клетки </w:t>
      </w:r>
    </w:p>
    <w:p w14:paraId="0785010F" w14:textId="77777777" w:rsidR="007A7C0A" w:rsidRPr="001C04DB" w:rsidRDefault="007A7C0A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Осмотр ЛОР, стоматолога, дерматовенеролога, психиатра, нарколога </w:t>
      </w:r>
    </w:p>
    <w:p w14:paraId="1486589F" w14:textId="77777777" w:rsidR="007A7C0A" w:rsidRPr="001D7D1C" w:rsidRDefault="007A7C0A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Для лиц женского пола консультация гинеколога </w:t>
      </w:r>
      <w:r w:rsidRPr="001C0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мазок на гонорею </w:t>
      </w:r>
    </w:p>
    <w:p w14:paraId="010279C6" w14:textId="77777777" w:rsidR="007A7C0A" w:rsidRDefault="007A7C0A" w:rsidP="0059565B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>) Отметки о профилактических прививках</w:t>
      </w:r>
      <w:r w:rsidRPr="001C0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C0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АДСМ, корь, гепатит В (при наличии противопоказаний к вакцинации </w:t>
      </w:r>
      <w:r w:rsidRPr="00600EA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отметка в медицинской книжке с указанием причины!)</w:t>
      </w:r>
    </w:p>
    <w:p w14:paraId="57064246" w14:textId="77777777" w:rsidR="007A7C0A" w:rsidRPr="001C04DB" w:rsidRDefault="007A7C0A" w:rsidP="0059565B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23FF5C" w14:textId="2A8D5915" w:rsidR="00165C83" w:rsidRPr="0094270C" w:rsidRDefault="007A7C0A" w:rsidP="005956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13) Пункты с 6 по 12 - должна быть отметка в личной медицинской книжке, а также печать допуска к работе профпатолога</w:t>
      </w:r>
      <w:r w:rsidR="00191C1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sectPr w:rsidR="00165C83" w:rsidRPr="0094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22E7"/>
    <w:multiLevelType w:val="hybridMultilevel"/>
    <w:tmpl w:val="D224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C2D2C"/>
    <w:multiLevelType w:val="hybridMultilevel"/>
    <w:tmpl w:val="3D1268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F32DE8"/>
    <w:multiLevelType w:val="multilevel"/>
    <w:tmpl w:val="BFBE7F1A"/>
    <w:lvl w:ilvl="0">
      <w:start w:val="8"/>
      <w:numFmt w:val="decimal"/>
      <w:lvlText w:val="%1.0"/>
      <w:lvlJc w:val="left"/>
      <w:pPr>
        <w:ind w:left="88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</w:rPr>
    </w:lvl>
  </w:abstractNum>
  <w:abstractNum w:abstractNumId="3" w15:restartNumberingAfterBreak="0">
    <w:nsid w:val="4E206E03"/>
    <w:multiLevelType w:val="hybridMultilevel"/>
    <w:tmpl w:val="97F4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E560E"/>
    <w:multiLevelType w:val="hybridMultilevel"/>
    <w:tmpl w:val="3EE6615A"/>
    <w:lvl w:ilvl="0" w:tplc="A86604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F6452"/>
    <w:multiLevelType w:val="hybridMultilevel"/>
    <w:tmpl w:val="3D10DCBA"/>
    <w:lvl w:ilvl="0" w:tplc="9F60B8BA">
      <w:start w:val="2"/>
      <w:numFmt w:val="decimal"/>
      <w:lvlText w:val="%1."/>
      <w:lvlJc w:val="left"/>
      <w:pPr>
        <w:ind w:left="720" w:hanging="360"/>
      </w:pPr>
      <w:rPr>
        <w:rFonts w:hint="default"/>
        <w:sz w:val="3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5552C"/>
    <w:multiLevelType w:val="hybridMultilevel"/>
    <w:tmpl w:val="990E3BE2"/>
    <w:lvl w:ilvl="0" w:tplc="B3763AD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891D9C"/>
    <w:multiLevelType w:val="multilevel"/>
    <w:tmpl w:val="72F23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6D8150E"/>
    <w:multiLevelType w:val="hybridMultilevel"/>
    <w:tmpl w:val="C7F468A2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29"/>
    <w:rsid w:val="00062F6F"/>
    <w:rsid w:val="0008782F"/>
    <w:rsid w:val="000B46D2"/>
    <w:rsid w:val="001052AD"/>
    <w:rsid w:val="00165C83"/>
    <w:rsid w:val="00191C15"/>
    <w:rsid w:val="001D3754"/>
    <w:rsid w:val="001E2178"/>
    <w:rsid w:val="00271601"/>
    <w:rsid w:val="002E3049"/>
    <w:rsid w:val="004606EF"/>
    <w:rsid w:val="0046358E"/>
    <w:rsid w:val="00561E60"/>
    <w:rsid w:val="0059565B"/>
    <w:rsid w:val="005F0FD7"/>
    <w:rsid w:val="007A7C0A"/>
    <w:rsid w:val="008A4429"/>
    <w:rsid w:val="0094270C"/>
    <w:rsid w:val="009E05CD"/>
    <w:rsid w:val="00B93646"/>
    <w:rsid w:val="00C61C7D"/>
    <w:rsid w:val="00E535B1"/>
    <w:rsid w:val="00E56C51"/>
    <w:rsid w:val="00E61695"/>
    <w:rsid w:val="00EA402F"/>
    <w:rsid w:val="00ED735B"/>
    <w:rsid w:val="00F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183D"/>
  <w15:docId w15:val="{9337935C-0CFA-4F50-9417-3287D53A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F"/>
  </w:style>
  <w:style w:type="paragraph" w:styleId="2">
    <w:name w:val="heading 2"/>
    <w:basedOn w:val="a"/>
    <w:next w:val="a"/>
    <w:link w:val="20"/>
    <w:uiPriority w:val="9"/>
    <w:unhideWhenUsed/>
    <w:qFormat/>
    <w:rsid w:val="007A7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29"/>
    <w:pPr>
      <w:ind w:left="720"/>
      <w:contextualSpacing/>
    </w:pPr>
  </w:style>
  <w:style w:type="table" w:styleId="a4">
    <w:name w:val="Table Grid"/>
    <w:basedOn w:val="a1"/>
    <w:uiPriority w:val="59"/>
    <w:rsid w:val="009E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A7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7A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7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Зав.практики</dc:creator>
  <cp:lastModifiedBy>Коптева Ксения</cp:lastModifiedBy>
  <cp:revision>3</cp:revision>
  <dcterms:created xsi:type="dcterms:W3CDTF">2025-09-04T03:46:00Z</dcterms:created>
  <dcterms:modified xsi:type="dcterms:W3CDTF">2025-09-04T03:48:00Z</dcterms:modified>
</cp:coreProperties>
</file>