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здравоохранения Иркутской области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Областное государственное бюджетное профессиональное образовательное учреждение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:rsidR="002237AC" w:rsidRPr="002237AC" w:rsidRDefault="002237AC" w:rsidP="006128F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2237AC" w:rsidRPr="002237AC" w:rsidRDefault="002237AC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Рабочая программа </w:t>
      </w:r>
    </w:p>
    <w:p w:rsidR="002237AC" w:rsidRPr="002237AC" w:rsidRDefault="002237AC" w:rsidP="002237AC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:rsidR="002237AC" w:rsidRPr="002237AC" w:rsidRDefault="00D82690" w:rsidP="002237AC">
      <w:pPr>
        <w:spacing w:after="160" w:line="254" w:lineRule="auto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                                 МДК.03.01. Основы реаниматологии</w:t>
      </w:r>
      <w:r w:rsidR="002237AC" w:rsidRPr="002237AC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для специальности: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34.02.01  Сестринское дело базовый уровень подготовки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 базе среднего общего образования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очная форма обучения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237AC" w:rsidRPr="002237AC" w:rsidRDefault="002237AC" w:rsidP="0022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Иркутск, 202</w:t>
      </w:r>
      <w:r w:rsidR="004B4BB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2237AC" w:rsidRPr="002237AC" w:rsidRDefault="002237AC" w:rsidP="0022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D82690" w:rsidRPr="002237AC" w:rsidRDefault="00D82690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5264"/>
      </w:tblGrid>
      <w:tr w:rsidR="002237AC" w:rsidRPr="002237AC" w:rsidTr="002237AC">
        <w:tc>
          <w:tcPr>
            <w:tcW w:w="2563" w:type="pct"/>
          </w:tcPr>
          <w:p w:rsidR="006128F3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br w:type="page"/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Рассмотрено</w:t>
            </w:r>
            <w:r w:rsidRPr="002237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t>На заседании ЦМК ПМ № ___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Протокол №___от «___»________ 20</w:t>
            </w:r>
            <w:r w:rsidR="004B4BB8">
              <w:rPr>
                <w:rFonts w:ascii="Times New Roman" w:eastAsia="Calibri" w:hAnsi="Times New Roman" w:cs="Times New Roman"/>
                <w:iCs/>
              </w:rPr>
              <w:t>21</w:t>
            </w:r>
            <w:r w:rsidRPr="002237AC">
              <w:rPr>
                <w:rFonts w:ascii="Times New Roman" w:eastAsia="Calibri" w:hAnsi="Times New Roman" w:cs="Times New Roman"/>
                <w:iCs/>
              </w:rPr>
              <w:t xml:space="preserve">г.  </w:t>
            </w:r>
          </w:p>
          <w:p w:rsidR="002237AC" w:rsidRPr="002237AC" w:rsidRDefault="002237AC" w:rsidP="002237AC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Председатель__________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О.Ю.Кадникова</w:t>
            </w:r>
            <w:proofErr w:type="spellEnd"/>
          </w:p>
          <w:p w:rsidR="002237AC" w:rsidRPr="002237AC" w:rsidRDefault="002237AC" w:rsidP="002237AC">
            <w:pPr>
              <w:tabs>
                <w:tab w:val="left" w:pos="1560"/>
              </w:tabs>
              <w:spacing w:after="0" w:line="254" w:lineRule="auto"/>
              <w:ind w:right="39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7" w:type="pct"/>
          </w:tcPr>
          <w:p w:rsidR="006128F3" w:rsidRDefault="006128F3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2237AC" w:rsidRPr="002237AC" w:rsidRDefault="002237AC" w:rsidP="004B4BB8">
            <w:pPr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lastRenderedPageBreak/>
              <w:t>Одобрено</w:t>
            </w:r>
            <w:r w:rsidRPr="002237A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2237AC" w:rsidRPr="002237AC" w:rsidRDefault="002237AC" w:rsidP="002237AC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:rsidR="002237AC" w:rsidRPr="002237AC" w:rsidRDefault="002237AC" w:rsidP="002237AC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:rsidR="002237AC" w:rsidRPr="002237AC" w:rsidRDefault="002237AC" w:rsidP="004B4BB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37AC">
              <w:rPr>
                <w:rFonts w:ascii="Times New Roman" w:eastAsia="Calibri" w:hAnsi="Times New Roman" w:cs="Times New Roman"/>
              </w:rPr>
              <w:t>"____" _______________ 20</w:t>
            </w:r>
            <w:r w:rsidR="004B4BB8">
              <w:rPr>
                <w:rFonts w:ascii="Times New Roman" w:eastAsia="Calibri" w:hAnsi="Times New Roman" w:cs="Times New Roman"/>
              </w:rPr>
              <w:t>21</w:t>
            </w:r>
            <w:r w:rsidRPr="002237A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  <w:tr w:rsidR="002237AC" w:rsidRPr="002237AC" w:rsidTr="002237AC">
        <w:tc>
          <w:tcPr>
            <w:tcW w:w="2563" w:type="pct"/>
          </w:tcPr>
          <w:p w:rsidR="002237AC" w:rsidRPr="002237AC" w:rsidRDefault="002237AC" w:rsidP="002237AC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pct"/>
            <w:hideMark/>
          </w:tcPr>
          <w:p w:rsidR="002237AC" w:rsidRPr="002237AC" w:rsidRDefault="002237AC" w:rsidP="004B4BB8">
            <w:pPr>
              <w:spacing w:after="0" w:line="254" w:lineRule="auto"/>
              <w:rPr>
                <w:rFonts w:ascii="Times New Roman" w:eastAsia="Calibri" w:hAnsi="Times New Roman" w:cs="Times New Roman"/>
                <w:caps/>
              </w:rPr>
            </w:pPr>
            <w:bookmarkStart w:id="0" w:name="_GoBack"/>
            <w:bookmarkEnd w:id="0"/>
            <w:r w:rsidRPr="002237AC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2237AC" w:rsidRPr="002237AC" w:rsidRDefault="002237AC" w:rsidP="002237AC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_____________________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Е.Ф.Моргулис</w:t>
            </w:r>
            <w:proofErr w:type="spellEnd"/>
          </w:p>
          <w:p w:rsidR="002237AC" w:rsidRPr="002237AC" w:rsidRDefault="002237AC" w:rsidP="004B4BB8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7AC">
              <w:rPr>
                <w:rFonts w:ascii="Times New Roman" w:eastAsia="Calibri" w:hAnsi="Times New Roman" w:cs="Times New Roman"/>
              </w:rPr>
              <w:t xml:space="preserve"> «___» ____________ 20</w:t>
            </w:r>
            <w:r w:rsidR="004B4BB8">
              <w:rPr>
                <w:rFonts w:ascii="Times New Roman" w:eastAsia="Calibri" w:hAnsi="Times New Roman" w:cs="Times New Roman"/>
              </w:rPr>
              <w:t>21</w:t>
            </w:r>
            <w:r w:rsidRPr="002237AC">
              <w:rPr>
                <w:rFonts w:ascii="Times New Roman" w:eastAsia="Calibri" w:hAnsi="Times New Roman" w:cs="Times New Roman"/>
              </w:rPr>
              <w:t xml:space="preserve"> г.</w:t>
            </w:r>
          </w:p>
        </w:tc>
      </w:tr>
    </w:tbl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bCs/>
        </w:rPr>
        <w:t xml:space="preserve">       Рабочая программа учебной практики разработана в соответствии с </w:t>
      </w:r>
      <w:r w:rsidRPr="002237AC">
        <w:rPr>
          <w:rFonts w:ascii="Times New Roman" w:eastAsia="Calibri" w:hAnsi="Times New Roman" w:cs="Times New Roman"/>
        </w:rPr>
        <w:t>Федеральным государственным образовательным стандартом среднего профессионального образования по специальности 34.02.01 Сестринское дело и рабочей программы профессионального модуля ПМ.0</w:t>
      </w:r>
      <w:r w:rsidR="00D82690">
        <w:rPr>
          <w:rFonts w:ascii="Times New Roman" w:eastAsia="Calibri" w:hAnsi="Times New Roman" w:cs="Times New Roman"/>
        </w:rPr>
        <w:t>3</w:t>
      </w:r>
      <w:r w:rsidRPr="002237AC">
        <w:rPr>
          <w:rFonts w:ascii="Times New Roman" w:eastAsia="Calibri" w:hAnsi="Times New Roman" w:cs="Times New Roman"/>
        </w:rPr>
        <w:t xml:space="preserve"> «Участие в </w:t>
      </w:r>
      <w:proofErr w:type="spellStart"/>
      <w:r w:rsidRPr="002237AC">
        <w:rPr>
          <w:rFonts w:ascii="Times New Roman" w:eastAsia="Calibri" w:hAnsi="Times New Roman" w:cs="Times New Roman"/>
        </w:rPr>
        <w:t>лечебно</w:t>
      </w:r>
      <w:proofErr w:type="spellEnd"/>
      <w:r w:rsidRPr="002237AC">
        <w:rPr>
          <w:rFonts w:ascii="Times New Roman" w:eastAsia="Calibri" w:hAnsi="Times New Roman" w:cs="Times New Roman"/>
        </w:rPr>
        <w:t xml:space="preserve"> – диагностическом и реабилитационном процессах»</w:t>
      </w:r>
      <w:proofErr w:type="gramStart"/>
      <w:r w:rsidRPr="002237AC">
        <w:rPr>
          <w:rFonts w:ascii="Times New Roman" w:eastAsia="Calibri" w:hAnsi="Times New Roman" w:cs="Times New Roman"/>
        </w:rPr>
        <w:t>.</w:t>
      </w:r>
      <w:proofErr w:type="gramEnd"/>
      <w:r w:rsidRPr="002237AC">
        <w:rPr>
          <w:rFonts w:ascii="Times New Roman" w:eastAsia="Calibri" w:hAnsi="Times New Roman" w:cs="Times New Roman"/>
          <w:color w:val="FF0000"/>
        </w:rPr>
        <w:t xml:space="preserve"> </w:t>
      </w:r>
      <w:proofErr w:type="gramStart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твержденным приказом Министерства образования и науки Российской Федерации </w:t>
      </w:r>
      <w:r w:rsidRPr="002237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</w:p>
    <w:p w:rsidR="002237AC" w:rsidRPr="002237AC" w:rsidRDefault="002237AC" w:rsidP="00223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color w:val="FF0000"/>
        </w:rPr>
      </w:pP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AC" w:rsidRPr="002237AC" w:rsidRDefault="002237AC" w:rsidP="002237AC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37AC" w:rsidRPr="002237AC" w:rsidRDefault="002237AC" w:rsidP="002237AC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>Лагерева</w:t>
      </w:r>
      <w:proofErr w:type="spellEnd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О.В., преподаватель.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2237AC">
        <w:rPr>
          <w:rFonts w:ascii="Times New Roman" w:eastAsia="Calibri" w:hAnsi="Times New Roman" w:cs="Times New Roman"/>
          <w:b/>
        </w:rPr>
        <w:t>Эксперт от работодателя:</w:t>
      </w:r>
    </w:p>
    <w:p w:rsidR="002237AC" w:rsidRPr="002237AC" w:rsidRDefault="002237AC" w:rsidP="002237AC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237AC" w:rsidRPr="002237AC" w:rsidRDefault="002237AC" w:rsidP="002237AC">
      <w:pPr>
        <w:widowControl w:val="0"/>
        <w:spacing w:after="160" w:line="254" w:lineRule="auto"/>
        <w:rPr>
          <w:rFonts w:ascii="Times New Roman" w:eastAsia="Calibri" w:hAnsi="Times New Roman" w:cs="Times New Roman"/>
          <w:i/>
        </w:rPr>
      </w:pPr>
      <w:proofErr w:type="spellStart"/>
      <w:r w:rsidRPr="002237AC">
        <w:rPr>
          <w:rFonts w:ascii="Times New Roman" w:eastAsia="Calibri" w:hAnsi="Times New Roman" w:cs="Times New Roman"/>
          <w:i/>
        </w:rPr>
        <w:t>Храмова</w:t>
      </w:r>
      <w:proofErr w:type="spellEnd"/>
      <w:r w:rsidRPr="002237AC">
        <w:rPr>
          <w:rFonts w:ascii="Times New Roman" w:eastAsia="Calibri" w:hAnsi="Times New Roman" w:cs="Times New Roman"/>
          <w:i/>
        </w:rPr>
        <w:t xml:space="preserve"> Л.Г. – главная медицинская сестра ГБУЗ ООД г. Иркутск.</w:t>
      </w:r>
    </w:p>
    <w:p w:rsidR="002237AC" w:rsidRPr="002237AC" w:rsidRDefault="002237AC" w:rsidP="002237AC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37AC" w:rsidRPr="002237AC" w:rsidRDefault="002237AC" w:rsidP="002237AC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ПАСПОРТ РАБОЧЕЙ ПРОГРАММЫ УЧЕБОЙ ПРАКТИКИ ………… 4   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СТРУКТУРА И СОДЕРЖАНИЕ УЧЕБНОЙ ПРАКТИКИ……………….8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УСЛОВИЯ РЕАЛИЗАЦИИ УЧЕБНОЙ ПРАКТИКИ …………………….9</w:t>
      </w:r>
    </w:p>
    <w:p w:rsidR="002237AC" w:rsidRPr="002237AC" w:rsidRDefault="002237AC" w:rsidP="002237AC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2237AC" w:rsidRPr="002237AC" w:rsidRDefault="002237AC" w:rsidP="002237AC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УЧЕБНОЙ ПРАКТИКИ…………………………………………………………………….16</w:t>
      </w:r>
    </w:p>
    <w:p w:rsidR="002237AC" w:rsidRPr="002237AC" w:rsidRDefault="002237AC" w:rsidP="002237AC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1. ПАСПОРТ ПРОГРАММЫ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среднего общего образования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</w:t>
      </w:r>
      <w:r w:rsidRP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ПМ.03 Оказание доврачебной медицинской помощи при неотложных и экстремальных состояниях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Оказывать доврачебную помощь при неотложных состояниях и травмах.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Участвовать в оказании медицинской помощи при чрезвычайных ситуациях.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Цели и задачи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освоения профессионального модуля должен: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практический опыт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оказания доврачебной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(У):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оказывать помощь при воздействии на организм токсических и ядовитых веществ самостоятельно и в бригаде;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защите пациентов от негативных воздействий при чрезвычайных ситуациях;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действовать в составе сортировочной бригады;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(З):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причины, стадии и клинические проявления терминальных состояний;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оказания медицинской помощи при неотложных состояниях;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классификацию и характеристику чрезвычайных ситуаций;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работы лечебно-профилактического учреждения в условиях чрезвычайных ситуаций.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профессионального модуля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профессионального модуля может быть использована 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 дело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учебной практики – 36 часов.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Формы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Учебная практика проводится концентрированно в форме  практической деятельности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 непосредственным руководством и контролем преподавателя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профессионального модуля.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 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</w:t>
      </w:r>
      <w:r w:rsidR="00D8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Отчетная документация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производственной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прохождения учебной практики обучающиеся обязаны вести документацию: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Дневник производственной практики (приложение 1)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 сестринских вмешательств хирургического больного (приложение 4)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РЕЗУЛЬТАТЫ ОСВОЕНИЯ ПРОГРАММЫ </w:t>
      </w:r>
      <w:r w:rsidRPr="002237AC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учебной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компетенциями: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Наименование результата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Представлять информацию в понятном для пациента виде, объяснять ему суть вмешательств.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лечебно-диагностические вмешательства, взаимодействуя с участниками лечебного процесса.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диагностические исследования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Сотрудничать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Применять медикаментозные средства в соответствии с правилами их использования.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2.6.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Вести утвержденную медицинскую документацию. 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Принимать решения в стандартных и нестандартных ситуациях и нести за них ответственность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информационно-коммуникационные технологии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Работать в коллективе и в команде, эффективно общаться с коллегами, руководством, потребителями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Брать ответственность за работу членов команды (подчиненных), за результат выполнения заданий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Ориентироваться в условиях частой смены технологий в профессиональной деятельности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Быть готовым брать на себя нравственные обязательства по отношению к природе, обществу, человеку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Исполнять воинскую обязанность, в том числе с применением полученных профессиональных знаний (для юношей)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видами работ в соответствии с перечнем из рабочей программы профессионального модуля:</w:t>
      </w:r>
    </w:p>
    <w:p w:rsidR="002237AC" w:rsidRPr="002237AC" w:rsidRDefault="002237AC" w:rsidP="00223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237AC" w:rsidRPr="002237AC">
          <w:pgSz w:w="11909" w:h="16838"/>
          <w:pgMar w:top="952" w:right="650" w:bottom="1408" w:left="674" w:header="0" w:footer="3" w:gutter="0"/>
          <w:cols w:space="720"/>
        </w:sectPr>
      </w:pPr>
    </w:p>
    <w:p w:rsidR="002237AC" w:rsidRPr="002237AC" w:rsidRDefault="002237AC" w:rsidP="002237AC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СТРУКТУРА И СОДЕРЖАНИЕ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292"/>
        <w:gridCol w:w="1701"/>
      </w:tblGrid>
      <w:tr w:rsidR="00870A44" w:rsidRPr="006128F3" w:rsidTr="00C4738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Организация ОРИТ.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Функциональные обязанности медицинской сестры ОАРИТ.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sz w:val="28"/>
                <w:szCs w:val="28"/>
              </w:rPr>
              <w:t>Учетно - отчетная документация ОАРИТ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</w:tr>
      <w:tr w:rsidR="00870A44" w:rsidRPr="006128F3" w:rsidTr="00C4738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44" w:rsidRPr="006128F3" w:rsidRDefault="00870A44" w:rsidP="00C4738A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128F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18 часов</w:t>
            </w:r>
          </w:p>
        </w:tc>
      </w:tr>
    </w:tbl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Место и время проведения учебной практики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Учебная практика по </w:t>
      </w:r>
      <w:r w:rsidR="00870A44"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ПМ.03 Оказание доврачебной медицинской помощи при неотложных и экстремальных состояниях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проводится в кабинетах доклинической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2237AC" w:rsidRPr="002237AC" w:rsidRDefault="002237AC" w:rsidP="002237AC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widowControl w:val="0"/>
        <w:spacing w:after="0" w:line="322" w:lineRule="exact"/>
        <w:ind w:left="20" w:right="7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3. УСЛОВИЯ РЕАЛИЗАЦИИ РАБОЧЕЙ ПРОГРАММЫ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 Требования к минимальному материально-техническому обеспечению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Оснащение учебного кабинета и рабочих мест: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Информационное обеспечение обучения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4.3. Требования к информационному обеспечению производственной 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Основная литература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реаниматологии и анестезиологии для медицинских колледжей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В. Г.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2011. – (Среднее профессиональное образование)</w:t>
      </w:r>
    </w:p>
    <w:p w:rsidR="00870A44" w:rsidRPr="00870A44" w:rsidRDefault="00870A44" w:rsidP="00870A44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Безопасность жизнедеятельности и медицина катастроф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Г. С. Ястребов; под ред. Б. В.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Кабарухина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2012. – (Среднее профессиональное образование)</w:t>
      </w:r>
    </w:p>
    <w:p w:rsidR="00870A44" w:rsidRPr="00870A44" w:rsidRDefault="00870A44" w:rsidP="00870A44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Периодика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Справочник фельдшера и акушерки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Медицинская сестра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Нормативно-правовая документация: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Ссылки на электронные источники информации: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Информационно – правовое обеспечение: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Правовая база данных «Консультант»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Правовая база данных «Гарант»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Профильные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web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сайты Интернета: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содержит и регулярно пополняется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профессиональными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интернет-ресурсами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on-line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http://libopen.ru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Медицинские фильмы, медицинские книги и методические пособия. Все материалы отсортированы по разделам и категориям -  http://allmedbook.ru.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Информационный портал для врачей и студентов-медиков [Электронный ресурс].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URL:  (http://4Medic.ru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Медицинский портал студентам, врачам [Электронный ресурс]. URL:  (http://medvuz.info/)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Электронная медицинская библиотека «Консультант врача» // [Электронный ресурс]. URL:  http://rosmedlib.ru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4.4. Требования к организации аттестации и оценке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за учебную практику определяется с учетом результатов экспертизы: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правильности и аккуратности ведения документации учебной практики.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 КОНТРОЛЬ И ОЦЕНКА РЕЗУЛЬТАТОВ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профессиональные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Формы и методы контроля и оценки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при планировании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и точность плана обследования пациентов различных возрастных групп;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оценка фрагмента истории болезни.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проведения диагностического исследования пациентов;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точность выбора методов диагностического исследования пациентов;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правильность выполнения диагностического исследования пациентов;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ПК2.2Осуществлять лечебно-диагностические вмешательства, взаимодействуя с участниками лечебного процесса.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соблюдение алгоритма проведения диагностического исследования пациентов с </w:t>
      </w:r>
      <w:proofErr w:type="spellStart"/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spellEnd"/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хирургическими заболеваниями;;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точность выбора методов диагностического исследования пациентов с хирургическими заболеваниями;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правильность выполнения диагностического исследования пациентов с хирургическими заболеваниями;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Вести утвержденную медицинскую документацию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рамотность  и точность оформления медицинской документации; 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требованиям оформления медицинской документации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умений грамотного и точного оформления медицинской документации.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общие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Формы и методы контроля и оценки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правильность понимания социальной значимости профессии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обоснованность применения методов  и способов решения профессиональных задач, анализ эффективности и качества их выполнения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 Принимать решения в стандартных и нестандартных ситуациях и нести за них ответственность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очность и быстрота оценки ситуации и правильность принятия решения в стандартных и нестандартных ситуациях, нести за них ответственность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наблюдения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5. Использовать информационно-коммуникационные технологии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равильность использования информационно-коммуникационных технологий в профессиональной деятельности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ффективность взаимодействия с обучающимися, коллегами, руководством ЛПУ, пациентами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аргументированность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отстаивании своего мнения на основе уважительного отношения к окружающим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7. Брать ответственность за работу членов команды (подчиненных), за результат выполнения заданий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сознание полноты ответственности за работу подчиненных, за результат выполнения заданий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наблюдения за действиями на практике 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эффективность планирования обучающимися повышения личностного уровня и своевременность повышения своей квалификации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9. Ориентироваться в условиях частой смены технологий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ациональность использования инновационных технологий в профессиональной деятельности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компетентность в своей области деятельности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ережность отношения к историческому наследию и культурным традициям народа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толерантность по отношению к социальным, культурным и религиозным различиям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наблюдение за деятельностью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11. Быть готовым брать на себя нравственные обязательства по отношению к природе, обществу, человеку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отовность соблюдения правил и норм поведения в обществе и бережного отношения к природе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рациональность организации рабочего места с соблюдением необходимых требований и правил безопасности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истематичность ведения пропаганды и эффективность здорового образа жизни с целью профилактики заболеваний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2237AC" w:rsidRPr="002237AC" w:rsidRDefault="002237AC" w:rsidP="002237AC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237AC" w:rsidRDefault="002237AC" w:rsidP="002237AC">
      <w:pPr>
        <w:pStyle w:val="1"/>
      </w:pPr>
    </w:p>
    <w:p w:rsidR="0082421B" w:rsidRDefault="0082421B"/>
    <w:sectPr w:rsidR="0082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415CE"/>
    <w:multiLevelType w:val="multilevel"/>
    <w:tmpl w:val="8DB4DA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C3C"/>
    <w:rsid w:val="002237AC"/>
    <w:rsid w:val="004B4BB8"/>
    <w:rsid w:val="006128F3"/>
    <w:rsid w:val="0082421B"/>
    <w:rsid w:val="00870A44"/>
    <w:rsid w:val="00917C3C"/>
    <w:rsid w:val="009E2D5F"/>
    <w:rsid w:val="00D82690"/>
    <w:rsid w:val="00E1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37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7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237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2024-01-10T07:53:00Z</dcterms:created>
  <dcterms:modified xsi:type="dcterms:W3CDTF">2024-01-10T07:53:00Z</dcterms:modified>
</cp:coreProperties>
</file>