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FA" w:rsidRPr="001468FA" w:rsidRDefault="001468FA" w:rsidP="001468FA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468FA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1468FA" w:rsidRPr="001468FA" w:rsidRDefault="001468FA" w:rsidP="001468FA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1468FA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1468FA" w:rsidRPr="001468FA" w:rsidRDefault="001468FA" w:rsidP="001468FA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1468FA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«Иркутский базовый медицинский колледж»</w:t>
      </w: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468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468F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02399" wp14:editId="3D72682B">
                <wp:simplePos x="0" y="0"/>
                <wp:positionH relativeFrom="column">
                  <wp:posOffset>-89535</wp:posOffset>
                </wp:positionH>
                <wp:positionV relativeFrom="paragraph">
                  <wp:posOffset>97155</wp:posOffset>
                </wp:positionV>
                <wp:extent cx="2225040" cy="101346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8FA" w:rsidRPr="00360720" w:rsidRDefault="001468FA" w:rsidP="001468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1468FA" w:rsidRPr="00360720" w:rsidRDefault="001468FA" w:rsidP="001468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Методист отделения ДПО</w:t>
                            </w:r>
                          </w:p>
                          <w:p w:rsidR="001468FA" w:rsidRPr="00360720" w:rsidRDefault="001468FA" w:rsidP="001468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Л.И. Осипик___________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023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7.65pt;width:175.2pt;height:7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" fillcolor="window" stroked="f" strokeweight=".5pt">
                <v:textbox>
                  <w:txbxContent>
                    <w:p w:rsidR="001468FA" w:rsidRPr="00360720" w:rsidRDefault="001468FA" w:rsidP="001468F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1468FA" w:rsidRPr="00360720" w:rsidRDefault="001468FA" w:rsidP="001468F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Методист отделения ДПО</w:t>
                      </w:r>
                    </w:p>
                    <w:p w:rsidR="001468FA" w:rsidRPr="00360720" w:rsidRDefault="001468FA" w:rsidP="001468F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Л.И. Осипик___________</w:t>
                      </w:r>
                    </w:p>
                  </w:txbxContent>
                </v:textbox>
              </v:shape>
            </w:pict>
          </mc:Fallback>
        </mc:AlternateContent>
      </w:r>
      <w:r w:rsidRPr="001468F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0D50" wp14:editId="1AF2B225">
                <wp:simplePos x="0" y="0"/>
                <wp:positionH relativeFrom="column">
                  <wp:posOffset>3164205</wp:posOffset>
                </wp:positionH>
                <wp:positionV relativeFrom="paragraph">
                  <wp:posOffset>97155</wp:posOffset>
                </wp:positionV>
                <wp:extent cx="2773680" cy="80010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8FA" w:rsidRPr="00360720" w:rsidRDefault="001468FA" w:rsidP="001468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1468FA" w:rsidRPr="00360720" w:rsidRDefault="001468FA" w:rsidP="001468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ам.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директора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 ДПО</w:t>
                            </w:r>
                          </w:p>
                          <w:p w:rsidR="001468FA" w:rsidRPr="00360720" w:rsidRDefault="001468FA" w:rsidP="001468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>Л.А. Кузьмина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0D50" id="Надпись 1" o:spid="_x0000_s1027" type="#_x0000_t202" style="position:absolute;left:0;text-align:left;margin-left:249.15pt;margin-top:7.65pt;width:218.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" fillcolor="window" stroked="f" strokeweight=".5pt">
                <v:textbox>
                  <w:txbxContent>
                    <w:p w:rsidR="001468FA" w:rsidRPr="00360720" w:rsidRDefault="001468FA" w:rsidP="001468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1468FA" w:rsidRPr="00360720" w:rsidRDefault="001468FA" w:rsidP="001468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360720">
                        <w:rPr>
                          <w:rFonts w:ascii="Times New Roman" w:hAnsi="Times New Roman"/>
                        </w:rPr>
                        <w:t>ам.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60720">
                        <w:rPr>
                          <w:rFonts w:ascii="Times New Roman" w:hAnsi="Times New Roman"/>
                        </w:rPr>
                        <w:t xml:space="preserve">директора </w:t>
                      </w:r>
                      <w:r>
                        <w:rPr>
                          <w:rFonts w:ascii="Times New Roman" w:hAnsi="Times New Roman"/>
                        </w:rPr>
                        <w:t>по</w:t>
                      </w:r>
                      <w:r w:rsidRPr="00360720">
                        <w:rPr>
                          <w:rFonts w:ascii="Times New Roman" w:hAnsi="Times New Roman"/>
                        </w:rPr>
                        <w:t xml:space="preserve"> ДПО</w:t>
                      </w:r>
                    </w:p>
                    <w:p w:rsidR="001468FA" w:rsidRPr="00360720" w:rsidRDefault="001468FA" w:rsidP="001468F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>Л.А. Кузьмина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468F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9077C" wp14:editId="4E911C47">
                <wp:simplePos x="0" y="0"/>
                <wp:positionH relativeFrom="column">
                  <wp:posOffset>46446</wp:posOffset>
                </wp:positionH>
                <wp:positionV relativeFrom="paragraph">
                  <wp:posOffset>77891</wp:posOffset>
                </wp:positionV>
                <wp:extent cx="2854325" cy="1540840"/>
                <wp:effectExtent l="0" t="0" r="3175" b="25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154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8FA" w:rsidRPr="00C5458C" w:rsidRDefault="001468FA" w:rsidP="001468F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C5458C">
                              <w:rPr>
                                <w:rFonts w:ascii="Times New Roman" w:eastAsia="Calibri" w:hAnsi="Times New Roman" w:cs="Times New Roman"/>
                              </w:rPr>
                              <w:t>СОГЛАСОВАНО</w:t>
                            </w:r>
                          </w:p>
                          <w:p w:rsidR="001468FA" w:rsidRPr="00C5458C" w:rsidRDefault="001468FA" w:rsidP="001468F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C5458C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___________________________</w:t>
                            </w:r>
                          </w:p>
                          <w:p w:rsidR="001468FA" w:rsidRPr="00C5458C" w:rsidRDefault="001468FA" w:rsidP="001468FA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  <w:p w:rsidR="001468FA" w:rsidRPr="00C5458C" w:rsidRDefault="001468FA" w:rsidP="001468FA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</w:pPr>
                            <w:r w:rsidRPr="00C5458C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1468FA" w:rsidRPr="00C5458C" w:rsidRDefault="001468FA" w:rsidP="001468FA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C5458C">
                              <w:rPr>
                                <w:rFonts w:ascii="Times New Roman" w:eastAsia="Calibri" w:hAnsi="Times New Roman" w:cs="Times New Roman"/>
                              </w:rPr>
                              <w:t>______         _________________</w:t>
                            </w:r>
                          </w:p>
                          <w:p w:rsidR="001468FA" w:rsidRPr="00C5458C" w:rsidRDefault="001468FA" w:rsidP="001468FA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u w:val="single"/>
                                <w:vertAlign w:val="superscript"/>
                              </w:rPr>
                            </w:pPr>
                            <w:r w:rsidRPr="00C5458C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подпись</w:t>
                            </w:r>
                            <w:r w:rsidRPr="00C5458C">
                              <w:rPr>
                                <w:rFonts w:ascii="Times New Roman" w:eastAsia="Calibri" w:hAnsi="Times New Roman" w:cs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 w:rsidRPr="00C5458C"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1468FA" w:rsidRPr="00C5458C" w:rsidRDefault="001468FA" w:rsidP="001468FA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C5458C">
                              <w:rPr>
                                <w:rFonts w:ascii="Times New Roman" w:eastAsia="Calibri" w:hAnsi="Times New Roman" w:cs="Times New Roman"/>
                              </w:rPr>
                              <w:t>_____       _______________20__г</w:t>
                            </w:r>
                          </w:p>
                          <w:p w:rsidR="001468FA" w:rsidRPr="00C5458C" w:rsidRDefault="001468FA" w:rsidP="001468FA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:rsidR="001468FA" w:rsidRPr="00C5458C" w:rsidRDefault="001468FA" w:rsidP="001468FA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C5458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1468FA" w:rsidRDefault="001468FA" w:rsidP="001468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077C" id="Надпись 3" o:spid="_x0000_s1028" type="#_x0000_t202" style="position:absolute;left:0;text-align:left;margin-left:3.65pt;margin-top:6.15pt;width:224.75pt;height:1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" fillcolor="window" stroked="f" strokeweight=".5pt">
                <v:textbox>
                  <w:txbxContent>
                    <w:p w:rsidR="001468FA" w:rsidRPr="00C5458C" w:rsidRDefault="001468FA" w:rsidP="001468F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C5458C">
                        <w:rPr>
                          <w:rFonts w:ascii="Times New Roman" w:eastAsia="Calibri" w:hAnsi="Times New Roman" w:cs="Times New Roman"/>
                        </w:rPr>
                        <w:t>СОГЛАСОВАНО</w:t>
                      </w:r>
                    </w:p>
                    <w:p w:rsidR="001468FA" w:rsidRPr="00C5458C" w:rsidRDefault="001468FA" w:rsidP="001468F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C5458C">
                        <w:rPr>
                          <w:rFonts w:ascii="Times New Roman" w:eastAsia="Calibri" w:hAnsi="Times New Roman" w:cs="Times New Roman"/>
                          <w:b/>
                        </w:rPr>
                        <w:t>___________________________</w:t>
                      </w:r>
                    </w:p>
                    <w:p w:rsidR="001468FA" w:rsidRPr="00C5458C" w:rsidRDefault="001468FA" w:rsidP="001468FA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</w:p>
                    <w:p w:rsidR="001468FA" w:rsidRPr="00C5458C" w:rsidRDefault="001468FA" w:rsidP="001468FA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</w:pPr>
                      <w:r w:rsidRPr="00C5458C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1468FA" w:rsidRPr="00C5458C" w:rsidRDefault="001468FA" w:rsidP="001468FA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C5458C">
                        <w:rPr>
                          <w:rFonts w:ascii="Times New Roman" w:eastAsia="Calibri" w:hAnsi="Times New Roman" w:cs="Times New Roman"/>
                        </w:rPr>
                        <w:t>______         _________________</w:t>
                      </w:r>
                    </w:p>
                    <w:p w:rsidR="001468FA" w:rsidRPr="00C5458C" w:rsidRDefault="001468FA" w:rsidP="001468FA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u w:val="single"/>
                          <w:vertAlign w:val="superscript"/>
                        </w:rPr>
                      </w:pPr>
                      <w:r w:rsidRPr="00C5458C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подпись</w:t>
                      </w:r>
                      <w:r w:rsidRPr="00C5458C">
                        <w:rPr>
                          <w:rFonts w:ascii="Times New Roman" w:eastAsia="Calibri" w:hAnsi="Times New Roman" w:cs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 w:rsidRPr="00C5458C"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1468FA" w:rsidRPr="00C5458C" w:rsidRDefault="001468FA" w:rsidP="001468FA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C5458C">
                        <w:rPr>
                          <w:rFonts w:ascii="Times New Roman" w:eastAsia="Calibri" w:hAnsi="Times New Roman" w:cs="Times New Roman"/>
                        </w:rPr>
                        <w:t>_____       _______________20__г</w:t>
                      </w:r>
                    </w:p>
                    <w:p w:rsidR="001468FA" w:rsidRPr="00C5458C" w:rsidRDefault="001468FA" w:rsidP="001468FA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1468FA" w:rsidRPr="00C5458C" w:rsidRDefault="001468FA" w:rsidP="001468FA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</w:rPr>
                      </w:pPr>
                      <w:r w:rsidRPr="00C5458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1468FA" w:rsidRDefault="001468FA" w:rsidP="001468FA"/>
                  </w:txbxContent>
                </v:textbox>
              </v:shape>
            </w:pict>
          </mc:Fallback>
        </mc:AlternateContent>
      </w: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68FA" w:rsidRPr="001468FA" w:rsidRDefault="001468FA" w:rsidP="001468FA">
      <w:pPr>
        <w:widowControl w:val="0"/>
        <w:tabs>
          <w:tab w:val="left" w:pos="0"/>
        </w:tabs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68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Тематический план</w:t>
      </w:r>
    </w:p>
    <w:p w:rsidR="001468FA" w:rsidRPr="001468FA" w:rsidRDefault="001468FA" w:rsidP="001468FA">
      <w:pPr>
        <w:spacing w:after="200" w:line="240" w:lineRule="auto"/>
        <w:ind w:hanging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8FA">
        <w:rPr>
          <w:rFonts w:ascii="Times New Roman" w:eastAsia="Times New Roman" w:hAnsi="Times New Roman" w:cs="Times New Roman"/>
          <w:b/>
          <w:lang w:eastAsia="ru-RU"/>
        </w:rPr>
        <w:t>«</w:t>
      </w:r>
      <w:r w:rsidR="00E911A6">
        <w:rPr>
          <w:rFonts w:ascii="Times New Roman" w:eastAsia="Times New Roman" w:hAnsi="Times New Roman" w:cs="Times New Roman"/>
          <w:b/>
          <w:lang w:eastAsia="ru-RU"/>
        </w:rPr>
        <w:t>Функциональная диагностика»</w:t>
      </w:r>
    </w:p>
    <w:p w:rsidR="001468FA" w:rsidRPr="001468FA" w:rsidRDefault="001468FA" w:rsidP="00E911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68FA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1468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8FA">
        <w:rPr>
          <w:rFonts w:ascii="Times New Roman" w:eastAsia="Times New Roman" w:hAnsi="Times New Roman" w:cs="Times New Roman"/>
          <w:color w:val="000000"/>
          <w:lang w:eastAsia="ru-RU"/>
        </w:rPr>
        <w:t>повышение квалификации</w:t>
      </w:r>
    </w:p>
    <w:p w:rsidR="00E911A6" w:rsidRPr="00E911A6" w:rsidRDefault="001468FA" w:rsidP="00E911A6">
      <w:pPr>
        <w:spacing w:after="0"/>
        <w:ind w:hanging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1468F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468FA">
        <w:rPr>
          <w:rFonts w:ascii="Times New Roman" w:eastAsia="Times New Roman" w:hAnsi="Times New Roman" w:cs="Times New Roman"/>
          <w:b/>
          <w:lang w:eastAsia="ru-RU"/>
        </w:rPr>
        <w:t>Категория слушателей:</w:t>
      </w:r>
      <w:r w:rsidR="00E911A6" w:rsidRPr="00E911A6">
        <w:rPr>
          <w:rFonts w:ascii="Times New Roman" w:eastAsia="Times New Roman" w:hAnsi="Times New Roman" w:cs="Times New Roman"/>
          <w:color w:val="000000"/>
          <w:lang w:eastAsia="ru-RU"/>
        </w:rPr>
        <w:t xml:space="preserve"> медицинская сестра отделений (кабинетов) функциональной диагностики, в том числе детской и кабинетов УЗИ</w:t>
      </w:r>
    </w:p>
    <w:p w:rsidR="001468FA" w:rsidRPr="001468FA" w:rsidRDefault="001468FA" w:rsidP="00E911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68FA">
        <w:rPr>
          <w:rFonts w:ascii="Times New Roman" w:eastAsia="Times New Roman" w:hAnsi="Times New Roman" w:cs="Times New Roman"/>
          <w:b/>
          <w:lang w:eastAsia="ru-RU"/>
        </w:rPr>
        <w:t>Срок обучения:</w:t>
      </w:r>
      <w:r w:rsidRPr="001468FA">
        <w:rPr>
          <w:rFonts w:ascii="Times New Roman" w:eastAsia="Times New Roman" w:hAnsi="Times New Roman" w:cs="Times New Roman"/>
          <w:lang w:eastAsia="ru-RU"/>
        </w:rPr>
        <w:t xml:space="preserve"> 1,5 месяца (216 учебных часов)</w:t>
      </w:r>
    </w:p>
    <w:p w:rsidR="001468FA" w:rsidRPr="001468FA" w:rsidRDefault="001468FA" w:rsidP="00E911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68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8FA">
        <w:rPr>
          <w:rFonts w:ascii="Times New Roman" w:eastAsia="Times New Roman" w:hAnsi="Times New Roman" w:cs="Times New Roman"/>
          <w:b/>
          <w:lang w:eastAsia="ru-RU"/>
        </w:rPr>
        <w:t>Форма обучения</w:t>
      </w:r>
      <w:r w:rsidRPr="001468FA">
        <w:rPr>
          <w:rFonts w:ascii="Times New Roman" w:eastAsia="Times New Roman" w:hAnsi="Times New Roman" w:cs="Times New Roman"/>
          <w:lang w:eastAsia="ru-RU"/>
        </w:rPr>
        <w:t>: очная</w:t>
      </w:r>
    </w:p>
    <w:p w:rsidR="001468FA" w:rsidRPr="001468FA" w:rsidRDefault="001468FA" w:rsidP="00E911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68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8FA">
        <w:rPr>
          <w:rFonts w:ascii="Times New Roman" w:eastAsia="Times New Roman" w:hAnsi="Times New Roman" w:cs="Times New Roman"/>
          <w:b/>
          <w:lang w:eastAsia="ru-RU"/>
        </w:rPr>
        <w:t>Режим занятий:</w:t>
      </w:r>
      <w:r w:rsidRPr="001468FA">
        <w:rPr>
          <w:rFonts w:ascii="Times New Roman" w:eastAsia="Times New Roman" w:hAnsi="Times New Roman" w:cs="Times New Roman"/>
          <w:lang w:eastAsia="ru-RU"/>
        </w:rPr>
        <w:t xml:space="preserve">  6 учебных часов в день</w:t>
      </w:r>
    </w:p>
    <w:p w:rsidR="001468FA" w:rsidRPr="001468FA" w:rsidRDefault="001468FA" w:rsidP="001468FA">
      <w:pPr>
        <w:spacing w:after="200" w:line="276" w:lineRule="auto"/>
        <w:rPr>
          <w:rFonts w:ascii="Times New Roman" w:eastAsia="Courier New" w:hAnsi="Times New Roman" w:cs="Times New Roman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28"/>
        <w:gridCol w:w="852"/>
        <w:gridCol w:w="708"/>
        <w:gridCol w:w="851"/>
      </w:tblGrid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spacing w:after="0" w:line="240" w:lineRule="auto"/>
              <w:ind w:firstLine="426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Всего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часов: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ео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Прак тика</w:t>
            </w:r>
          </w:p>
        </w:tc>
      </w:tr>
      <w:tr w:rsidR="001468FA" w:rsidRPr="001468FA" w:rsidTr="001468FA">
        <w:trPr>
          <w:trHeight w:val="960"/>
        </w:trPr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МОДУЛЬ №1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Лекция 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.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rPr>
          <w:trHeight w:val="1323"/>
        </w:trPr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Права и обязанности средних медицинских работников при оказании медицинской помощи.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Общение в профессиональной деятельности среднего медицинского работника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.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lastRenderedPageBreak/>
              <w:t>Общение в профессиональной деятельности среднего 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Основные причины синдрома профессионального выгорания.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</w:rPr>
              <w:t>Электронный документооборот, интернет, электронная почта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3.2</w:t>
            </w:r>
            <w:r w:rsidRPr="001468FA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Лекция  </w:t>
            </w:r>
            <w:r w:rsidRPr="001468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Медицинские информационные системы – МИС</w:t>
            </w: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>Содержание  учебного материала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3.3</w:t>
            </w:r>
            <w:r w:rsidRPr="001468FA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468FA">
              <w:rPr>
                <w:rFonts w:ascii="Times New Roman" w:eastAsia="Calibri" w:hAnsi="Times New Roman" w:cs="Times New Roman"/>
                <w:u w:val="single"/>
              </w:rPr>
              <w:t>Организация электронного документооборота в МО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1468FA" w:rsidRPr="001468FA" w:rsidRDefault="001468FA" w:rsidP="001468FA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Перечень существующих СЭД </w:t>
            </w:r>
            <w:r w:rsidRPr="0014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14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14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3.4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Практическое занятие</w:t>
            </w: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68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Отработка практических навыков при работе с базами данных. Ведение медицинской документации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>ехнологии поиска тематической (профессиональной) информации в сети Internet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>.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r w:rsidRPr="001468FA">
              <w:rPr>
                <w:rFonts w:ascii="Times New Roman" w:eastAsia="Calibri" w:hAnsi="Times New Roman" w:cs="Times New Roman"/>
              </w:rPr>
              <w:t>Поиск  информации при помощи различных поисковых систем и каталогов. Использование различных методов поиска информации: по ключевым словам, ссылкам, тематике.</w:t>
            </w:r>
            <w:r w:rsidRPr="001468FA">
              <w:rPr>
                <w:rFonts w:ascii="Calibri" w:eastAsia="Calibri" w:hAnsi="Calibri" w:cs="Times New Roman"/>
              </w:rPr>
              <w:t xml:space="preserve"> </w:t>
            </w:r>
            <w:r w:rsidRPr="001468FA">
              <w:rPr>
                <w:rFonts w:ascii="Times New Roman" w:eastAsia="Calibri" w:hAnsi="Times New Roman" w:cs="Times New Roman"/>
              </w:rPr>
              <w:t xml:space="preserve">Специализированные (медицинские) ресурсы сети Интернет. </w:t>
            </w: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МОДУЛЬ №2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Правовая защита пациента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Контроль и оценка лекарственной терапии и применения медицинских изделий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Обеспечение  инфекционной безопасности пациента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Основы организации инфекционной безопасности.</w:t>
            </w: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 xml:space="preserve"> 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Проблема ВБИ. Причины возникновения и распространения ВБИ. Источники ВБИ. 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ВИЧ – инфекция. Вирусные гепатиты В и С.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 Эпидемиология. Клинические течения. Профилактические мероприятия. Использование аварийной аптечки анти – ВИЧ. 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lastRenderedPageBreak/>
              <w:t>Классификация предметов окружающей среды по категории риска переноса ВБИ</w:t>
            </w: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Методы обеззараживания.</w:t>
            </w: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Нормативные документы. Дезинфекционные мероприятия. Виды, методы, способы дезинфекции. Требования к персоналу при работе с дезинфектантами. Предстерилизационная очистка изделий медицинского назначения. Этапы. Контроль качества.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Безопасное перемещение пациентов.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Обеспечение благоприятной психологической среды.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Этика, деонтология. Лечебно – охранительный режим. Психология общения и физическая безопасность пациента.</w:t>
            </w: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МОДУЛЬ №3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Терминальные состояния. Базовая сердечно-легочная реанимация.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 Алгоритм проведения сердечно-легочной реанимации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Неотложная помощь при травмах и травматическом шоке, несчастных случаях, представляющих угрозу для жизни пострадавшего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.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Особенности оказания помощи. Освоение методов остановки кровотечений. Первая помощь при геморрагическом шоке.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>Лекция</w:t>
            </w:r>
            <w:r w:rsidRPr="001468FA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Неотложная помощь при отравлениях. Острых аллергических реакциях. </w:t>
            </w:r>
          </w:p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воздействиях.,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1468FA">
              <w:rPr>
                <w:rFonts w:ascii="Times New Roman" w:eastAsia="Candara" w:hAnsi="Times New Roman" w:cs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1468FA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  <w:r w:rsidRPr="001468FA">
              <w:rPr>
                <w:rFonts w:ascii="Times New Roman" w:eastAsia="Candara" w:hAnsi="Times New Roman" w:cs="Times New Roman"/>
                <w:spacing w:val="3"/>
              </w:rPr>
              <w:t>Дифференцированный зачёт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МОДУЛЬ №4</w:t>
            </w:r>
          </w:p>
          <w:p w:rsidR="001468FA" w:rsidRPr="001468FA" w:rsidRDefault="001468FA" w:rsidP="001468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«ФУНКЦИОНАЛЬНАЯ ДИАГНОСТИКА</w:t>
            </w:r>
            <w:r w:rsidRPr="001468FA">
              <w:rPr>
                <w:rFonts w:ascii="Courier New" w:eastAsia="Courier New" w:hAnsi="Courier New" w:cs="Courier New"/>
                <w:b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1468FA" w:rsidRPr="00B12442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468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774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468FA" w:rsidRPr="0014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Организация работы отделения (кабинета) функциональной</w:t>
            </w:r>
          </w:p>
          <w:p w:rsidR="001468FA" w:rsidRPr="001468FA" w:rsidRDefault="001468FA" w:rsidP="001468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14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иагностики</w:t>
            </w:r>
          </w:p>
          <w:p w:rsidR="001468FA" w:rsidRPr="00B12442" w:rsidRDefault="001468FA" w:rsidP="00146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методы функциональной диагностики, их значение в медицинском обслуживании населения; организация работы, </w:t>
            </w:r>
            <w:r w:rsidRPr="0014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приказы. </w:t>
            </w:r>
            <w:r w:rsidRPr="00B12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Документация, функциональные обязанности медсестры.</w:t>
            </w:r>
          </w:p>
          <w:p w:rsidR="001774C3" w:rsidRPr="001774C3" w:rsidRDefault="001774C3" w:rsidP="00146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1468FA" w:rsidRPr="00B12442" w:rsidRDefault="001468FA" w:rsidP="001468F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B12442" w:rsidRDefault="001468FA" w:rsidP="001468F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B12442" w:rsidRDefault="001468FA" w:rsidP="001468F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774C3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774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8" w:type="dxa"/>
            <w:shd w:val="clear" w:color="auto" w:fill="auto"/>
          </w:tcPr>
          <w:p w:rsidR="001468FA" w:rsidRPr="001774C3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774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ЭКГ</w:t>
            </w:r>
          </w:p>
        </w:tc>
        <w:tc>
          <w:tcPr>
            <w:tcW w:w="852" w:type="dxa"/>
            <w:shd w:val="clear" w:color="auto" w:fill="auto"/>
          </w:tcPr>
          <w:p w:rsidR="001468FA" w:rsidRPr="001774C3" w:rsidRDefault="00B12442" w:rsidP="001468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1468FA" w:rsidRPr="001774C3" w:rsidRDefault="00B12442" w:rsidP="001468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1468FA" w:rsidRPr="001774C3" w:rsidRDefault="00B12442" w:rsidP="001468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468FA" w:rsidRPr="001468FA" w:rsidTr="001468FA">
        <w:trPr>
          <w:trHeight w:val="1148"/>
        </w:trPr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Электро-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изиологические основы электрокардиографии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Биофизиологические основы ЭКГ. поляризация, деполяризация, реполяризация; устройство электрокардиографов, техника безопасности; современная аппаратура, устранение неполадок.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</w:tcPr>
          <w:p w:rsidR="001774C3" w:rsidRDefault="001774C3" w:rsidP="001468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Методика записи ЭКГ. 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отведений.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Регистрация биопотенциалов, техника наложения электродов, правила регистрации, образование стандартных, усиленных однополюсных и грудных отведений, дополнительные ЭКГ-отведения, их роль в диагностике.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Основы ЭКГ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Аппаратура: правила заземления, размещения, подключения, методика наложения электродов; регистрация ЭКГ в основных и дополнительных отведениях; учетно-отчетная документация.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rPr>
          <w:trHeight w:val="1397"/>
        </w:trPr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8" w:type="dxa"/>
            <w:shd w:val="clear" w:color="auto" w:fill="auto"/>
          </w:tcPr>
          <w:p w:rsidR="001774C3" w:rsidRDefault="001774C3" w:rsidP="001468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Нормальная электрокардиограмма. Варианты нормальной ЭКГ.</w:t>
            </w:r>
          </w:p>
          <w:p w:rsidR="001468FA" w:rsidRPr="001468FA" w:rsidRDefault="001468FA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ось сердца.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зубцов и интервалов, их нормальное соотношение в стандартных, усиленных, однополюсных, грудных отведениях; ритм, частота сердечных сокращений, электрическая ось сердца, схема описания.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Нормальная электрокардиограмма.</w:t>
            </w:r>
          </w:p>
          <w:p w:rsidR="001468FA" w:rsidRPr="001468FA" w:rsidRDefault="001468FA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Образование зубцов и интервалов, их название, обозначение, образование отведений. Оформление ЭКГ. Расчет зубцов и интервалов ЭКГ, протокол электрокардиограммы, Определение угла альфа, позиции, электрической оси сердца; схема описания ЭКГ.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нарушениях функции автоматизма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Синусовая аритмия, брадикардия, тахикардия, миграция водителя ритма, атриовентрикулярный, </w:t>
            </w:r>
            <w:r w:rsidRPr="001468F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идиовентрикулярный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ритм, действия медсестры при нарушении функции автоматизма.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нарушениях функции автоматизма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Виды нарушений автоматизма; часто встречающиеся функции автоматизма, их определение.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нарушениях функции возбудимости</w:t>
            </w:r>
          </w:p>
          <w:p w:rsidR="001468FA" w:rsidRPr="001468FA" w:rsidRDefault="001468FA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Экстрасистолы, пароксизмальная тахикардия, мерца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тельная аритмия: особенности регистрации и расчет ЭКГ; действия медсестры при обнаружении опасных для жизни аритмий.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нарушениях функции возбудимости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Виды экстрасистол, опасные для жизни экстрасистолы, ЭКГ-критерии мерцательной аритмии , пароксизмальной тахикардии, тактика медсестры при их обнаружении.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нарушениях функции проводимости</w:t>
            </w:r>
          </w:p>
          <w:p w:rsidR="001468FA" w:rsidRPr="001468FA" w:rsidRDefault="001468FA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блокад, синоаурикулярные, атриовентрикулярные, внутрижелудочковые блокады, синдром Морганьи-Адамса, Стокса, действия медсестры при обнаружении блокад.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8" w:type="dxa"/>
            <w:shd w:val="clear" w:color="auto" w:fill="auto"/>
          </w:tcPr>
          <w:p w:rsidR="001774C3" w:rsidRDefault="001774C3" w:rsidP="001774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ЭКГ при нарушениях функции проводимости</w:t>
            </w:r>
          </w:p>
          <w:p w:rsidR="001468FA" w:rsidRPr="001468FA" w:rsidRDefault="001468FA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ЭКГ-критерии синоарикулярной и внутрипредсердной блокад, атри</w:t>
            </w:r>
            <w:r w:rsidR="00B124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вентрикулярных и внутрижелудочковых блокад синдрома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WPW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тактика медсестры при их обнаружении.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774C3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гипертрофии отделов сердца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Гипертрофия предсердий, желудочков, особенности ЭКГ.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8" w:type="dxa"/>
            <w:shd w:val="clear" w:color="auto" w:fill="auto"/>
          </w:tcPr>
          <w:p w:rsidR="00B12442" w:rsidRDefault="00B12442" w:rsidP="001774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грамма при гипертрофии отделов сердца</w:t>
            </w:r>
            <w:r w:rsidR="001774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468FA" w:rsidRPr="001468FA" w:rsidRDefault="001468FA" w:rsidP="001774C3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Гипертрофия предсердий, желудочков, особенности ЭКГ. Тактика медсестры при их обнаружении.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124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хронической ишемической болезни сердца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ЭКГ при хронической ИБС; изменения ЭКГ во время приступа стенокардии; тактика медсестры.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124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инфаркте миокарда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Стадии развития, локализация инфаркта миокарда, зна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динамического наблюдения, действия медсестры при обнаружении различных стадий инфаркта миокар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124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B12442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Электрокардиограмма при ишемической болезни сердца, инфаркте миокарда</w:t>
            </w:r>
            <w:r w:rsidR="001468FA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ЭКГ- критерии хронической коронарной патологии инфаркта миокарда, стадии, локализации, действия медсестры при обнаружении различных стадий инфаркта миокарда.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124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</w:tcPr>
          <w:p w:rsidR="00B12442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Особенности ЭКГ у детей</w:t>
            </w:r>
            <w:r w:rsidR="001468FA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ЭКГ детского возраста, </w:t>
            </w:r>
            <w:r w:rsidR="00B124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ехника регистрации ЭКГ у детей.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1244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8" w:type="dxa"/>
            <w:shd w:val="clear" w:color="auto" w:fill="auto"/>
          </w:tcPr>
          <w:p w:rsidR="00B12442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Особенности ЭКГ у детей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ЭКГ детского возраста, Техника регистрации ЭКГ у детей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Кардиоинтервалография. Кардиотопография, чрезпищеводная стимуляция. Холтеровское мониторирование. ЭКГ и АД.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Понятие о методе, регистрация, наложение электродов, анализ результатов, функции медсестры.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B12442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Современные методы электрофизиологического исследования сердца</w:t>
            </w:r>
            <w:r w:rsidR="001468FA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Кардиоинтервалография. Кардиотопография, чрезпище- водная стимуляция. Холтеровское мониторирование. ЭКГ и АД. Наложение электродов, функции медсестры.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</w:tcPr>
          <w:p w:rsidR="00B12442" w:rsidRDefault="00B12442" w:rsidP="00B1244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Функциональные ЭКГ – пробы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Пробы с физической нагрузкой; фармакологические пробы; функции медсестры при проведении проб.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Функциональные ЭКГ-пробы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Виды функциональных проб, проведение проб совместно с врачом, возможные осложнения; оказания неотложной помощи.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B12442" w:rsidP="00B1244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Изменения ЭКГ при некоторых заболеваниях и состояниях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ЭКГ при тромбоэмболии легочной артерии, остром и хроническом легочном сердце, перикардитах, врожденных и приобретенных пороках сердца, тиреотоксикозе, передозировке сердечных гликозидов, электролитных нарушениях.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B12442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Изменения ЭКГ при некоторых заболеваниях и состояниях</w:t>
            </w:r>
          </w:p>
          <w:p w:rsidR="001468FA" w:rsidRPr="001468FA" w:rsidRDefault="001468FA" w:rsidP="00B1244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ЭКГ критерии ТЭЛА, острого и хронического легочного сердца, перкардита, пороков сердца, передозировки сердечных гликозидов, электролитных нарушений, ти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реотоксикоза; функции медсестры.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Фонокардиография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305456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468FA"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305456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4: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305456" w:rsidP="001468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Фонокардиография</w:t>
            </w:r>
          </w:p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Регистрация ФКГ, работа ФКГ, стандартные точки наложения микрофона, обработка пленок, предварительная аускультация, отношение тонов сердца к элементам ЭКГ, шумы сердца.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исследования сосудистой системы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0545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545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20: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8" w:type="dxa"/>
            <w:shd w:val="clear" w:color="auto" w:fill="auto"/>
          </w:tcPr>
          <w:p w:rsidR="00305456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Сфигмография.</w:t>
            </w:r>
            <w:r w:rsidR="001468FA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8FA" w:rsidRPr="001468FA" w:rsidRDefault="001468FA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СФГ- запись пульсации в норме и патологии, основные части, отношение к элементам ЭКГ, определение фаз, аппаратура, техника безопасности.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8" w:type="dxa"/>
            <w:shd w:val="clear" w:color="auto" w:fill="auto"/>
          </w:tcPr>
          <w:p w:rsidR="00305456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Флебография</w:t>
            </w:r>
          </w:p>
          <w:p w:rsidR="001468FA" w:rsidRPr="00305456" w:rsidRDefault="001468FA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Флебография в норме и патологии, основные части, отношение к элементам ЭКГ и ФКГ; аппаратура, регистрация.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8" w:type="dxa"/>
            <w:shd w:val="clear" w:color="auto" w:fill="auto"/>
          </w:tcPr>
          <w:p w:rsidR="00305456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Основы реографии</w:t>
            </w:r>
          </w:p>
          <w:p w:rsidR="001468FA" w:rsidRPr="001468FA" w:rsidRDefault="001468FA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Физические, биофизические основы, продольная и интегральная реография, регистрация, реографы, принцип действия, техника безопасности.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228" w:type="dxa"/>
            <w:shd w:val="clear" w:color="auto" w:fill="auto"/>
          </w:tcPr>
          <w:p w:rsidR="00305456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Расчет показателей реографической кривой. Реография</w:t>
            </w:r>
            <w:r w:rsidR="001468FA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органов и сосудов</w:t>
            </w:r>
          </w:p>
          <w:p w:rsidR="001468FA" w:rsidRPr="00305456" w:rsidRDefault="001468FA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Реоволна, ее составные, рсчет реоиндекса, реоволна в норме и патологии, реография конечностей, реогепатология, реоэнцефалография, реопульмография, регистрация.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Наложение электродов и регистрация реограмм (РВГ, РПГ)</w:t>
            </w:r>
          </w:p>
          <w:p w:rsidR="001468FA" w:rsidRPr="001468FA" w:rsidRDefault="001468FA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Техника наложения электродов, запись РВГ, РПГ.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Наложение электродов и регистрация реограмм РЭГ,</w:t>
            </w:r>
            <w:r w:rsidR="001468FA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РГГ)</w:t>
            </w:r>
          </w:p>
          <w:p w:rsidR="001468FA" w:rsidRPr="001468FA" w:rsidRDefault="001468FA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Техника наложения электродов, запись РЭГ, РГГ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Обработка и расчет реограмм</w:t>
            </w:r>
          </w:p>
          <w:p w:rsidR="001468FA" w:rsidRPr="001468FA" w:rsidRDefault="001468FA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Обработка и расчет РВГ и РПГ, РЭГ’ и РГГ, оформление пленок.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Доплеровское исследование сосудистой системы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8FA" w:rsidRDefault="001468FA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Современная ультразвуковая аппаратура; методика исследования; подготовка пациента, кабинета, аппаратуры, функции медсестры при проведении исследования.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rPr>
          <w:trHeight w:val="860"/>
        </w:trPr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054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468FA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Запись сфигмо- и флебограмм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468FA" w:rsidRPr="001468FA" w:rsidRDefault="001468FA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Подготовка аппаратуры и больного, наложение электродов, методика проведения исследования, оформление документации.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68FA" w:rsidRPr="001468FA" w:rsidTr="001468FA">
        <w:trPr>
          <w:trHeight w:val="257"/>
        </w:trPr>
        <w:tc>
          <w:tcPr>
            <w:tcW w:w="993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функции внешнего дыхания</w:t>
            </w:r>
          </w:p>
        </w:tc>
        <w:tc>
          <w:tcPr>
            <w:tcW w:w="852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24:</w:t>
            </w:r>
          </w:p>
        </w:tc>
        <w:tc>
          <w:tcPr>
            <w:tcW w:w="708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545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468FA" w:rsidRPr="001468FA" w:rsidRDefault="001468FA" w:rsidP="001468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5456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05456" w:rsidRPr="001468FA" w:rsidTr="001468FA">
        <w:trPr>
          <w:trHeight w:val="782"/>
        </w:trPr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228" w:type="dxa"/>
            <w:shd w:val="clear" w:color="auto" w:fill="auto"/>
          </w:tcPr>
          <w:p w:rsidR="00305456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Спирографические методы исследования функции</w:t>
            </w: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внешнего дыхания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Спирография, спирометрия, подготовка кабинета, пациента, стандартные условия, фактические и должные величины, отклонения, аппаратура, принцип работы, калибровка, обработка загубников, масок, техника безопасности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456" w:rsidRPr="001468FA" w:rsidTr="001468FA">
        <w:trPr>
          <w:trHeight w:val="782"/>
        </w:trPr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228" w:type="dxa"/>
            <w:shd w:val="clear" w:color="auto" w:fill="auto"/>
          </w:tcPr>
          <w:p w:rsid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Спирографические методы исследования функции</w:t>
            </w:r>
            <w:r w:rsidR="00305456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внешнего дыхания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Запись ФВД на различных видах спирографов, функции   медсестры.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228" w:type="dxa"/>
            <w:shd w:val="clear" w:color="auto" w:fill="auto"/>
          </w:tcPr>
          <w:p w:rsid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Исследование биомеханики дыхания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вентиляционной функции Легких петля- поток, объем, критерии правильности, аппаратура, методика исследования.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228" w:type="dxa"/>
            <w:shd w:val="clear" w:color="auto" w:fill="auto"/>
          </w:tcPr>
          <w:p w:rsid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Вентиляционная недостаточность</w:t>
            </w:r>
            <w:r w:rsidR="00305456"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Виды, причины, изменение формы кривой поток-объем при различных видах патологии.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228" w:type="dxa"/>
            <w:shd w:val="clear" w:color="auto" w:fill="auto"/>
          </w:tcPr>
          <w:p w:rsid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Особенности спирографического исследования у детей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Методы, аппаратура, подготовка кабинета, ребёнка, методика исследования, функции медсестры.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Лекция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Функциональные спирографические пробы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исследования с бронхолитиками, подготовка больного, кабинета, функции медсестры.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Компьютерная регистрация кривой поток-объем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Введение программ, проведение исследований.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Исследование функции внешнего дыхания у детей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исследования в зависимости от возраста ребенка, подготовка ребенка к исследованию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Компьютерная регистрация «кривой поток-объем»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Введение программ, проведение исследований, подготовка больного, аппаратуры, оформление документации.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228" w:type="dxa"/>
            <w:shd w:val="clear" w:color="auto" w:fill="auto"/>
          </w:tcPr>
          <w:p w:rsid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спирографов к работе.</w:t>
            </w: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Виды спирографов, их устройство, подготовка к работе, обработка загубников, аппаратура.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Электроэнцефалография.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4705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5456"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Лекция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Электроэнцефалографический метод исследования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Понятие о методе, аппаратура, наложение электродов, регистрация, устранение артефактов, функциональные нагрузки.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Электроэнцефалографический метод исследования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пациента, кабинета, наложение электродов, регистрация, оформление пленок; функции медсестры.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9470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8" w:type="dxa"/>
            <w:shd w:val="clear" w:color="auto" w:fill="auto"/>
          </w:tcPr>
          <w:p w:rsid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Электроэнцефалография в норме и патологии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Ритмы ЭЭГ в норме и патологии, устранение артефактов, функциональные нагрузки, возрастные особенности ЭЭГ, особенности ЭЭГ у детей.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Эхокардиография.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6: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947050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05456"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228" w:type="dxa"/>
            <w:shd w:val="clear" w:color="auto" w:fill="auto"/>
          </w:tcPr>
          <w:p w:rsid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Лекция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Эхокардиография</w:t>
            </w:r>
          </w:p>
          <w:p w:rsidR="00305456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Значение в диагностике заболеваний сердца, методика проведения исследования, аппаратура, функции медсестры.</w:t>
            </w:r>
          </w:p>
          <w:p w:rsidR="00947050" w:rsidRPr="001468FA" w:rsidRDefault="00947050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5456" w:rsidRPr="001468FA" w:rsidTr="001468FA">
        <w:tc>
          <w:tcPr>
            <w:tcW w:w="993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228" w:type="dxa"/>
            <w:shd w:val="clear" w:color="auto" w:fill="auto"/>
          </w:tcPr>
          <w:p w:rsidR="00947050" w:rsidRDefault="00305456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Эхокардиография.</w:t>
            </w: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05456" w:rsidRDefault="00947050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="00305456"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Подготовка больного, аппаратуры, кабинета, методика проведения исследований.</w:t>
            </w:r>
          </w:p>
          <w:p w:rsidR="00947050" w:rsidRPr="00947050" w:rsidRDefault="00947050" w:rsidP="0030545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947050">
              <w:rPr>
                <w:rFonts w:ascii="Times New Roman" w:eastAsia="Candara" w:hAnsi="Times New Roman" w:cs="Courier New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5456" w:rsidRPr="001468FA" w:rsidTr="001468FA">
        <w:trPr>
          <w:trHeight w:val="285"/>
        </w:trPr>
        <w:tc>
          <w:tcPr>
            <w:tcW w:w="993" w:type="dxa"/>
            <w:shd w:val="clear" w:color="auto" w:fill="auto"/>
          </w:tcPr>
          <w:p w:rsidR="00305456" w:rsidRPr="001468FA" w:rsidRDefault="00BC76E7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28" w:type="dxa"/>
            <w:shd w:val="clear" w:color="auto" w:fill="auto"/>
          </w:tcPr>
          <w:p w:rsidR="00947050" w:rsidRPr="00947050" w:rsidRDefault="00305456" w:rsidP="009470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1468F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компонент.</w:t>
            </w:r>
            <w:r w:rsidRPr="0014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47050" w:rsidRPr="00947050">
              <w:rPr>
                <w:rFonts w:ascii="Times New Roman" w:eastAsia="Candara" w:hAnsi="Times New Roman" w:cs="Times New Roman"/>
                <w:b/>
                <w:spacing w:val="3"/>
              </w:rPr>
              <w:t>Актуальные вопросы фтизиатрии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andara" w:hAnsi="Times New Roman" w:cs="Courier New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Этиология и патогенез туберкулеза. Нормативно-правовая документация по профилактике туберкулеза в МО. Специфическая профилактика туберкулеза.</w:t>
            </w:r>
            <w:r w:rsidRPr="001468FA">
              <w:rPr>
                <w:rFonts w:ascii="Times New Roman" w:eastAsia="Candara" w:hAnsi="Times New Roman" w:cs="Courier New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305456" w:rsidRPr="001468FA" w:rsidRDefault="00305456" w:rsidP="003054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05456" w:rsidRPr="001468FA" w:rsidTr="001468FA">
        <w:trPr>
          <w:trHeight w:val="274"/>
        </w:trPr>
        <w:tc>
          <w:tcPr>
            <w:tcW w:w="993" w:type="dxa"/>
            <w:shd w:val="clear" w:color="auto" w:fill="auto"/>
          </w:tcPr>
          <w:p w:rsidR="00305456" w:rsidRPr="001468FA" w:rsidRDefault="00BC76E7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8" w:type="dxa"/>
            <w:shd w:val="clear" w:color="auto" w:fill="auto"/>
          </w:tcPr>
          <w:p w:rsidR="00305456" w:rsidRPr="001468FA" w:rsidRDefault="00305456" w:rsidP="00947050">
            <w:pPr>
              <w:spacing w:after="0" w:line="230" w:lineRule="exac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аттестация </w:t>
            </w:r>
            <w:r w:rsidR="00947050" w:rsidRPr="00A00880">
              <w:rPr>
                <w:rFonts w:ascii="Times New Roman" w:eastAsia="Candara" w:hAnsi="Times New Roman" w:cs="Times New Roman"/>
                <w:b/>
                <w:spacing w:val="3"/>
              </w:rPr>
              <w:t>(Компьютерное тестирование)</w:t>
            </w:r>
          </w:p>
        </w:tc>
        <w:tc>
          <w:tcPr>
            <w:tcW w:w="852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05456" w:rsidRPr="001468FA" w:rsidRDefault="00305456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47050" w:rsidRPr="001468FA" w:rsidTr="00B431BA">
        <w:trPr>
          <w:trHeight w:val="417"/>
        </w:trPr>
        <w:tc>
          <w:tcPr>
            <w:tcW w:w="8221" w:type="dxa"/>
            <w:gridSpan w:val="2"/>
            <w:shd w:val="clear" w:color="auto" w:fill="auto"/>
          </w:tcPr>
          <w:p w:rsidR="00947050" w:rsidRPr="001468FA" w:rsidRDefault="00947050" w:rsidP="003054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947050" w:rsidRPr="001468FA" w:rsidRDefault="00947050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8" w:type="dxa"/>
            <w:shd w:val="clear" w:color="auto" w:fill="auto"/>
          </w:tcPr>
          <w:p w:rsidR="00947050" w:rsidRPr="001468FA" w:rsidRDefault="00947050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947050" w:rsidRPr="001468FA" w:rsidRDefault="00947050" w:rsidP="003054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</w:tbl>
    <w:p w:rsidR="001468FA" w:rsidRPr="001468FA" w:rsidRDefault="001468FA" w:rsidP="00146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8FA" w:rsidRPr="001468FA" w:rsidRDefault="001468FA" w:rsidP="001468F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468FA" w:rsidRPr="001468FA" w:rsidRDefault="001468FA" w:rsidP="001468F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468FA" w:rsidRPr="001468FA" w:rsidRDefault="001468FA" w:rsidP="001468F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468FA" w:rsidRPr="001468FA" w:rsidRDefault="001468FA" w:rsidP="001468FA">
      <w:pPr>
        <w:jc w:val="both"/>
      </w:pPr>
    </w:p>
    <w:p w:rsidR="009B4EFE" w:rsidRDefault="009B4EFE"/>
    <w:sectPr w:rsidR="009B4E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388" w:rsidRDefault="009C0388">
      <w:pPr>
        <w:spacing w:after="0" w:line="240" w:lineRule="auto"/>
      </w:pPr>
      <w:r>
        <w:separator/>
      </w:r>
    </w:p>
  </w:endnote>
  <w:endnote w:type="continuationSeparator" w:id="0">
    <w:p w:rsidR="009C0388" w:rsidRDefault="009C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161933"/>
      <w:docPartObj>
        <w:docPartGallery w:val="Page Numbers (Bottom of Page)"/>
        <w:docPartUnique/>
      </w:docPartObj>
    </w:sdtPr>
    <w:sdtEndPr/>
    <w:sdtContent>
      <w:p w:rsidR="001468FA" w:rsidRDefault="001468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68FA" w:rsidRDefault="001468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388" w:rsidRDefault="009C0388">
      <w:pPr>
        <w:spacing w:after="0" w:line="240" w:lineRule="auto"/>
      </w:pPr>
      <w:r>
        <w:separator/>
      </w:r>
    </w:p>
  </w:footnote>
  <w:footnote w:type="continuationSeparator" w:id="0">
    <w:p w:rsidR="009C0388" w:rsidRDefault="009C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FA"/>
    <w:rsid w:val="001468FA"/>
    <w:rsid w:val="001774C3"/>
    <w:rsid w:val="00305456"/>
    <w:rsid w:val="005E641E"/>
    <w:rsid w:val="005F4386"/>
    <w:rsid w:val="00947050"/>
    <w:rsid w:val="009B4EFE"/>
    <w:rsid w:val="009C0388"/>
    <w:rsid w:val="00B12442"/>
    <w:rsid w:val="00BC76E7"/>
    <w:rsid w:val="00E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4DE94-1708-439D-9AAB-5D7655C4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68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468F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2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2022-11-15T08:00:00Z</cp:lastPrinted>
  <dcterms:created xsi:type="dcterms:W3CDTF">2022-12-01T06:05:00Z</dcterms:created>
  <dcterms:modified xsi:type="dcterms:W3CDTF">2022-12-01T06:05:00Z</dcterms:modified>
</cp:coreProperties>
</file>