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2B" w:rsidRDefault="0052065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ТЕМА: «Взятие крови на исследование».  СИТУАЦИОННЫЕ ЗАДАЧИ</w:t>
      </w:r>
    </w:p>
    <w:p w:rsidR="00324E2B" w:rsidRDefault="00324E2B">
      <w:pPr>
        <w:pStyle w:val="Standard"/>
        <w:jc w:val="center"/>
        <w:rPr>
          <w:b/>
          <w:bCs/>
          <w:sz w:val="28"/>
          <w:szCs w:val="28"/>
        </w:rPr>
      </w:pPr>
    </w:p>
    <w:p w:rsidR="00324E2B" w:rsidRDefault="005206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Задача 1. Врач назначил исследование крови на сахар, но в беседе с пациентом медсестра выяснила, что утром, сразу после сна,</w:t>
      </w:r>
      <w:r>
        <w:rPr>
          <w:sz w:val="28"/>
          <w:szCs w:val="28"/>
        </w:rPr>
        <w:t xml:space="preserve"> он выпил стакан лимонада. Тактика медсестры?</w:t>
      </w:r>
    </w:p>
    <w:p w:rsidR="00324E2B" w:rsidRDefault="00324E2B">
      <w:pPr>
        <w:pStyle w:val="Standard"/>
        <w:rPr>
          <w:sz w:val="28"/>
          <w:szCs w:val="28"/>
        </w:rPr>
      </w:pPr>
    </w:p>
    <w:p w:rsidR="00324E2B" w:rsidRDefault="005206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Задача 2. Пациенту назначено исследование крови на белки и белковые фракции, протромбин, сахар. Медсестра предупредила пациента, что утром натощак он должен сдать кровь из пальца и из вены. Прокомментируйте си</w:t>
      </w:r>
      <w:r>
        <w:rPr>
          <w:sz w:val="28"/>
          <w:szCs w:val="28"/>
        </w:rPr>
        <w:t>туацию.</w:t>
      </w:r>
    </w:p>
    <w:p w:rsidR="00324E2B" w:rsidRDefault="00324E2B">
      <w:pPr>
        <w:pStyle w:val="Standard"/>
        <w:rPr>
          <w:sz w:val="28"/>
          <w:szCs w:val="28"/>
        </w:rPr>
      </w:pPr>
    </w:p>
    <w:p w:rsidR="00324E2B" w:rsidRDefault="005206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Задача 3. К моменту доставки в лабораторию кровь в пробирках  свернулась.</w:t>
      </w:r>
    </w:p>
    <w:p w:rsidR="00324E2B" w:rsidRDefault="005206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Почему это могло произойти? Как этого можно было избежать?</w:t>
      </w:r>
    </w:p>
    <w:p w:rsidR="00324E2B" w:rsidRDefault="00324E2B">
      <w:pPr>
        <w:pStyle w:val="Standard"/>
        <w:rPr>
          <w:sz w:val="28"/>
          <w:szCs w:val="28"/>
        </w:rPr>
      </w:pPr>
    </w:p>
    <w:p w:rsidR="00324E2B" w:rsidRDefault="005206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Задача 4. Тяжелобольному пациенту врач назначил общеклиническое исследование крови.  Оформите направление.</w:t>
      </w:r>
    </w:p>
    <w:p w:rsidR="00324E2B" w:rsidRDefault="00324E2B">
      <w:pPr>
        <w:pStyle w:val="Standard"/>
        <w:rPr>
          <w:sz w:val="28"/>
          <w:szCs w:val="28"/>
        </w:rPr>
      </w:pPr>
    </w:p>
    <w:p w:rsidR="00324E2B" w:rsidRDefault="00324E2B">
      <w:pPr>
        <w:pStyle w:val="Standard"/>
        <w:rPr>
          <w:sz w:val="28"/>
          <w:szCs w:val="28"/>
        </w:rPr>
      </w:pPr>
    </w:p>
    <w:p w:rsidR="00324E2B" w:rsidRDefault="00324E2B">
      <w:pPr>
        <w:pStyle w:val="Standard"/>
        <w:rPr>
          <w:sz w:val="28"/>
          <w:szCs w:val="28"/>
        </w:rPr>
      </w:pPr>
    </w:p>
    <w:sectPr w:rsidR="00324E2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5E" w:rsidRDefault="0052065E">
      <w:r>
        <w:separator/>
      </w:r>
    </w:p>
  </w:endnote>
  <w:endnote w:type="continuationSeparator" w:id="0">
    <w:p w:rsidR="0052065E" w:rsidRDefault="0052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5E" w:rsidRDefault="0052065E">
      <w:r>
        <w:rPr>
          <w:color w:val="000000"/>
        </w:rPr>
        <w:separator/>
      </w:r>
    </w:p>
  </w:footnote>
  <w:footnote w:type="continuationSeparator" w:id="0">
    <w:p w:rsidR="0052065E" w:rsidRDefault="0052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E2B"/>
    <w:rsid w:val="00217465"/>
    <w:rsid w:val="00324E2B"/>
    <w:rsid w:val="005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2020-04-09T22:19:00Z</dcterms:created>
  <dcterms:modified xsi:type="dcterms:W3CDTF">2020-04-13T03:30:00Z</dcterms:modified>
</cp:coreProperties>
</file>