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F037" w14:textId="77777777" w:rsidR="0047468D" w:rsidRDefault="0047468D" w:rsidP="0047468D">
      <w:pPr>
        <w:rPr>
          <w:b/>
          <w:sz w:val="28"/>
          <w:szCs w:val="28"/>
        </w:rPr>
      </w:pPr>
    </w:p>
    <w:p w14:paraId="0E86626C" w14:textId="77777777" w:rsidR="0047468D" w:rsidRDefault="0047468D" w:rsidP="0047468D">
      <w:pPr>
        <w:rPr>
          <w:b/>
          <w:sz w:val="28"/>
          <w:szCs w:val="28"/>
        </w:rPr>
      </w:pPr>
    </w:p>
    <w:p w14:paraId="547A870D" w14:textId="77777777" w:rsidR="0047468D" w:rsidRDefault="0047468D" w:rsidP="0047468D">
      <w:pPr>
        <w:rPr>
          <w:b/>
          <w:sz w:val="28"/>
          <w:szCs w:val="28"/>
        </w:rPr>
      </w:pPr>
    </w:p>
    <w:p w14:paraId="7B9BD1F0" w14:textId="77777777" w:rsidR="0047468D" w:rsidRDefault="0047468D" w:rsidP="0047468D">
      <w:pPr>
        <w:rPr>
          <w:b/>
          <w:sz w:val="28"/>
          <w:szCs w:val="28"/>
        </w:rPr>
      </w:pPr>
    </w:p>
    <w:p w14:paraId="23D1EAB0" w14:textId="77777777" w:rsidR="004C7D33" w:rsidRPr="00E411EB" w:rsidRDefault="004C7D33" w:rsidP="004C7D33">
      <w:pPr>
        <w:ind w:left="-360" w:right="-208"/>
        <w:jc w:val="center"/>
      </w:pPr>
      <w:r w:rsidRPr="00E411EB">
        <w:t>Министерство здравоохранения Иркутской области</w:t>
      </w:r>
    </w:p>
    <w:p w14:paraId="47251736" w14:textId="77777777" w:rsidR="004C7D33" w:rsidRPr="00E411EB" w:rsidRDefault="004C7D33" w:rsidP="004C7D33">
      <w:pPr>
        <w:jc w:val="center"/>
      </w:pPr>
      <w:r w:rsidRPr="00E411EB">
        <w:t xml:space="preserve">Областное государственное бюджетное профессиональное </w:t>
      </w:r>
    </w:p>
    <w:p w14:paraId="74F85213" w14:textId="77777777" w:rsidR="004C7D33" w:rsidRPr="00E411EB" w:rsidRDefault="004C7D33" w:rsidP="004C7D33">
      <w:pPr>
        <w:jc w:val="center"/>
      </w:pPr>
      <w:r w:rsidRPr="00E411EB">
        <w:t xml:space="preserve">образовательное учреждение </w:t>
      </w:r>
    </w:p>
    <w:p w14:paraId="75718C79" w14:textId="77777777" w:rsidR="004C7D33" w:rsidRPr="00E411EB" w:rsidRDefault="004C7D33" w:rsidP="004C7D33">
      <w:pPr>
        <w:jc w:val="center"/>
      </w:pPr>
      <w:r w:rsidRPr="00E411EB">
        <w:t>«Иркутский базовый медицинский колледж»</w:t>
      </w:r>
    </w:p>
    <w:p w14:paraId="2026FB9D" w14:textId="77777777" w:rsidR="004C7D33" w:rsidRPr="00E411EB" w:rsidRDefault="004C7D33" w:rsidP="004C7D33">
      <w:pPr>
        <w:jc w:val="center"/>
      </w:pPr>
    </w:p>
    <w:p w14:paraId="128F810B" w14:textId="77777777" w:rsidR="004C7D33" w:rsidRPr="00E411EB" w:rsidRDefault="004C7D33" w:rsidP="004C7D33">
      <w:pPr>
        <w:pStyle w:val="ad"/>
        <w:tabs>
          <w:tab w:val="left" w:pos="9070"/>
        </w:tabs>
        <w:spacing w:after="0" w:line="240" w:lineRule="auto"/>
        <w:ind w:left="0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562FA8" w14:textId="77777777" w:rsidR="004C7D33" w:rsidRPr="00E411EB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36EFD66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FC02D3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6055183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14E7E8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E11768A" w14:textId="77777777" w:rsidR="004C7D33" w:rsidRPr="00E411EB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FD5C01" w14:textId="77777777" w:rsidR="004C7D33" w:rsidRPr="00E411EB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8BF8455" w14:textId="77777777" w:rsidR="004C7D33" w:rsidRPr="00E411EB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446EFF" w14:textId="77777777" w:rsidR="004C7D33" w:rsidRPr="00E411EB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62F65D" w14:textId="77777777" w:rsidR="004C7D33" w:rsidRPr="00E411EB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243CC" w14:textId="77777777" w:rsidR="004C7D33" w:rsidRPr="00E411EB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3FC63F" w14:textId="77777777" w:rsidR="004C7D33" w:rsidRPr="00E411EB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ОП.03. </w:t>
      </w:r>
      <w:r w:rsidRPr="00E411EB">
        <w:rPr>
          <w:rFonts w:ascii="Times New Roman" w:eastAsia="Times New Roman" w:hAnsi="Times New Roman"/>
          <w:b/>
          <w:sz w:val="24"/>
          <w:szCs w:val="24"/>
          <w:lang w:eastAsia="ru-RU"/>
        </w:rPr>
        <w:t>АНАТОМИЯ И ФИЗИОЛОГИЯ ЧЕЛОВЕКА</w:t>
      </w:r>
    </w:p>
    <w:p w14:paraId="60A53042" w14:textId="77777777" w:rsidR="004C7D33" w:rsidRPr="00E411EB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3937DB" w14:textId="77777777" w:rsidR="004C7D33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20AB44" w14:textId="77777777" w:rsidR="004C7D33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 задач для практических занятий</w:t>
      </w:r>
    </w:p>
    <w:p w14:paraId="52574052" w14:textId="77777777" w:rsidR="004C7D33" w:rsidRPr="004C7D33" w:rsidRDefault="00CF19B7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преподавателя</w:t>
      </w:r>
    </w:p>
    <w:p w14:paraId="784B63ED" w14:textId="77777777" w:rsidR="004C7D33" w:rsidRP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568A4" w14:textId="77777777" w:rsidR="004C7D33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специальности 31.02.01 Лечебное дело</w:t>
      </w:r>
    </w:p>
    <w:p w14:paraId="24CC4B00" w14:textId="77777777" w:rsidR="00CF19B7" w:rsidRDefault="00CF19B7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Углубленной подготовки</w:t>
      </w:r>
    </w:p>
    <w:p w14:paraId="4C65F65F" w14:textId="77777777" w:rsidR="004C7D33" w:rsidRPr="004C7D33" w:rsidRDefault="004C7D33" w:rsidP="004C7D33">
      <w:pPr>
        <w:pStyle w:val="ad"/>
        <w:spacing w:after="0" w:line="240" w:lineRule="auto"/>
        <w:ind w:left="0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97D44" w14:textId="77777777" w:rsidR="004C7D33" w:rsidRPr="00E411EB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3782FA" w14:textId="77777777" w:rsidR="004C7D33" w:rsidRPr="00E411EB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A8929A" w14:textId="77777777" w:rsidR="004C7D33" w:rsidRPr="00E411EB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0CF95B" w14:textId="77777777" w:rsidR="004C7D33" w:rsidRPr="00E411EB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708F9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02E65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0AEC9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E238B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56731F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B4E1E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0B747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C40B96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D6FCF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B70468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0EA11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905151" w14:textId="77777777" w:rsidR="004C7D33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C3A50" w14:textId="77777777" w:rsidR="004C7D33" w:rsidRPr="00E411EB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5EE23" w14:textId="77777777" w:rsidR="004C7D33" w:rsidRPr="00E411EB" w:rsidRDefault="004C7D33" w:rsidP="004C7D33">
      <w:pPr>
        <w:pStyle w:val="ad"/>
        <w:spacing w:after="0" w:line="240" w:lineRule="auto"/>
        <w:ind w:left="0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AD9286" w14:textId="77777777" w:rsidR="0047468D" w:rsidRPr="004C7D33" w:rsidRDefault="004C7D33" w:rsidP="004C7D33">
      <w:pPr>
        <w:jc w:val="center"/>
        <w:rPr>
          <w:sz w:val="28"/>
          <w:szCs w:val="28"/>
        </w:rPr>
      </w:pPr>
      <w:r w:rsidRPr="004C7D33">
        <w:rPr>
          <w:sz w:val="28"/>
          <w:szCs w:val="28"/>
        </w:rPr>
        <w:t xml:space="preserve"> Иркутск 2022</w:t>
      </w:r>
    </w:p>
    <w:p w14:paraId="50DB0867" w14:textId="77777777" w:rsidR="0047468D" w:rsidRDefault="0047468D" w:rsidP="0047468D">
      <w:pPr>
        <w:rPr>
          <w:b/>
          <w:sz w:val="28"/>
          <w:szCs w:val="28"/>
        </w:rPr>
      </w:pPr>
    </w:p>
    <w:p w14:paraId="7DDE3C91" w14:textId="77777777" w:rsidR="0047468D" w:rsidRDefault="0047468D" w:rsidP="0047468D">
      <w:pPr>
        <w:rPr>
          <w:b/>
          <w:sz w:val="28"/>
          <w:szCs w:val="28"/>
        </w:rPr>
      </w:pPr>
    </w:p>
    <w:p w14:paraId="51C68F1F" w14:textId="77777777" w:rsidR="0047468D" w:rsidRDefault="0047468D" w:rsidP="0047468D">
      <w:pPr>
        <w:rPr>
          <w:b/>
          <w:sz w:val="28"/>
          <w:szCs w:val="28"/>
        </w:rPr>
      </w:pPr>
    </w:p>
    <w:p w14:paraId="496D6942" w14:textId="77777777" w:rsidR="0047468D" w:rsidRDefault="0047468D" w:rsidP="0047468D">
      <w:pPr>
        <w:rPr>
          <w:b/>
          <w:sz w:val="28"/>
          <w:szCs w:val="28"/>
        </w:rPr>
      </w:pPr>
    </w:p>
    <w:p w14:paraId="056BF062" w14:textId="77777777" w:rsidR="0047468D" w:rsidRPr="00CF19B7" w:rsidRDefault="0047468D" w:rsidP="0047468D">
      <w:pPr>
        <w:rPr>
          <w:b/>
          <w:sz w:val="28"/>
          <w:szCs w:val="28"/>
        </w:rPr>
      </w:pPr>
    </w:p>
    <w:p w14:paraId="18F18631" w14:textId="77777777" w:rsidR="0047468D" w:rsidRPr="00CF19B7" w:rsidRDefault="0047468D" w:rsidP="0047468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5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4491E" w:rsidRPr="00CF19B7" w14:paraId="5763AA59" w14:textId="77777777" w:rsidTr="00CF19B7">
        <w:tc>
          <w:tcPr>
            <w:tcW w:w="5070" w:type="dxa"/>
            <w:shd w:val="clear" w:color="auto" w:fill="auto"/>
          </w:tcPr>
          <w:p w14:paraId="77BACA52" w14:textId="77777777" w:rsidR="00E4491E" w:rsidRDefault="00E4491E" w:rsidP="00E4491E">
            <w:pPr>
              <w:shd w:val="clear" w:color="auto" w:fill="FFFFFF"/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</w:p>
          <w:p w14:paraId="53F0B1E9" w14:textId="77777777" w:rsidR="00E4491E" w:rsidRDefault="00E4491E" w:rsidP="00E4491E">
            <w:pPr>
              <w:shd w:val="clear" w:color="auto" w:fill="FFFFFF"/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Рассмотрено ЦМК ОПД</w:t>
            </w:r>
          </w:p>
          <w:p w14:paraId="53E616E1" w14:textId="6EBF1701" w:rsidR="00E4491E" w:rsidRDefault="00E4491E" w:rsidP="00E4491E">
            <w:pPr>
              <w:shd w:val="clear" w:color="auto" w:fill="FFFFFF"/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протокол №</w:t>
            </w:r>
            <w:r>
              <w:rPr>
                <w:rFonts w:eastAsia="Andale Sans UI"/>
                <w:kern w:val="2"/>
                <w:u w:val="single"/>
                <w:lang w:eastAsia="en-US"/>
              </w:rPr>
              <w:t xml:space="preserve"> 2  </w:t>
            </w:r>
          </w:p>
          <w:p w14:paraId="3D088A68" w14:textId="43A01939" w:rsidR="00E4491E" w:rsidRDefault="00E4491E" w:rsidP="00E4491E">
            <w:pPr>
              <w:shd w:val="clear" w:color="auto" w:fill="FFFFFF"/>
              <w:tabs>
                <w:tab w:val="left" w:pos="1118"/>
                <w:tab w:val="left" w:leader="underscore" w:pos="2040"/>
                <w:tab w:val="left" w:pos="2251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от «19» октября 202</w:t>
            </w:r>
            <w:r w:rsidR="0061753C">
              <w:rPr>
                <w:rFonts w:eastAsia="Andale Sans UI"/>
                <w:kern w:val="2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eastAsia="Andale Sans UI"/>
                <w:kern w:val="2"/>
                <w:lang w:eastAsia="en-US"/>
              </w:rPr>
              <w:t xml:space="preserve"> г. </w:t>
            </w:r>
          </w:p>
          <w:p w14:paraId="43AEEF63" w14:textId="0BB29B5D" w:rsidR="00E4491E" w:rsidRPr="00CF19B7" w:rsidRDefault="00E4491E" w:rsidP="00E4491E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Председатель ЦМК Н.В. Конькова 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1AEE0B81" w14:textId="77777777" w:rsidR="00E4491E" w:rsidRDefault="00E4491E" w:rsidP="00E4491E">
            <w:pPr>
              <w:tabs>
                <w:tab w:val="left" w:leader="underscore" w:pos="2040"/>
              </w:tabs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</w:p>
          <w:p w14:paraId="393C0611" w14:textId="77777777" w:rsidR="00E4491E" w:rsidRDefault="00E4491E" w:rsidP="00E4491E">
            <w:pPr>
              <w:tabs>
                <w:tab w:val="left" w:leader="underscore" w:pos="2040"/>
              </w:tabs>
              <w:suppressAutoHyphens/>
              <w:spacing w:line="276" w:lineRule="auto"/>
              <w:jc w:val="righ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Утверждаю</w:t>
            </w:r>
          </w:p>
          <w:p w14:paraId="4EC1887A" w14:textId="77777777" w:rsidR="00E4491E" w:rsidRDefault="00E4491E" w:rsidP="00E4491E">
            <w:pPr>
              <w:tabs>
                <w:tab w:val="left" w:leader="underscore" w:pos="2040"/>
              </w:tabs>
              <w:suppressAutoHyphens/>
              <w:spacing w:line="276" w:lineRule="auto"/>
              <w:jc w:val="righ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Директор Е. В. Рехова </w:t>
            </w:r>
          </w:p>
          <w:p w14:paraId="719D830A" w14:textId="77777777" w:rsidR="00E4491E" w:rsidRDefault="00E4491E" w:rsidP="00E4491E">
            <w:pPr>
              <w:tabs>
                <w:tab w:val="left" w:leader="underscore" w:pos="2040"/>
              </w:tabs>
              <w:suppressAutoHyphens/>
              <w:spacing w:line="276" w:lineRule="auto"/>
              <w:jc w:val="righ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Приказ № 15-а</w:t>
            </w:r>
          </w:p>
          <w:p w14:paraId="25FF8A26" w14:textId="42B904DA" w:rsidR="00E4491E" w:rsidRPr="00CF19B7" w:rsidRDefault="00E4491E" w:rsidP="00E449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rFonts w:eastAsia="Andale Sans UI"/>
                <w:kern w:val="2"/>
                <w:lang w:eastAsia="en-US"/>
              </w:rPr>
              <w:t>от «30» января 2023 г.</w:t>
            </w:r>
          </w:p>
        </w:tc>
      </w:tr>
    </w:tbl>
    <w:p w14:paraId="258AEA4E" w14:textId="77777777" w:rsidR="004C7D33" w:rsidRPr="00CF19B7" w:rsidRDefault="004C7D33" w:rsidP="004C7D33">
      <w:pPr>
        <w:ind w:firstLine="720"/>
        <w:rPr>
          <w:rFonts w:eastAsia="Lucida Sans Unicode" w:cs="Lucida Sans"/>
          <w:spacing w:val="50"/>
          <w:kern w:val="1"/>
          <w:sz w:val="28"/>
          <w:szCs w:val="28"/>
          <w:lang w:eastAsia="hi-IN" w:bidi="hi-IN"/>
        </w:rPr>
      </w:pPr>
    </w:p>
    <w:p w14:paraId="5D4B813C" w14:textId="77777777" w:rsidR="004C7D33" w:rsidRPr="00CF19B7" w:rsidRDefault="004C7D33" w:rsidP="004C7D33">
      <w:pPr>
        <w:ind w:firstLine="720"/>
        <w:rPr>
          <w:rFonts w:eastAsia="Lucida Sans Unicode" w:cs="Lucida Sans"/>
          <w:spacing w:val="50"/>
          <w:kern w:val="1"/>
          <w:sz w:val="28"/>
          <w:szCs w:val="28"/>
          <w:lang w:eastAsia="hi-IN" w:bidi="hi-IN"/>
        </w:rPr>
      </w:pPr>
    </w:p>
    <w:p w14:paraId="34A9BEE7" w14:textId="77777777" w:rsidR="004C7D33" w:rsidRPr="00CF19B7" w:rsidRDefault="004C7D33" w:rsidP="004C7D33">
      <w:pPr>
        <w:ind w:firstLine="720"/>
        <w:rPr>
          <w:rFonts w:eastAsia="Lucida Sans Unicode" w:cs="Lucida Sans"/>
          <w:spacing w:val="50"/>
          <w:kern w:val="1"/>
          <w:sz w:val="28"/>
          <w:szCs w:val="28"/>
          <w:lang w:eastAsia="hi-IN" w:bidi="hi-IN"/>
        </w:rPr>
      </w:pPr>
    </w:p>
    <w:p w14:paraId="6F0D712B" w14:textId="77777777" w:rsidR="004C7D33" w:rsidRPr="00CF19B7" w:rsidRDefault="004C7D33" w:rsidP="004C7D33">
      <w:pPr>
        <w:ind w:firstLine="720"/>
        <w:rPr>
          <w:rFonts w:eastAsia="Lucida Sans Unicode" w:cs="Lucida Sans"/>
          <w:spacing w:val="50"/>
          <w:kern w:val="1"/>
          <w:sz w:val="28"/>
          <w:szCs w:val="28"/>
          <w:lang w:eastAsia="hi-IN" w:bidi="hi-IN"/>
        </w:rPr>
      </w:pPr>
    </w:p>
    <w:p w14:paraId="71BB62DF" w14:textId="77777777" w:rsidR="004C7D33" w:rsidRPr="00CF19B7" w:rsidRDefault="004C7D33" w:rsidP="004C7D33">
      <w:pPr>
        <w:ind w:firstLine="720"/>
        <w:rPr>
          <w:rFonts w:eastAsia="Lucida Sans Unicode" w:cs="Lucida Sans"/>
          <w:spacing w:val="50"/>
          <w:kern w:val="28"/>
          <w:sz w:val="28"/>
          <w:szCs w:val="28"/>
          <w:lang w:eastAsia="hi-IN" w:bidi="hi-IN"/>
        </w:rPr>
      </w:pPr>
    </w:p>
    <w:p w14:paraId="3CCD06B7" w14:textId="77777777" w:rsidR="004C7D33" w:rsidRPr="00CF19B7" w:rsidRDefault="004C7D33" w:rsidP="004C7D33">
      <w:pPr>
        <w:suppressAutoHyphens/>
        <w:rPr>
          <w:rFonts w:eastAsia="Lucida Sans Unicode" w:cs="Lucida Sans"/>
          <w:kern w:val="1"/>
          <w:sz w:val="28"/>
          <w:szCs w:val="28"/>
          <w:lang w:eastAsia="hi-IN" w:bidi="hi-IN"/>
        </w:rPr>
      </w:pPr>
    </w:p>
    <w:p w14:paraId="20875E25" w14:textId="77777777" w:rsidR="004C7D33" w:rsidRPr="00CF19B7" w:rsidRDefault="004C7D33" w:rsidP="004C7D33">
      <w:pPr>
        <w:suppressAutoHyphens/>
        <w:rPr>
          <w:rFonts w:eastAsia="Lucida Sans Unicode" w:cs="Lucida Sans"/>
          <w:kern w:val="1"/>
          <w:sz w:val="28"/>
          <w:szCs w:val="28"/>
          <w:lang w:eastAsia="hi-IN" w:bidi="hi-IN"/>
        </w:rPr>
      </w:pPr>
    </w:p>
    <w:p w14:paraId="043365BF" w14:textId="77777777" w:rsidR="004C7D33" w:rsidRPr="00CF19B7" w:rsidRDefault="004C7D33" w:rsidP="004C7D33">
      <w:pPr>
        <w:suppressAutoHyphens/>
        <w:rPr>
          <w:rFonts w:eastAsia="Lucida Sans Unicode" w:cs="Lucida Sans"/>
          <w:kern w:val="1"/>
          <w:sz w:val="28"/>
          <w:szCs w:val="28"/>
          <w:lang w:eastAsia="hi-IN" w:bidi="hi-IN"/>
        </w:rPr>
      </w:pPr>
      <w:r w:rsidRPr="00CF19B7">
        <w:rPr>
          <w:rFonts w:eastAsia="Lucida Sans Unicode" w:cs="Lucida Sans"/>
          <w:kern w:val="1"/>
          <w:sz w:val="28"/>
          <w:szCs w:val="28"/>
          <w:lang w:eastAsia="hi-IN" w:bidi="hi-IN"/>
        </w:rPr>
        <w:t>Разработчик:</w:t>
      </w:r>
      <w:r w:rsidRPr="00CF19B7">
        <w:rPr>
          <w:rFonts w:eastAsia="Lucida Sans Unicode" w:cs="Lucida Sans"/>
          <w:b/>
          <w:kern w:val="1"/>
          <w:sz w:val="28"/>
          <w:szCs w:val="28"/>
          <w:lang w:eastAsia="hi-IN" w:bidi="hi-IN"/>
        </w:rPr>
        <w:t xml:space="preserve"> </w:t>
      </w:r>
      <w:r w:rsidRPr="00CF19B7">
        <w:rPr>
          <w:rFonts w:eastAsia="Lucida Sans Unicode" w:cs="Lucida Sans"/>
          <w:kern w:val="1"/>
          <w:sz w:val="28"/>
          <w:szCs w:val="28"/>
          <w:lang w:eastAsia="hi-IN" w:bidi="hi-IN"/>
        </w:rPr>
        <w:t>Конькова Н. В., преподаватель высшей квалификационной категории</w:t>
      </w:r>
    </w:p>
    <w:p w14:paraId="42D2FB9F" w14:textId="77777777" w:rsidR="004C7D33" w:rsidRPr="00CF19B7" w:rsidRDefault="004C7D33" w:rsidP="004C7D33">
      <w:pPr>
        <w:suppressAutoHyphens/>
        <w:ind w:left="1080" w:firstLine="180"/>
        <w:jc w:val="both"/>
        <w:rPr>
          <w:rFonts w:eastAsia="Lucida Sans Unicode" w:cs="Lucida Sans"/>
          <w:kern w:val="1"/>
          <w:sz w:val="28"/>
          <w:szCs w:val="28"/>
          <w:lang w:eastAsia="hi-IN" w:bidi="hi-IN"/>
        </w:rPr>
      </w:pPr>
    </w:p>
    <w:p w14:paraId="330BD52F" w14:textId="77777777" w:rsidR="004C7D33" w:rsidRPr="00572764" w:rsidRDefault="004C7D33" w:rsidP="004C7D33">
      <w:pPr>
        <w:suppressAutoHyphens/>
        <w:rPr>
          <w:rFonts w:eastAsia="Lucida Sans Unicode" w:cs="Lucida Sans"/>
          <w:kern w:val="1"/>
          <w:lang w:eastAsia="hi-IN" w:bidi="hi-IN"/>
        </w:rPr>
      </w:pPr>
    </w:p>
    <w:p w14:paraId="67FE3E6B" w14:textId="77777777" w:rsidR="004C7D33" w:rsidRPr="00572764" w:rsidRDefault="004C7D33" w:rsidP="004C7D33">
      <w:pPr>
        <w:suppressAutoHyphens/>
        <w:rPr>
          <w:rFonts w:eastAsia="Lucida Sans Unicode" w:cs="Lucida Sans"/>
          <w:kern w:val="1"/>
          <w:lang w:eastAsia="hi-IN" w:bidi="hi-IN"/>
        </w:rPr>
      </w:pPr>
    </w:p>
    <w:p w14:paraId="1FAD809D" w14:textId="77777777" w:rsidR="004C7D33" w:rsidRPr="00572764" w:rsidRDefault="004C7D33" w:rsidP="004C7D33">
      <w:pPr>
        <w:suppressAutoHyphens/>
        <w:jc w:val="both"/>
        <w:rPr>
          <w:rFonts w:eastAsia="Lucida Sans Unicode" w:cs="Lucida Sans"/>
          <w:kern w:val="1"/>
          <w:lang w:eastAsia="hi-IN" w:bidi="hi-IN"/>
        </w:rPr>
      </w:pPr>
    </w:p>
    <w:p w14:paraId="5E2BD688" w14:textId="77777777" w:rsidR="004C7D33" w:rsidRPr="00572764" w:rsidRDefault="004C7D33" w:rsidP="004C7D33">
      <w:pPr>
        <w:suppressAutoHyphens/>
        <w:rPr>
          <w:rFonts w:ascii="Arial" w:eastAsia="Lucida Sans Unicode" w:hAnsi="Arial" w:cs="Lucida Sans"/>
          <w:kern w:val="1"/>
          <w:sz w:val="20"/>
          <w:lang w:eastAsia="hi-IN" w:bidi="hi-IN"/>
        </w:rPr>
      </w:pPr>
    </w:p>
    <w:p w14:paraId="52D214E5" w14:textId="77777777" w:rsidR="004C7D33" w:rsidRPr="00572764" w:rsidRDefault="004C7D33" w:rsidP="004C7D33">
      <w:pPr>
        <w:suppressAutoHyphens/>
        <w:rPr>
          <w:rFonts w:ascii="Arial" w:eastAsia="Lucida Sans Unicode" w:hAnsi="Arial" w:cs="Lucida Sans"/>
          <w:kern w:val="1"/>
          <w:sz w:val="20"/>
          <w:lang w:eastAsia="hi-IN" w:bidi="hi-IN"/>
        </w:rPr>
      </w:pPr>
    </w:p>
    <w:p w14:paraId="607867D6" w14:textId="77777777" w:rsidR="004C7D33" w:rsidRPr="00572764" w:rsidRDefault="004C7D33" w:rsidP="004C7D33">
      <w:pPr>
        <w:suppressAutoHyphens/>
        <w:rPr>
          <w:rFonts w:ascii="Arial" w:eastAsia="Lucida Sans Unicode" w:hAnsi="Arial" w:cs="Lucida Sans"/>
          <w:kern w:val="1"/>
          <w:sz w:val="20"/>
          <w:lang w:eastAsia="hi-IN" w:bidi="hi-IN"/>
        </w:rPr>
      </w:pPr>
    </w:p>
    <w:p w14:paraId="063463FF" w14:textId="77777777" w:rsidR="004C7D33" w:rsidRPr="00572764" w:rsidRDefault="004C7D33" w:rsidP="004C7D33">
      <w:pPr>
        <w:suppressAutoHyphens/>
        <w:rPr>
          <w:rFonts w:ascii="Arial" w:eastAsia="Lucida Sans Unicode" w:hAnsi="Arial" w:cs="Lucida Sans"/>
          <w:kern w:val="1"/>
          <w:sz w:val="20"/>
          <w:lang w:eastAsia="hi-IN" w:bidi="hi-IN"/>
        </w:rPr>
      </w:pPr>
    </w:p>
    <w:p w14:paraId="22ECECA7" w14:textId="77777777" w:rsidR="004C7D33" w:rsidRPr="00572764" w:rsidRDefault="004C7D33" w:rsidP="004C7D33">
      <w:pPr>
        <w:suppressAutoHyphens/>
        <w:rPr>
          <w:rFonts w:ascii="Arial" w:eastAsia="Lucida Sans Unicode" w:hAnsi="Arial" w:cs="Lucida Sans"/>
          <w:kern w:val="1"/>
          <w:sz w:val="20"/>
          <w:lang w:eastAsia="hi-IN" w:bidi="hi-IN"/>
        </w:rPr>
      </w:pPr>
    </w:p>
    <w:p w14:paraId="763F934A" w14:textId="77777777" w:rsidR="004C7D33" w:rsidRDefault="004C7D33" w:rsidP="004C7D33">
      <w:pPr>
        <w:suppressAutoHyphens/>
        <w:rPr>
          <w:rFonts w:eastAsia="Lucida Sans Unicode" w:cs="Lucida Sans"/>
          <w:b/>
          <w:kern w:val="1"/>
          <w:lang w:eastAsia="hi-IN" w:bidi="hi-IN"/>
        </w:rPr>
      </w:pPr>
    </w:p>
    <w:p w14:paraId="000268CF" w14:textId="77777777" w:rsidR="004C7D33" w:rsidRDefault="004C7D33" w:rsidP="004C7D33">
      <w:pPr>
        <w:suppressAutoHyphens/>
        <w:rPr>
          <w:rFonts w:eastAsia="Lucida Sans Unicode" w:cs="Lucida Sans"/>
          <w:b/>
          <w:kern w:val="1"/>
          <w:lang w:eastAsia="hi-IN" w:bidi="hi-IN"/>
        </w:rPr>
      </w:pPr>
    </w:p>
    <w:p w14:paraId="777B8877" w14:textId="77777777" w:rsidR="004C7D33" w:rsidRDefault="004C7D33" w:rsidP="004C7D33">
      <w:pPr>
        <w:suppressAutoHyphens/>
        <w:rPr>
          <w:rFonts w:eastAsia="Lucida Sans Unicode" w:cs="Lucida Sans"/>
          <w:b/>
          <w:kern w:val="1"/>
          <w:lang w:eastAsia="hi-IN" w:bidi="hi-IN"/>
        </w:rPr>
      </w:pPr>
    </w:p>
    <w:p w14:paraId="592F3112" w14:textId="77777777" w:rsidR="004C7D33" w:rsidRDefault="004C7D33" w:rsidP="004C7D33">
      <w:pPr>
        <w:suppressAutoHyphens/>
        <w:rPr>
          <w:rFonts w:eastAsia="Lucida Sans Unicode" w:cs="Lucida Sans"/>
          <w:b/>
          <w:kern w:val="1"/>
          <w:lang w:eastAsia="hi-IN" w:bidi="hi-IN"/>
        </w:rPr>
      </w:pPr>
    </w:p>
    <w:p w14:paraId="027A6047" w14:textId="77777777" w:rsidR="004C7D33" w:rsidRDefault="004C7D33" w:rsidP="004C7D33">
      <w:pPr>
        <w:suppressAutoHyphens/>
        <w:rPr>
          <w:rFonts w:eastAsia="Lucida Sans Unicode" w:cs="Lucida Sans"/>
          <w:b/>
          <w:kern w:val="1"/>
          <w:lang w:eastAsia="hi-IN" w:bidi="hi-IN"/>
        </w:rPr>
      </w:pPr>
    </w:p>
    <w:p w14:paraId="2BCC2404" w14:textId="77777777" w:rsidR="004C7D33" w:rsidRDefault="004C7D33" w:rsidP="004C7D33">
      <w:pPr>
        <w:suppressAutoHyphens/>
        <w:rPr>
          <w:rFonts w:eastAsia="Lucida Sans Unicode" w:cs="Lucida Sans"/>
          <w:b/>
          <w:kern w:val="1"/>
          <w:lang w:eastAsia="hi-IN" w:bidi="hi-IN"/>
        </w:rPr>
      </w:pPr>
    </w:p>
    <w:p w14:paraId="518E64FA" w14:textId="77777777" w:rsidR="0047468D" w:rsidRDefault="0047468D" w:rsidP="0047468D">
      <w:pPr>
        <w:rPr>
          <w:b/>
          <w:sz w:val="28"/>
          <w:szCs w:val="28"/>
        </w:rPr>
      </w:pPr>
    </w:p>
    <w:p w14:paraId="5EC4AC27" w14:textId="77777777" w:rsidR="0047468D" w:rsidRDefault="0047468D" w:rsidP="0047468D">
      <w:pPr>
        <w:rPr>
          <w:b/>
          <w:sz w:val="28"/>
          <w:szCs w:val="28"/>
        </w:rPr>
      </w:pPr>
    </w:p>
    <w:p w14:paraId="3A0D2C22" w14:textId="77777777" w:rsidR="0047468D" w:rsidRDefault="0047468D" w:rsidP="0047468D">
      <w:pPr>
        <w:rPr>
          <w:b/>
          <w:sz w:val="28"/>
          <w:szCs w:val="28"/>
        </w:rPr>
      </w:pPr>
    </w:p>
    <w:p w14:paraId="2662F7A2" w14:textId="77777777" w:rsidR="0047468D" w:rsidRDefault="0047468D" w:rsidP="0047468D">
      <w:pPr>
        <w:rPr>
          <w:b/>
          <w:sz w:val="28"/>
          <w:szCs w:val="28"/>
        </w:rPr>
      </w:pPr>
    </w:p>
    <w:p w14:paraId="3DC2CF2E" w14:textId="77777777" w:rsidR="004C7D33" w:rsidRDefault="004C7D33" w:rsidP="0047468D">
      <w:pPr>
        <w:rPr>
          <w:b/>
          <w:sz w:val="28"/>
          <w:szCs w:val="28"/>
        </w:rPr>
      </w:pPr>
    </w:p>
    <w:p w14:paraId="7592DC91" w14:textId="77777777" w:rsidR="004C7D33" w:rsidRDefault="004C7D33" w:rsidP="0047468D">
      <w:pPr>
        <w:rPr>
          <w:b/>
          <w:sz w:val="28"/>
          <w:szCs w:val="28"/>
        </w:rPr>
      </w:pPr>
    </w:p>
    <w:p w14:paraId="1E24A41C" w14:textId="77777777" w:rsidR="004C7D33" w:rsidRDefault="004C7D33" w:rsidP="0047468D">
      <w:pPr>
        <w:rPr>
          <w:b/>
          <w:sz w:val="28"/>
          <w:szCs w:val="28"/>
        </w:rPr>
      </w:pPr>
    </w:p>
    <w:p w14:paraId="7EB87C57" w14:textId="77777777" w:rsidR="004C7D33" w:rsidRDefault="004C7D33" w:rsidP="0047468D">
      <w:pPr>
        <w:rPr>
          <w:b/>
          <w:sz w:val="28"/>
          <w:szCs w:val="28"/>
        </w:rPr>
      </w:pPr>
    </w:p>
    <w:p w14:paraId="06872253" w14:textId="77777777" w:rsidR="004C7D33" w:rsidRDefault="004C7D33" w:rsidP="0047468D">
      <w:pPr>
        <w:rPr>
          <w:b/>
          <w:sz w:val="28"/>
          <w:szCs w:val="28"/>
        </w:rPr>
      </w:pPr>
    </w:p>
    <w:p w14:paraId="093C826D" w14:textId="0DCBC2E1" w:rsidR="004C7D33" w:rsidRDefault="004C7D33" w:rsidP="0047468D">
      <w:pPr>
        <w:rPr>
          <w:b/>
          <w:sz w:val="28"/>
          <w:szCs w:val="28"/>
        </w:rPr>
      </w:pPr>
    </w:p>
    <w:p w14:paraId="5CFFD8C6" w14:textId="5E2C161E" w:rsidR="00E4491E" w:rsidRDefault="00E4491E" w:rsidP="0047468D">
      <w:pPr>
        <w:rPr>
          <w:b/>
          <w:sz w:val="28"/>
          <w:szCs w:val="28"/>
        </w:rPr>
      </w:pPr>
    </w:p>
    <w:p w14:paraId="5C597635" w14:textId="6F18AC03" w:rsidR="00E4491E" w:rsidRDefault="00E4491E" w:rsidP="0047468D">
      <w:pPr>
        <w:rPr>
          <w:b/>
          <w:sz w:val="28"/>
          <w:szCs w:val="28"/>
        </w:rPr>
      </w:pPr>
    </w:p>
    <w:p w14:paraId="208BEA59" w14:textId="32AA2A88" w:rsidR="00E4491E" w:rsidRDefault="00E4491E" w:rsidP="0047468D">
      <w:pPr>
        <w:rPr>
          <w:b/>
          <w:sz w:val="28"/>
          <w:szCs w:val="28"/>
        </w:rPr>
      </w:pPr>
    </w:p>
    <w:p w14:paraId="452E60D9" w14:textId="77777777" w:rsidR="00E4491E" w:rsidRDefault="00E4491E" w:rsidP="0047468D">
      <w:pPr>
        <w:rPr>
          <w:b/>
          <w:sz w:val="28"/>
          <w:szCs w:val="28"/>
        </w:rPr>
      </w:pPr>
    </w:p>
    <w:p w14:paraId="716452E1" w14:textId="77777777" w:rsidR="004C7D33" w:rsidRDefault="004C7D33" w:rsidP="0047468D">
      <w:pPr>
        <w:rPr>
          <w:b/>
          <w:sz w:val="28"/>
          <w:szCs w:val="28"/>
        </w:rPr>
      </w:pPr>
    </w:p>
    <w:p w14:paraId="30CC864A" w14:textId="77777777" w:rsidR="004C7D33" w:rsidRDefault="004C7D33" w:rsidP="0047468D">
      <w:pPr>
        <w:rPr>
          <w:b/>
          <w:sz w:val="28"/>
          <w:szCs w:val="28"/>
        </w:rPr>
      </w:pPr>
    </w:p>
    <w:p w14:paraId="314884CC" w14:textId="77777777" w:rsidR="0047468D" w:rsidRDefault="0047468D" w:rsidP="0047468D">
      <w:pPr>
        <w:rPr>
          <w:b/>
          <w:sz w:val="28"/>
          <w:szCs w:val="28"/>
        </w:rPr>
      </w:pPr>
    </w:p>
    <w:p w14:paraId="461B5DA0" w14:textId="77777777" w:rsidR="0047468D" w:rsidRDefault="00CF19B7" w:rsidP="004746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14:paraId="22E3A2F6" w14:textId="77777777" w:rsidR="0047468D" w:rsidRDefault="0047468D" w:rsidP="0047468D">
      <w:pPr>
        <w:jc w:val="center"/>
        <w:rPr>
          <w:b/>
          <w:sz w:val="32"/>
          <w:szCs w:val="32"/>
        </w:rPr>
      </w:pPr>
    </w:p>
    <w:p w14:paraId="11EF770F" w14:textId="77777777" w:rsidR="0047468D" w:rsidRDefault="0047468D" w:rsidP="0047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принципов современной анатомии человека является единство теории и практики, ее прикладной характер, то есть клиническая направленность в изучении строения организма человека. Такой подход в преподавании и усвоении предмета вместе с глубокими знаниями систематической (описательной), функциональной, возрастной, и основ топографической анатомии способствует началу формирования уже у студентов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курса клинического мышления.</w:t>
      </w:r>
    </w:p>
    <w:p w14:paraId="2AB73D10" w14:textId="77777777" w:rsidR="0047468D" w:rsidRDefault="0047468D" w:rsidP="0047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форм управления этим процессом и одновременно проверкой знаний студентами программного материала является решение ситуационных задач, которое проводится на текущих </w:t>
      </w:r>
      <w:r w:rsidR="00CF19B7">
        <w:rPr>
          <w:sz w:val="28"/>
          <w:szCs w:val="28"/>
        </w:rPr>
        <w:t>и итоговых занятиях, а также  при подготовке к экзамену</w:t>
      </w:r>
      <w:r>
        <w:rPr>
          <w:sz w:val="28"/>
          <w:szCs w:val="28"/>
        </w:rPr>
        <w:t xml:space="preserve"> по анатомии</w:t>
      </w:r>
      <w:r w:rsidR="00CF19B7">
        <w:rPr>
          <w:sz w:val="28"/>
          <w:szCs w:val="28"/>
        </w:rPr>
        <w:t xml:space="preserve"> и физиологии </w:t>
      </w:r>
      <w:r>
        <w:rPr>
          <w:sz w:val="28"/>
          <w:szCs w:val="28"/>
        </w:rPr>
        <w:t xml:space="preserve"> человека.</w:t>
      </w:r>
    </w:p>
    <w:p w14:paraId="52AE54A5" w14:textId="77777777" w:rsidR="0047468D" w:rsidRDefault="0047468D" w:rsidP="0047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ситуационная задача содержит условие (краткое содержание    практической -  клинической ситуации), вопрос и краткий эталон ответа.</w:t>
      </w:r>
    </w:p>
    <w:p w14:paraId="04F222E0" w14:textId="77777777" w:rsidR="0047468D" w:rsidRDefault="0047468D" w:rsidP="0047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 обязан не только дать краткий ответ, но и в собеседовании с преподавателем обосновать его, то есть рассказать о ходе своего решения этой задачи. При этом он должен привести доказательства правильности своих суждений из теоретического (в том числе лекционного) курса, подтвердить свои знания на препаратах, муляжах, таблицах, схемах, а также показать свой уровень владения международной анатомической терминологией.</w:t>
      </w:r>
    </w:p>
    <w:p w14:paraId="58309230" w14:textId="77777777" w:rsidR="0047468D" w:rsidRDefault="0047468D" w:rsidP="0047468D">
      <w:pPr>
        <w:ind w:firstLine="708"/>
        <w:jc w:val="both"/>
        <w:rPr>
          <w:sz w:val="28"/>
          <w:szCs w:val="28"/>
        </w:rPr>
      </w:pPr>
    </w:p>
    <w:p w14:paraId="5A6518B9" w14:textId="77777777" w:rsidR="0047468D" w:rsidRDefault="0047468D" w:rsidP="0047468D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оценок решения ситуационных задач</w:t>
      </w:r>
    </w:p>
    <w:p w14:paraId="73725083" w14:textId="77777777" w:rsidR="0047468D" w:rsidRDefault="0047468D" w:rsidP="0047468D">
      <w:pPr>
        <w:jc w:val="both"/>
        <w:rPr>
          <w:b/>
          <w:sz w:val="28"/>
          <w:szCs w:val="28"/>
        </w:rPr>
      </w:pPr>
    </w:p>
    <w:p w14:paraId="0387B398" w14:textId="77777777" w:rsidR="0047468D" w:rsidRDefault="0047468D" w:rsidP="0047468D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«5»:</w:t>
      </w:r>
      <w:r>
        <w:rPr>
          <w:sz w:val="28"/>
          <w:szCs w:val="28"/>
        </w:rPr>
        <w:tab/>
        <w:t>Ответ на вопрос дан правильный.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на анатомических препаратах, с правильным и свободным владением анатомической терминологией; ответы на дополнительные вопросы верные, четкие.</w:t>
      </w:r>
    </w:p>
    <w:p w14:paraId="08018765" w14:textId="77777777" w:rsidR="0047468D" w:rsidRDefault="0047468D" w:rsidP="0047468D">
      <w:pPr>
        <w:ind w:left="705" w:hanging="705"/>
        <w:jc w:val="both"/>
        <w:rPr>
          <w:b/>
          <w:sz w:val="28"/>
          <w:szCs w:val="28"/>
        </w:rPr>
      </w:pPr>
    </w:p>
    <w:p w14:paraId="3DB3D182" w14:textId="77777777" w:rsidR="0047468D" w:rsidRDefault="0047468D" w:rsidP="0047468D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«4»:</w:t>
      </w:r>
      <w:r>
        <w:rPr>
          <w:sz w:val="28"/>
          <w:szCs w:val="28"/>
        </w:rPr>
        <w:tab/>
        <w:t>Ответ на вопрос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 лекционного материала), в схематических изображениях и демонстрациях на анатомических препаратах, с единичными ошибками в использовании латинских анатомических терминов; ответы на дополнительные вопросы верные, но недостаточно четкие.</w:t>
      </w:r>
    </w:p>
    <w:p w14:paraId="36793B53" w14:textId="77777777" w:rsidR="0047468D" w:rsidRDefault="0047468D" w:rsidP="0047468D">
      <w:pPr>
        <w:ind w:left="705" w:hanging="705"/>
        <w:jc w:val="both"/>
        <w:rPr>
          <w:b/>
          <w:sz w:val="28"/>
          <w:szCs w:val="28"/>
        </w:rPr>
      </w:pPr>
    </w:p>
    <w:p w14:paraId="63E5A37C" w14:textId="77777777" w:rsidR="0047468D" w:rsidRDefault="0047468D" w:rsidP="0047468D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«3»:</w:t>
      </w:r>
      <w:r>
        <w:rPr>
          <w:sz w:val="28"/>
          <w:szCs w:val="28"/>
        </w:rPr>
        <w:tab/>
        <w:t xml:space="preserve">Ответ на вопрос дан правильный.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демонстрациях на анатомических препаратах, в </w:t>
      </w:r>
      <w:r>
        <w:rPr>
          <w:sz w:val="28"/>
          <w:szCs w:val="28"/>
        </w:rPr>
        <w:lastRenderedPageBreak/>
        <w:t>использовании латинских анатомических терминов; ответы на дополнительные вопросы недостаточно четкие, с ошибками в деталях.</w:t>
      </w:r>
    </w:p>
    <w:p w14:paraId="7BBDBF0F" w14:textId="77777777" w:rsidR="0047468D" w:rsidRDefault="0047468D" w:rsidP="0047468D">
      <w:pPr>
        <w:ind w:left="705" w:hanging="705"/>
        <w:jc w:val="both"/>
        <w:rPr>
          <w:b/>
          <w:sz w:val="28"/>
          <w:szCs w:val="28"/>
        </w:rPr>
      </w:pPr>
    </w:p>
    <w:p w14:paraId="39579BAF" w14:textId="77777777" w:rsidR="0047468D" w:rsidRDefault="0047468D" w:rsidP="0047468D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«2»:</w:t>
      </w:r>
      <w:r>
        <w:rPr>
          <w:sz w:val="28"/>
          <w:szCs w:val="28"/>
        </w:rPr>
        <w:tab/>
        <w:t>Ответ на вопрос дан (не) правильный. (Но)  Объяснение хода ее решения (не)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на анатомических препаратах или с большим количеством ошибок, с незнанием латинских анатомических терминов или большим количеством ошибок в их использовании; ответы на дополнительные вопросы неправильные (отсутствуют).</w:t>
      </w:r>
    </w:p>
    <w:p w14:paraId="70FC5E84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1CC2D4E8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796E91EF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21E16CDF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601A61FB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6F2DB226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47183F16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0838FC66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0D377A86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24641344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2E43CE1A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7A469056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001C2BBB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53C65B68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7BAD80A4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4A2D1654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3EBE6D02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2A68AD0F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0CC3EF4B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53BFD7BA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01C3DF5A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525C3EEF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37E73C5B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3D033E42" w14:textId="77777777" w:rsidR="005B5361" w:rsidRDefault="005B5361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40784397" w14:textId="77777777" w:rsidR="005B5361" w:rsidRDefault="005B5361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60C5DAFC" w14:textId="77777777" w:rsidR="005B5361" w:rsidRDefault="005B5361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216EDB4D" w14:textId="77777777" w:rsidR="005B5361" w:rsidRDefault="005B5361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34DFE613" w14:textId="77777777" w:rsidR="005B5361" w:rsidRDefault="005B5361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0C8A3D39" w14:textId="77777777" w:rsidR="0047468D" w:rsidRDefault="0047468D" w:rsidP="00CF19B7">
      <w:pPr>
        <w:pStyle w:val="a5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2E5B70C6" w14:textId="77777777" w:rsidR="0047468D" w:rsidRDefault="0047468D" w:rsidP="0047468D">
      <w:pPr>
        <w:pStyle w:val="a5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14:paraId="05023732" w14:textId="77777777" w:rsidR="0047468D" w:rsidRPr="004C7D33" w:rsidRDefault="0047468D" w:rsidP="00570AF1">
      <w:pPr>
        <w:pStyle w:val="a5"/>
        <w:jc w:val="center"/>
        <w:outlineLvl w:val="0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4C7D33">
        <w:rPr>
          <w:rFonts w:ascii="Times New Roman" w:hAnsi="Times New Roman"/>
          <w:b/>
          <w:sz w:val="32"/>
          <w:szCs w:val="32"/>
          <w:u w:val="single"/>
          <w:lang w:val="ru-RU"/>
        </w:rPr>
        <w:lastRenderedPageBreak/>
        <w:t>КОС</w:t>
      </w:r>
      <w:r w:rsidR="00CF19B7">
        <w:rPr>
          <w:rFonts w:ascii="Times New Roman" w:hAnsi="Times New Roman"/>
          <w:b/>
          <w:sz w:val="32"/>
          <w:szCs w:val="32"/>
          <w:u w:val="single"/>
          <w:lang w:val="ru-RU"/>
        </w:rPr>
        <w:t>ТИ; СИСТЕМА СКЕЛЕТА, СОЕДИНЕНИЯ КОСТЕЙ</w:t>
      </w:r>
    </w:p>
    <w:p w14:paraId="410C35C8" w14:textId="77777777" w:rsidR="0047468D" w:rsidRPr="004C7D33" w:rsidRDefault="0047468D" w:rsidP="00570AF1">
      <w:pPr>
        <w:pStyle w:val="a5"/>
        <w:jc w:val="center"/>
        <w:outlineLvl w:val="0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4C7D33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</w:t>
      </w:r>
    </w:p>
    <w:p w14:paraId="0C78117A" w14:textId="77777777" w:rsidR="0047468D" w:rsidRDefault="0047468D" w:rsidP="00570AF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14:paraId="7543244C" w14:textId="77777777" w:rsidR="0047468D" w:rsidRDefault="0047468D" w:rsidP="00570AF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ЗАДАЧА № 1</w:t>
      </w:r>
    </w:p>
    <w:p w14:paraId="2BD4738B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занятии по анатомии преподаватель обратил внимание студентов на  индивидуальную особенность в положении внутренних органов брюшной полости относительно срединной плоскости. </w:t>
      </w:r>
    </w:p>
    <w:p w14:paraId="10615FC2" w14:textId="77777777" w:rsidR="0047468D" w:rsidRDefault="0047468D" w:rsidP="00570AF1">
      <w:pPr>
        <w:ind w:firstLine="540"/>
        <w:jc w:val="both"/>
        <w:rPr>
          <w:sz w:val="28"/>
          <w:szCs w:val="28"/>
        </w:rPr>
      </w:pPr>
      <w:r w:rsidRPr="00293158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>Назовите плоскости человеческого тела.</w:t>
      </w:r>
    </w:p>
    <w:p w14:paraId="02A35B2A" w14:textId="77777777" w:rsidR="0047468D" w:rsidRDefault="0047468D" w:rsidP="00570AF1">
      <w:pPr>
        <w:ind w:firstLine="540"/>
        <w:jc w:val="both"/>
        <w:rPr>
          <w:sz w:val="28"/>
          <w:szCs w:val="28"/>
        </w:rPr>
      </w:pPr>
      <w:r w:rsidRPr="00293158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Различают 3 плоскости: фронтальная, сагиттальная и горизонтальная.</w:t>
      </w:r>
    </w:p>
    <w:p w14:paraId="4FED0AE3" w14:textId="77777777" w:rsidR="0047468D" w:rsidRDefault="0047468D" w:rsidP="00570AF1">
      <w:pPr>
        <w:ind w:firstLine="540"/>
        <w:jc w:val="both"/>
        <w:rPr>
          <w:sz w:val="28"/>
          <w:szCs w:val="28"/>
        </w:rPr>
      </w:pPr>
      <w:r w:rsidRPr="00293158">
        <w:rPr>
          <w:b/>
          <w:i/>
          <w:sz w:val="28"/>
          <w:szCs w:val="28"/>
        </w:rPr>
        <w:t>Собеседование по задаче:</w:t>
      </w:r>
      <w:r w:rsidRPr="00B20B80">
        <w:rPr>
          <w:sz w:val="28"/>
          <w:szCs w:val="28"/>
        </w:rPr>
        <w:t xml:space="preserve"> Предмет и с</w:t>
      </w:r>
      <w:r>
        <w:rPr>
          <w:sz w:val="28"/>
          <w:szCs w:val="28"/>
        </w:rPr>
        <w:t>одержание анатомии. Её</w:t>
      </w:r>
      <w:r w:rsidRPr="00B20B80">
        <w:rPr>
          <w:sz w:val="28"/>
          <w:szCs w:val="28"/>
        </w:rPr>
        <w:t xml:space="preserve"> место в ряду биологических наук и значение для медицины.</w:t>
      </w:r>
      <w:r>
        <w:rPr>
          <w:sz w:val="28"/>
          <w:szCs w:val="28"/>
        </w:rPr>
        <w:t xml:space="preserve"> Методы исследования в анатомии. Плоскости и оси человеческого тела; виды движений относительно каждой из них. </w:t>
      </w:r>
    </w:p>
    <w:p w14:paraId="53C77BE2" w14:textId="77777777" w:rsidR="0047468D" w:rsidRDefault="0047468D" w:rsidP="00570AF1">
      <w:pPr>
        <w:ind w:left="1980" w:hanging="1980"/>
        <w:jc w:val="center"/>
        <w:outlineLvl w:val="0"/>
        <w:rPr>
          <w:b/>
          <w:sz w:val="28"/>
          <w:szCs w:val="28"/>
        </w:rPr>
      </w:pPr>
    </w:p>
    <w:p w14:paraId="26E880A5" w14:textId="77777777" w:rsidR="0047468D" w:rsidRPr="006E7F64" w:rsidRDefault="0047468D" w:rsidP="00570AF1">
      <w:pPr>
        <w:ind w:left="1980" w:hanging="19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14:paraId="409BF0DD" w14:textId="77777777" w:rsidR="0047468D" w:rsidRDefault="0047468D" w:rsidP="00570A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Показывая на лекции ребро, подвергшееся специальной обработке кислотой, лектор продемонстрирован её гибкость, завязав эту кость в узел. </w:t>
      </w:r>
    </w:p>
    <w:p w14:paraId="39742D98" w14:textId="77777777" w:rsidR="0047468D" w:rsidRDefault="0047468D" w:rsidP="00570AF1">
      <w:pPr>
        <w:ind w:firstLine="540"/>
        <w:jc w:val="both"/>
        <w:rPr>
          <w:sz w:val="28"/>
          <w:szCs w:val="28"/>
        </w:rPr>
      </w:pPr>
      <w:r w:rsidRPr="00293158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Какие вещества, входящие в состав кости, обеспечивают её упругость и эластичность?</w:t>
      </w:r>
    </w:p>
    <w:p w14:paraId="3905FBDB" w14:textId="77777777" w:rsidR="0047468D" w:rsidRDefault="0047468D" w:rsidP="00570AF1">
      <w:pPr>
        <w:ind w:firstLine="540"/>
        <w:jc w:val="both"/>
        <w:rPr>
          <w:sz w:val="28"/>
          <w:szCs w:val="28"/>
        </w:rPr>
      </w:pPr>
      <w:r w:rsidRPr="00293158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В живом организме в составе кости взрослого человека присутствует 50% воды, 28% органических и 22% неорганических веществ. Значительную упругость и эластичность костей обеспечивают органические вещества.</w:t>
      </w:r>
    </w:p>
    <w:p w14:paraId="359BE005" w14:textId="77777777" w:rsidR="0047468D" w:rsidRDefault="0047468D" w:rsidP="00570AF1">
      <w:pPr>
        <w:ind w:firstLine="540"/>
        <w:jc w:val="both"/>
        <w:rPr>
          <w:sz w:val="28"/>
          <w:szCs w:val="28"/>
        </w:rPr>
      </w:pPr>
      <w:r w:rsidRPr="00293158">
        <w:rPr>
          <w:b/>
          <w:i/>
          <w:sz w:val="28"/>
          <w:szCs w:val="28"/>
        </w:rPr>
        <w:t>Собеседование по задаче:</w:t>
      </w:r>
      <w:r>
        <w:rPr>
          <w:sz w:val="28"/>
          <w:szCs w:val="28"/>
        </w:rPr>
        <w:t xml:space="preserve"> Кость как орган: компактное и губчатое вещества кости, химический состав костей, надкостница. Классификация костей. Скелет и его функции. </w:t>
      </w:r>
    </w:p>
    <w:p w14:paraId="37EDE307" w14:textId="77777777" w:rsidR="0047468D" w:rsidRDefault="0047468D" w:rsidP="00570AF1">
      <w:pPr>
        <w:ind w:firstLine="540"/>
        <w:jc w:val="both"/>
        <w:rPr>
          <w:sz w:val="28"/>
          <w:szCs w:val="28"/>
        </w:rPr>
      </w:pPr>
    </w:p>
    <w:p w14:paraId="3C2B5AC3" w14:textId="77777777" w:rsidR="0047468D" w:rsidRDefault="0047468D" w:rsidP="00570AF1">
      <w:pPr>
        <w:ind w:left="1980" w:hanging="19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</w:t>
      </w:r>
    </w:p>
    <w:p w14:paraId="6645AECC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</w:t>
      </w:r>
      <w:r w:rsidRPr="006E455B">
        <w:rPr>
          <w:sz w:val="28"/>
          <w:szCs w:val="28"/>
        </w:rPr>
        <w:t xml:space="preserve"> в области головы</w:t>
      </w:r>
      <w:r>
        <w:rPr>
          <w:sz w:val="28"/>
          <w:szCs w:val="28"/>
        </w:rPr>
        <w:t xml:space="preserve"> и шеи в экстренной ситуации  удается</w:t>
      </w:r>
      <w:r w:rsidRPr="006E455B">
        <w:rPr>
          <w:sz w:val="28"/>
          <w:szCs w:val="28"/>
        </w:rPr>
        <w:t xml:space="preserve"> временно уменьшить, прижав </w:t>
      </w:r>
      <w:r>
        <w:rPr>
          <w:sz w:val="28"/>
          <w:szCs w:val="28"/>
        </w:rPr>
        <w:t xml:space="preserve">общую </w:t>
      </w:r>
      <w:r w:rsidRPr="006E455B">
        <w:rPr>
          <w:sz w:val="28"/>
          <w:szCs w:val="28"/>
        </w:rPr>
        <w:t>сонную артерию к сонному бугорку.</w:t>
      </w:r>
    </w:p>
    <w:p w14:paraId="1A4FBEA6" w14:textId="77777777" w:rsidR="0047468D" w:rsidRPr="006E455B" w:rsidRDefault="0047468D" w:rsidP="00570AF1">
      <w:pPr>
        <w:ind w:left="1980" w:hanging="1380"/>
        <w:jc w:val="both"/>
        <w:rPr>
          <w:sz w:val="28"/>
          <w:szCs w:val="28"/>
        </w:rPr>
      </w:pPr>
      <w:r w:rsidRPr="00A6432E">
        <w:rPr>
          <w:b/>
          <w:i/>
          <w:sz w:val="28"/>
          <w:szCs w:val="28"/>
        </w:rPr>
        <w:t>Вопрос: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каком шейном позвонке </w:t>
      </w:r>
      <w:r w:rsidRPr="006E455B">
        <w:rPr>
          <w:sz w:val="28"/>
          <w:szCs w:val="28"/>
        </w:rPr>
        <w:t>расположен этот бугорок?</w:t>
      </w:r>
    </w:p>
    <w:p w14:paraId="0051A76C" w14:textId="77777777" w:rsidR="0047468D" w:rsidRDefault="004C7D33" w:rsidP="00570AF1">
      <w:pPr>
        <w:tabs>
          <w:tab w:val="num" w:pos="900"/>
        </w:tabs>
        <w:ind w:left="1080" w:hanging="108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47468D" w:rsidRPr="00B510E9">
        <w:rPr>
          <w:b/>
          <w:i/>
          <w:sz w:val="28"/>
          <w:szCs w:val="28"/>
        </w:rPr>
        <w:t>Ответ:</w:t>
      </w:r>
      <w:r>
        <w:rPr>
          <w:b/>
          <w:i/>
          <w:sz w:val="28"/>
          <w:szCs w:val="28"/>
        </w:rPr>
        <w:t xml:space="preserve"> </w:t>
      </w:r>
      <w:r w:rsidR="0047468D">
        <w:rPr>
          <w:sz w:val="28"/>
          <w:szCs w:val="28"/>
        </w:rPr>
        <w:t xml:space="preserve">Сонный </w:t>
      </w:r>
      <w:r w:rsidR="0047468D" w:rsidRPr="006E455B">
        <w:rPr>
          <w:sz w:val="28"/>
          <w:szCs w:val="28"/>
        </w:rPr>
        <w:t xml:space="preserve"> бугорок расположен на </w:t>
      </w:r>
      <w:r w:rsidR="0047468D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="0047468D">
        <w:rPr>
          <w:sz w:val="28"/>
          <w:szCs w:val="28"/>
        </w:rPr>
        <w:t>шейно</w:t>
      </w:r>
      <w:r>
        <w:rPr>
          <w:sz w:val="28"/>
          <w:szCs w:val="28"/>
        </w:rPr>
        <w:t xml:space="preserve">м </w:t>
      </w:r>
      <w:r w:rsidR="0047468D">
        <w:rPr>
          <w:sz w:val="28"/>
          <w:szCs w:val="28"/>
        </w:rPr>
        <w:t>позвонк</w:t>
      </w:r>
      <w:r>
        <w:rPr>
          <w:sz w:val="28"/>
          <w:szCs w:val="28"/>
        </w:rPr>
        <w:t>е</w:t>
      </w:r>
      <w:r w:rsidR="0047468D" w:rsidRPr="006E455B">
        <w:rPr>
          <w:sz w:val="28"/>
          <w:szCs w:val="28"/>
        </w:rPr>
        <w:t>.</w:t>
      </w:r>
    </w:p>
    <w:p w14:paraId="579087CA" w14:textId="77777777" w:rsidR="0047468D" w:rsidRDefault="004C7D33" w:rsidP="00570AF1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47468D" w:rsidRPr="00B510E9">
        <w:rPr>
          <w:b/>
          <w:i/>
          <w:sz w:val="28"/>
          <w:szCs w:val="28"/>
        </w:rPr>
        <w:t>Соб</w:t>
      </w:r>
      <w:r w:rsidR="0047468D">
        <w:rPr>
          <w:b/>
          <w:i/>
          <w:sz w:val="28"/>
          <w:szCs w:val="28"/>
        </w:rPr>
        <w:t>еседование по задаче</w:t>
      </w:r>
      <w:r w:rsidR="0047468D" w:rsidRPr="00B510E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47468D">
        <w:rPr>
          <w:sz w:val="28"/>
          <w:szCs w:val="28"/>
        </w:rPr>
        <w:t>Функциональные особенности строения позвонков в каждом из отделов позвоночного столба.</w:t>
      </w:r>
    </w:p>
    <w:p w14:paraId="5EB63B01" w14:textId="77777777" w:rsidR="0047468D" w:rsidRDefault="0047468D" w:rsidP="00570AF1">
      <w:pPr>
        <w:jc w:val="both"/>
        <w:outlineLvl w:val="0"/>
        <w:rPr>
          <w:b/>
          <w:sz w:val="28"/>
          <w:szCs w:val="28"/>
        </w:rPr>
      </w:pPr>
    </w:p>
    <w:p w14:paraId="10028FCD" w14:textId="77777777" w:rsidR="0047468D" w:rsidRDefault="0047468D" w:rsidP="00570AF1">
      <w:pPr>
        <w:ind w:left="1980" w:hanging="19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</w:p>
    <w:p w14:paraId="4D53574E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7D52D9">
        <w:rPr>
          <w:sz w:val="28"/>
          <w:szCs w:val="28"/>
        </w:rPr>
        <w:t>При рентгеноскопическом исследовании у десятилетнего мальчика обнаружили отсутствие единой крестцовой кости (крестца) и наличие отделенных друг от друга светлыми промежутками (хрящами) крестцовых позвонков.</w:t>
      </w:r>
    </w:p>
    <w:p w14:paraId="11492F25" w14:textId="77777777" w:rsidR="0047468D" w:rsidRPr="007D52D9" w:rsidRDefault="0047468D" w:rsidP="00570AF1">
      <w:pPr>
        <w:ind w:firstLine="600"/>
        <w:jc w:val="both"/>
        <w:rPr>
          <w:sz w:val="28"/>
          <w:szCs w:val="28"/>
        </w:rPr>
      </w:pPr>
      <w:r w:rsidRPr="00B435D4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П</w:t>
      </w:r>
      <w:r w:rsidRPr="007D52D9">
        <w:rPr>
          <w:sz w:val="28"/>
          <w:szCs w:val="28"/>
        </w:rPr>
        <w:t>очему у мальчика отсутствует единая крестцовая кость?</w:t>
      </w:r>
      <w:r w:rsidRPr="007D52D9">
        <w:rPr>
          <w:sz w:val="28"/>
          <w:szCs w:val="28"/>
        </w:rPr>
        <w:tab/>
      </w:r>
    </w:p>
    <w:p w14:paraId="3FA24FD2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AC778B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>Крестцовые позвонки срастаются в единую кость на 17-25 году жизни.</w:t>
      </w:r>
    </w:p>
    <w:p w14:paraId="50DCF9AA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Собеседование по решению задачи</w:t>
      </w:r>
      <w:r w:rsidRPr="005016A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Классификация соединений костей. Непрерывные соединения костей – синартрозы: фиброзные (синдесмозы); хрящевые (синхондрозы и симфизы) и костные (синостозы) соединения. </w:t>
      </w:r>
    </w:p>
    <w:p w14:paraId="4862C872" w14:textId="77777777" w:rsidR="0047468D" w:rsidRDefault="0047468D" w:rsidP="00570AF1">
      <w:pPr>
        <w:ind w:firstLine="600"/>
        <w:jc w:val="both"/>
        <w:rPr>
          <w:sz w:val="28"/>
          <w:szCs w:val="28"/>
        </w:rPr>
      </w:pPr>
    </w:p>
    <w:p w14:paraId="10B0A784" w14:textId="77777777" w:rsidR="0047468D" w:rsidRPr="00871B38" w:rsidRDefault="0047468D" w:rsidP="00570AF1">
      <w:pPr>
        <w:ind w:firstLine="600"/>
        <w:jc w:val="center"/>
        <w:rPr>
          <w:b/>
          <w:sz w:val="28"/>
          <w:szCs w:val="28"/>
        </w:rPr>
      </w:pPr>
      <w:r w:rsidRPr="00871B38">
        <w:rPr>
          <w:b/>
          <w:sz w:val="28"/>
          <w:szCs w:val="28"/>
        </w:rPr>
        <w:t>ЗАДАЧА № 5</w:t>
      </w:r>
    </w:p>
    <w:p w14:paraId="64172E38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4C7D33">
        <w:rPr>
          <w:sz w:val="28"/>
          <w:szCs w:val="28"/>
        </w:rPr>
        <w:t>пациента</w:t>
      </w:r>
      <w:r>
        <w:rPr>
          <w:sz w:val="28"/>
          <w:szCs w:val="28"/>
        </w:rPr>
        <w:t xml:space="preserve"> диагностирован вывих коленного сустава.</w:t>
      </w:r>
    </w:p>
    <w:p w14:paraId="68550E2E" w14:textId="77777777" w:rsidR="0047468D" w:rsidRDefault="0047468D" w:rsidP="00570AF1">
      <w:pPr>
        <w:ind w:firstLine="708"/>
        <w:jc w:val="both"/>
        <w:rPr>
          <w:sz w:val="28"/>
          <w:szCs w:val="28"/>
        </w:rPr>
      </w:pPr>
      <w:r w:rsidRPr="00871B38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Какие структуры сустава при такой травме могут подвергнуться повреждению?</w:t>
      </w:r>
    </w:p>
    <w:p w14:paraId="220DF3DF" w14:textId="77777777" w:rsidR="0047468D" w:rsidRDefault="0047468D" w:rsidP="00570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B38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При вывихе коленного сустава могут подвергнуться повреждению внесуставные, внутрисуставные связки и  мениски.</w:t>
      </w:r>
    </w:p>
    <w:p w14:paraId="0C5180D7" w14:textId="77777777" w:rsidR="0047468D" w:rsidRDefault="0047468D" w:rsidP="00570AF1">
      <w:pPr>
        <w:ind w:firstLine="720"/>
        <w:jc w:val="both"/>
        <w:rPr>
          <w:sz w:val="28"/>
          <w:szCs w:val="28"/>
        </w:rPr>
      </w:pPr>
      <w:r w:rsidRPr="00871B38">
        <w:rPr>
          <w:b/>
          <w:i/>
          <w:sz w:val="28"/>
          <w:szCs w:val="28"/>
        </w:rPr>
        <w:t>Собеседование по задаче: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Классификация соединений костей. Прерывные соединения костей – диартрозы; суставы.</w:t>
      </w:r>
      <w:r w:rsidR="004C7D33">
        <w:rPr>
          <w:sz w:val="28"/>
          <w:szCs w:val="28"/>
        </w:rPr>
        <w:t xml:space="preserve"> </w:t>
      </w:r>
      <w:r>
        <w:rPr>
          <w:sz w:val="28"/>
          <w:szCs w:val="28"/>
        </w:rPr>
        <w:t>Строение сустава.</w:t>
      </w:r>
      <w:r w:rsidR="004C7D3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E2A30">
        <w:rPr>
          <w:sz w:val="28"/>
          <w:szCs w:val="28"/>
        </w:rPr>
        <w:t>лассификация суставов по</w:t>
      </w:r>
      <w:r>
        <w:rPr>
          <w:sz w:val="28"/>
          <w:szCs w:val="28"/>
        </w:rPr>
        <w:t xml:space="preserve"> строению и осям движений</w:t>
      </w:r>
      <w:r w:rsidRPr="006E2A30">
        <w:rPr>
          <w:sz w:val="28"/>
          <w:szCs w:val="28"/>
        </w:rPr>
        <w:t>.</w:t>
      </w:r>
    </w:p>
    <w:p w14:paraId="2DC86EE1" w14:textId="77777777" w:rsidR="0047468D" w:rsidRPr="0089281B" w:rsidRDefault="0047468D" w:rsidP="00570AF1">
      <w:pPr>
        <w:ind w:firstLine="600"/>
        <w:jc w:val="center"/>
        <w:outlineLvl w:val="0"/>
        <w:rPr>
          <w:b/>
          <w:sz w:val="28"/>
          <w:szCs w:val="28"/>
        </w:rPr>
      </w:pPr>
    </w:p>
    <w:p w14:paraId="7D527F1B" w14:textId="77777777" w:rsidR="0047468D" w:rsidRPr="00871B38" w:rsidRDefault="0047468D" w:rsidP="00570AF1">
      <w:pPr>
        <w:ind w:firstLine="540"/>
        <w:jc w:val="center"/>
        <w:rPr>
          <w:b/>
          <w:sz w:val="28"/>
          <w:szCs w:val="28"/>
        </w:rPr>
      </w:pPr>
      <w:r w:rsidRPr="00871B38">
        <w:rPr>
          <w:b/>
          <w:sz w:val="28"/>
          <w:szCs w:val="28"/>
        </w:rPr>
        <w:t>ЗАДАЧА № 6</w:t>
      </w:r>
    </w:p>
    <w:p w14:paraId="60E3390D" w14:textId="77777777" w:rsidR="0047468D" w:rsidRDefault="0047468D" w:rsidP="00570AF1">
      <w:pPr>
        <w:ind w:right="-37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при профилактическом осмотре у школьника выявили изгиб позвоночного столба во фронтальной плоскости. </w:t>
      </w:r>
    </w:p>
    <w:p w14:paraId="08108683" w14:textId="77777777" w:rsidR="0047468D" w:rsidRDefault="0047468D" w:rsidP="00570AF1">
      <w:pPr>
        <w:ind w:right="-372" w:firstLine="540"/>
        <w:jc w:val="both"/>
        <w:rPr>
          <w:sz w:val="28"/>
          <w:szCs w:val="28"/>
        </w:rPr>
      </w:pPr>
      <w:r w:rsidRPr="00871B38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Какие изгибы позвоночного столба вы знаете?</w:t>
      </w:r>
    </w:p>
    <w:p w14:paraId="7D04FA72" w14:textId="77777777" w:rsidR="0047468D" w:rsidRDefault="0047468D" w:rsidP="00570AF1">
      <w:pPr>
        <w:ind w:right="-372" w:firstLine="540"/>
        <w:jc w:val="both"/>
        <w:rPr>
          <w:sz w:val="28"/>
          <w:szCs w:val="28"/>
        </w:rPr>
      </w:pPr>
      <w:r w:rsidRPr="00871B38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 Изгибы позвоночного столба выпуклостью назад носят название кифозы; выпуклостью вперед – лордозы. Различают: шейный и поясничный лордозы; грудной и крестцовый кифозы. </w:t>
      </w:r>
    </w:p>
    <w:p w14:paraId="4308E3B8" w14:textId="77777777" w:rsidR="0047468D" w:rsidRDefault="0047468D" w:rsidP="00570AF1">
      <w:pPr>
        <w:ind w:right="-372" w:firstLine="540"/>
        <w:jc w:val="both"/>
        <w:rPr>
          <w:sz w:val="28"/>
          <w:szCs w:val="28"/>
        </w:rPr>
      </w:pPr>
      <w:r w:rsidRPr="00871B38">
        <w:rPr>
          <w:b/>
          <w:i/>
          <w:sz w:val="28"/>
          <w:szCs w:val="28"/>
        </w:rPr>
        <w:t>Собеседование по решению задачи:</w:t>
      </w:r>
      <w:r>
        <w:rPr>
          <w:sz w:val="28"/>
          <w:szCs w:val="28"/>
        </w:rPr>
        <w:t xml:space="preserve">Позвоночный столб в целом: его отделы, виды соединений в нем, движения. </w:t>
      </w:r>
    </w:p>
    <w:p w14:paraId="4714F0DF" w14:textId="77777777" w:rsidR="0047468D" w:rsidRDefault="0047468D" w:rsidP="00570AF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14:paraId="09696B7D" w14:textId="77777777" w:rsidR="0047468D" w:rsidRPr="006E7F64" w:rsidRDefault="0047468D" w:rsidP="00570AF1">
      <w:pPr>
        <w:ind w:left="1980" w:hanging="19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7</w:t>
      </w:r>
    </w:p>
    <w:p w14:paraId="2C4D5109" w14:textId="77777777" w:rsidR="0047468D" w:rsidRDefault="0047468D" w:rsidP="00570AF1">
      <w:pPr>
        <w:tabs>
          <w:tab w:val="left" w:pos="0"/>
        </w:tabs>
        <w:ind w:right="-366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автомобильной аварии больной получил травму грудной  </w:t>
      </w:r>
    </w:p>
    <w:p w14:paraId="2D2A89B5" w14:textId="77777777" w:rsidR="0047468D" w:rsidRDefault="0047468D" w:rsidP="00570AF1">
      <w:pPr>
        <w:tabs>
          <w:tab w:val="left" w:pos="0"/>
        </w:tabs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клетки.</w:t>
      </w:r>
    </w:p>
    <w:p w14:paraId="53F1AA83" w14:textId="77777777" w:rsidR="0047468D" w:rsidRDefault="0047468D" w:rsidP="00570AF1">
      <w:pPr>
        <w:tabs>
          <w:tab w:val="left" w:pos="0"/>
        </w:tabs>
        <w:ind w:right="-366" w:firstLine="600"/>
        <w:jc w:val="both"/>
        <w:rPr>
          <w:sz w:val="28"/>
          <w:szCs w:val="28"/>
        </w:rPr>
      </w:pPr>
      <w:r w:rsidRPr="00871B38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Какие кости образуют грудную клетку?</w:t>
      </w:r>
    </w:p>
    <w:p w14:paraId="7927418C" w14:textId="77777777" w:rsidR="0047468D" w:rsidRDefault="0047468D" w:rsidP="00570AF1">
      <w:pPr>
        <w:tabs>
          <w:tab w:val="left" w:pos="0"/>
        </w:tabs>
        <w:ind w:right="-366" w:firstLine="480"/>
        <w:jc w:val="both"/>
        <w:rPr>
          <w:sz w:val="28"/>
          <w:szCs w:val="28"/>
        </w:rPr>
      </w:pPr>
      <w:r w:rsidRPr="0049501B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 Грудная клетка представляет собой костно-хрящевое образование, состоящее из 12 грудных позвонков, 12 пар рёбер и грудины, соединенных между собой при помощи суставов, синхондрозов и связок.</w:t>
      </w:r>
    </w:p>
    <w:p w14:paraId="720A8F84" w14:textId="77777777" w:rsidR="0047468D" w:rsidRDefault="0047468D" w:rsidP="00570AF1">
      <w:pPr>
        <w:tabs>
          <w:tab w:val="left" w:pos="0"/>
        </w:tabs>
        <w:ind w:right="-366" w:firstLine="600"/>
        <w:jc w:val="both"/>
        <w:rPr>
          <w:sz w:val="28"/>
          <w:szCs w:val="28"/>
        </w:rPr>
      </w:pPr>
      <w:r w:rsidRPr="0089281B">
        <w:rPr>
          <w:b/>
          <w:i/>
          <w:sz w:val="28"/>
          <w:szCs w:val="28"/>
        </w:rPr>
        <w:t>Собеседование по</w:t>
      </w:r>
      <w:r>
        <w:rPr>
          <w:b/>
          <w:i/>
          <w:sz w:val="28"/>
          <w:szCs w:val="28"/>
        </w:rPr>
        <w:t xml:space="preserve"> решению задачи</w:t>
      </w:r>
      <w:r w:rsidRPr="0089281B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Грудная клетка в целом, соединение костей, образующих её. Движения грудной клетки.</w:t>
      </w:r>
    </w:p>
    <w:p w14:paraId="1A30BE4E" w14:textId="77777777" w:rsidR="0047468D" w:rsidRDefault="0047468D" w:rsidP="00570AF1">
      <w:pPr>
        <w:rPr>
          <w:b/>
          <w:sz w:val="28"/>
          <w:szCs w:val="28"/>
        </w:rPr>
      </w:pPr>
    </w:p>
    <w:p w14:paraId="5B0179D8" w14:textId="77777777" w:rsidR="0047468D" w:rsidRPr="006E7F64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8</w:t>
      </w:r>
    </w:p>
    <w:p w14:paraId="62AC468F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травмпункт доставлен больной с переломами костей предплечья. </w:t>
      </w:r>
    </w:p>
    <w:p w14:paraId="061BB5CB" w14:textId="77777777" w:rsidR="0047468D" w:rsidRPr="00254CDC" w:rsidRDefault="0047468D" w:rsidP="00570AF1">
      <w:pPr>
        <w:ind w:firstLine="600"/>
        <w:jc w:val="both"/>
        <w:rPr>
          <w:sz w:val="28"/>
          <w:szCs w:val="28"/>
        </w:rPr>
      </w:pPr>
      <w:r w:rsidRPr="00D15CEF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Назовите эти кости.</w:t>
      </w:r>
    </w:p>
    <w:p w14:paraId="7019D80D" w14:textId="77777777" w:rsidR="0047468D" w:rsidRPr="00413DA2" w:rsidRDefault="0047468D" w:rsidP="00570AF1">
      <w:pPr>
        <w:ind w:firstLine="600"/>
        <w:jc w:val="both"/>
        <w:rPr>
          <w:sz w:val="28"/>
          <w:szCs w:val="28"/>
        </w:rPr>
      </w:pPr>
      <w:r w:rsidRPr="00AC778B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>К костям предплечья относятся лучевая и локтевая кости.</w:t>
      </w:r>
    </w:p>
    <w:p w14:paraId="2A826A7A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решению задачи</w:t>
      </w:r>
      <w:r w:rsidRPr="00AC778B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Кости плеча и предплечья, их строение. Кисть и её части. Соединения костей верхней конечности.</w:t>
      </w:r>
    </w:p>
    <w:p w14:paraId="683B989E" w14:textId="77777777" w:rsidR="0047468D" w:rsidRDefault="0047468D" w:rsidP="00570AF1">
      <w:pPr>
        <w:rPr>
          <w:b/>
          <w:sz w:val="28"/>
          <w:szCs w:val="28"/>
        </w:rPr>
      </w:pPr>
    </w:p>
    <w:p w14:paraId="515ADE7B" w14:textId="77777777" w:rsidR="0047468D" w:rsidRPr="006E7F64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9</w:t>
      </w:r>
    </w:p>
    <w:p w14:paraId="261602E8" w14:textId="77777777" w:rsidR="0047468D" w:rsidRDefault="004C7D33" w:rsidP="00570A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</w:t>
      </w:r>
      <w:r w:rsidR="0047468D">
        <w:rPr>
          <w:sz w:val="28"/>
          <w:szCs w:val="28"/>
        </w:rPr>
        <w:t xml:space="preserve"> обратился к врачу с жалобами на боли при движениях в плечевом суставе. </w:t>
      </w:r>
    </w:p>
    <w:p w14:paraId="357A392D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D15CEF">
        <w:rPr>
          <w:b/>
          <w:i/>
          <w:sz w:val="28"/>
          <w:szCs w:val="28"/>
        </w:rPr>
        <w:lastRenderedPageBreak/>
        <w:t>Вопрос:</w:t>
      </w:r>
      <w:r>
        <w:rPr>
          <w:sz w:val="28"/>
          <w:szCs w:val="28"/>
        </w:rPr>
        <w:t xml:space="preserve"> Какие кости участвуют в образовании плечевого сустава</w:t>
      </w:r>
      <w:r w:rsidRPr="003D6F5E">
        <w:rPr>
          <w:sz w:val="28"/>
          <w:szCs w:val="28"/>
        </w:rPr>
        <w:t>?</w:t>
      </w:r>
    </w:p>
    <w:p w14:paraId="2CF04459" w14:textId="77777777" w:rsidR="0047468D" w:rsidRPr="00413DA2" w:rsidRDefault="0047468D" w:rsidP="00570AF1">
      <w:pPr>
        <w:ind w:firstLine="600"/>
        <w:rPr>
          <w:sz w:val="28"/>
          <w:szCs w:val="28"/>
        </w:rPr>
      </w:pPr>
      <w:r w:rsidRPr="00AC778B">
        <w:rPr>
          <w:b/>
          <w:i/>
          <w:sz w:val="28"/>
          <w:szCs w:val="28"/>
        </w:rPr>
        <w:t>Ответ: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Плечевая кость, лопатка.</w:t>
      </w:r>
    </w:p>
    <w:p w14:paraId="187ACB5F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решению задачи</w:t>
      </w:r>
      <w:r w:rsidRPr="00AC778B">
        <w:rPr>
          <w:b/>
          <w:i/>
          <w:sz w:val="28"/>
          <w:szCs w:val="28"/>
        </w:rPr>
        <w:t>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Плечевой сустав: строение, классификация, движения. </w:t>
      </w:r>
    </w:p>
    <w:p w14:paraId="39D8C877" w14:textId="77777777" w:rsidR="0047468D" w:rsidRDefault="0047468D" w:rsidP="00570AF1">
      <w:pPr>
        <w:jc w:val="both"/>
        <w:rPr>
          <w:sz w:val="28"/>
          <w:szCs w:val="28"/>
        </w:rPr>
      </w:pPr>
    </w:p>
    <w:p w14:paraId="4C8F459C" w14:textId="77777777" w:rsidR="0047468D" w:rsidRPr="006E7F64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10</w:t>
      </w:r>
    </w:p>
    <w:p w14:paraId="2F6E5D58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прогнозирования родового процесса важно знать размеры малого и большого таза. </w:t>
      </w:r>
    </w:p>
    <w:p w14:paraId="37FFD37C" w14:textId="77777777" w:rsidR="0047468D" w:rsidRPr="00254CDC" w:rsidRDefault="0047468D" w:rsidP="00570AF1">
      <w:pPr>
        <w:ind w:firstLine="600"/>
        <w:jc w:val="both"/>
        <w:rPr>
          <w:sz w:val="28"/>
          <w:szCs w:val="28"/>
        </w:rPr>
      </w:pPr>
      <w:r w:rsidRPr="00D15CEF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  называется самое узкое место входа в малый таз? </w:t>
      </w:r>
    </w:p>
    <w:p w14:paraId="6C60FFB4" w14:textId="77777777" w:rsidR="0047468D" w:rsidRPr="00413DA2" w:rsidRDefault="0047468D" w:rsidP="00570AF1">
      <w:pPr>
        <w:ind w:firstLine="600"/>
        <w:jc w:val="both"/>
        <w:rPr>
          <w:sz w:val="28"/>
          <w:szCs w:val="28"/>
        </w:rPr>
      </w:pPr>
      <w:r w:rsidRPr="00AC778B">
        <w:rPr>
          <w:b/>
          <w:i/>
          <w:sz w:val="28"/>
          <w:szCs w:val="28"/>
        </w:rPr>
        <w:t>Ответ: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Прямой размер входа в малый таз называется истинная (гинекологическая) конъюгата.</w:t>
      </w:r>
    </w:p>
    <w:p w14:paraId="603E9D6A" w14:textId="77777777" w:rsidR="0047468D" w:rsidRPr="007953E8" w:rsidRDefault="0047468D" w:rsidP="00570AF1">
      <w:pPr>
        <w:ind w:firstLine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решению задачи</w:t>
      </w:r>
      <w:r w:rsidRPr="00AC778B">
        <w:rPr>
          <w:b/>
          <w:i/>
          <w:sz w:val="28"/>
          <w:szCs w:val="28"/>
        </w:rPr>
        <w:t>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Кости таза и их соединения. Таз в целом. Особенности строения и размеры женского таза.</w:t>
      </w:r>
    </w:p>
    <w:p w14:paraId="5D29E39E" w14:textId="77777777" w:rsidR="0047468D" w:rsidRPr="00596B3E" w:rsidRDefault="0047468D" w:rsidP="00570AF1">
      <w:pPr>
        <w:rPr>
          <w:b/>
          <w:sz w:val="28"/>
          <w:szCs w:val="28"/>
          <w:u w:val="single"/>
        </w:rPr>
      </w:pPr>
    </w:p>
    <w:p w14:paraId="2B0E04C2" w14:textId="77777777" w:rsidR="0047468D" w:rsidRPr="006E7F64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11</w:t>
      </w:r>
    </w:p>
    <w:p w14:paraId="53D95094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254CDC">
        <w:rPr>
          <w:sz w:val="28"/>
          <w:szCs w:val="28"/>
        </w:rPr>
        <w:t xml:space="preserve">При игре в футбол в результате травмы произошел перелом нижнего (дистального) конца малоберцовой кости. </w:t>
      </w:r>
    </w:p>
    <w:p w14:paraId="52F53041" w14:textId="77777777" w:rsidR="0047468D" w:rsidRPr="00254CDC" w:rsidRDefault="0047468D" w:rsidP="00570AF1">
      <w:pPr>
        <w:ind w:firstLine="600"/>
        <w:jc w:val="both"/>
        <w:rPr>
          <w:sz w:val="28"/>
          <w:szCs w:val="28"/>
        </w:rPr>
      </w:pPr>
      <w:r w:rsidRPr="00433AB9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 называется </w:t>
      </w:r>
      <w:r w:rsidRPr="00254CDC">
        <w:rPr>
          <w:sz w:val="28"/>
          <w:szCs w:val="28"/>
        </w:rPr>
        <w:t xml:space="preserve"> утолщенный конец (эпифиз) малоберцовой кости?</w:t>
      </w:r>
    </w:p>
    <w:p w14:paraId="23491C6F" w14:textId="77777777" w:rsidR="0047468D" w:rsidRPr="00413DA2" w:rsidRDefault="0047468D" w:rsidP="00570AF1">
      <w:pPr>
        <w:ind w:firstLine="600"/>
        <w:jc w:val="both"/>
        <w:rPr>
          <w:sz w:val="28"/>
          <w:szCs w:val="28"/>
        </w:rPr>
      </w:pPr>
      <w:r w:rsidRPr="00AC778B">
        <w:rPr>
          <w:b/>
          <w:i/>
          <w:sz w:val="28"/>
          <w:szCs w:val="28"/>
        </w:rPr>
        <w:t>Ответ: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Латеральная лодыжка.</w:t>
      </w:r>
    </w:p>
    <w:p w14:paraId="46D49A9A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решению задачи</w:t>
      </w:r>
      <w:r w:rsidRPr="00AC778B">
        <w:rPr>
          <w:b/>
          <w:i/>
          <w:sz w:val="28"/>
          <w:szCs w:val="28"/>
        </w:rPr>
        <w:t>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Кости бедра и голени, их соединения. Стопа и её части. Продольные и поперечные своды стопы.</w:t>
      </w:r>
    </w:p>
    <w:p w14:paraId="653BDC56" w14:textId="77777777" w:rsidR="0047468D" w:rsidRPr="00433AB9" w:rsidRDefault="0047468D" w:rsidP="00570AF1">
      <w:pPr>
        <w:jc w:val="both"/>
        <w:rPr>
          <w:sz w:val="28"/>
          <w:szCs w:val="28"/>
        </w:rPr>
      </w:pPr>
    </w:p>
    <w:p w14:paraId="4480B9A4" w14:textId="77777777" w:rsidR="0047468D" w:rsidRPr="006E7F64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12</w:t>
      </w:r>
    </w:p>
    <w:p w14:paraId="195E9FB9" w14:textId="77777777" w:rsidR="0047468D" w:rsidRDefault="0047468D" w:rsidP="00570AF1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8"/>
          <w:szCs w:val="28"/>
        </w:rPr>
      </w:pPr>
      <w:r w:rsidRPr="008E279F">
        <w:rPr>
          <w:sz w:val="28"/>
          <w:szCs w:val="28"/>
        </w:rPr>
        <w:t xml:space="preserve">Известно, что </w:t>
      </w:r>
      <w:r>
        <w:rPr>
          <w:sz w:val="28"/>
          <w:szCs w:val="28"/>
        </w:rPr>
        <w:t xml:space="preserve">во время родов у новорожденного может произойти вывих тазобедренного сустава. </w:t>
      </w:r>
    </w:p>
    <w:p w14:paraId="5E223932" w14:textId="77777777" w:rsidR="0047468D" w:rsidRPr="00254CDC" w:rsidRDefault="0047468D" w:rsidP="00570AF1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8"/>
          <w:szCs w:val="28"/>
        </w:rPr>
      </w:pPr>
      <w:r w:rsidRPr="00433AB9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Какая связка тазобедренного сустава  удерживает головку бедренной кости в вертлужной впадине?</w:t>
      </w:r>
    </w:p>
    <w:p w14:paraId="61F92DD2" w14:textId="77777777" w:rsidR="0047468D" w:rsidRPr="00413DA2" w:rsidRDefault="0047468D" w:rsidP="00570AF1">
      <w:pPr>
        <w:ind w:firstLine="600"/>
        <w:jc w:val="both"/>
        <w:rPr>
          <w:sz w:val="28"/>
          <w:szCs w:val="28"/>
        </w:rPr>
      </w:pPr>
      <w:r w:rsidRPr="00AC778B">
        <w:rPr>
          <w:b/>
          <w:i/>
          <w:sz w:val="28"/>
          <w:szCs w:val="28"/>
        </w:rPr>
        <w:t>Ответ: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Это связка головки бедренной кости, расположенная в полости сустава.</w:t>
      </w:r>
    </w:p>
    <w:p w14:paraId="2F5FB864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решению задачи</w:t>
      </w:r>
      <w:r w:rsidRPr="00AC778B">
        <w:rPr>
          <w:b/>
          <w:i/>
          <w:sz w:val="28"/>
          <w:szCs w:val="28"/>
        </w:rPr>
        <w:t>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Тазобедренный сустав: строение, классификация, движения. </w:t>
      </w:r>
    </w:p>
    <w:p w14:paraId="0631ABC6" w14:textId="77777777" w:rsidR="0047468D" w:rsidRDefault="0047468D" w:rsidP="00570AF1">
      <w:pPr>
        <w:ind w:firstLine="600"/>
        <w:jc w:val="both"/>
        <w:rPr>
          <w:sz w:val="28"/>
          <w:szCs w:val="28"/>
        </w:rPr>
      </w:pPr>
    </w:p>
    <w:p w14:paraId="3A977D6F" w14:textId="77777777" w:rsidR="0047468D" w:rsidRDefault="0047468D" w:rsidP="00570AF1">
      <w:pPr>
        <w:ind w:left="1980" w:hanging="1980"/>
        <w:jc w:val="center"/>
        <w:rPr>
          <w:sz w:val="28"/>
          <w:szCs w:val="28"/>
        </w:rPr>
      </w:pPr>
      <w:r w:rsidRPr="00B17E05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13</w:t>
      </w:r>
    </w:p>
    <w:p w14:paraId="60B3CF22" w14:textId="77777777" w:rsidR="0047468D" w:rsidRDefault="0047468D" w:rsidP="00570AF1">
      <w:pPr>
        <w:ind w:firstLine="600"/>
        <w:jc w:val="both"/>
        <w:rPr>
          <w:b/>
        </w:rPr>
      </w:pPr>
      <w:r w:rsidRPr="006E455B">
        <w:rPr>
          <w:sz w:val="28"/>
          <w:szCs w:val="28"/>
        </w:rPr>
        <w:t>На практическом занятии студенты обрат</w:t>
      </w:r>
      <w:r>
        <w:rPr>
          <w:sz w:val="28"/>
          <w:szCs w:val="28"/>
        </w:rPr>
        <w:t>или внимание на наличие аномалии</w:t>
      </w:r>
      <w:r w:rsidRPr="006E455B">
        <w:rPr>
          <w:sz w:val="28"/>
          <w:szCs w:val="28"/>
        </w:rPr>
        <w:t xml:space="preserve"> развития демонстрируемого скелета: сращение I шейного позвонка с черепом</w:t>
      </w:r>
      <w:r>
        <w:rPr>
          <w:sz w:val="28"/>
          <w:szCs w:val="28"/>
        </w:rPr>
        <w:t>.</w:t>
      </w:r>
    </w:p>
    <w:p w14:paraId="6D1E33F3" w14:textId="77777777" w:rsidR="0047468D" w:rsidRPr="006E455B" w:rsidRDefault="0047468D" w:rsidP="00570AF1">
      <w:pPr>
        <w:ind w:firstLine="600"/>
        <w:jc w:val="both"/>
        <w:rPr>
          <w:b/>
          <w:sz w:val="28"/>
          <w:szCs w:val="28"/>
        </w:rPr>
      </w:pPr>
      <w:r w:rsidRPr="00433AB9">
        <w:rPr>
          <w:b/>
          <w:i/>
          <w:sz w:val="28"/>
          <w:szCs w:val="28"/>
        </w:rPr>
        <w:t>Вопрос: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Как в норме соединяются атлант и череп?</w:t>
      </w:r>
    </w:p>
    <w:p w14:paraId="3ABBE0FF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5016AF">
        <w:rPr>
          <w:b/>
          <w:i/>
          <w:sz w:val="28"/>
          <w:szCs w:val="28"/>
        </w:rPr>
        <w:t>Ответ: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Атлант и череп соединяются атланто-</w:t>
      </w:r>
      <w:r w:rsidR="004C7D33">
        <w:rPr>
          <w:sz w:val="28"/>
          <w:szCs w:val="28"/>
        </w:rPr>
        <w:t xml:space="preserve"> </w:t>
      </w:r>
      <w:r>
        <w:rPr>
          <w:sz w:val="28"/>
          <w:szCs w:val="28"/>
        </w:rPr>
        <w:t>затылочным суставом.</w:t>
      </w:r>
    </w:p>
    <w:p w14:paraId="54B369E2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5016AF">
        <w:rPr>
          <w:b/>
          <w:i/>
          <w:sz w:val="28"/>
          <w:szCs w:val="28"/>
        </w:rPr>
        <w:t>Собеседование п</w:t>
      </w:r>
      <w:r>
        <w:rPr>
          <w:b/>
          <w:i/>
          <w:sz w:val="28"/>
          <w:szCs w:val="28"/>
        </w:rPr>
        <w:t>о решению задачи</w:t>
      </w:r>
      <w:r w:rsidRPr="005016AF">
        <w:rPr>
          <w:b/>
          <w:i/>
          <w:sz w:val="28"/>
          <w:szCs w:val="28"/>
        </w:rPr>
        <w:t>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Атланто-</w:t>
      </w:r>
      <w:r w:rsidR="004C7D33">
        <w:rPr>
          <w:sz w:val="28"/>
          <w:szCs w:val="28"/>
        </w:rPr>
        <w:t xml:space="preserve"> </w:t>
      </w:r>
      <w:r>
        <w:rPr>
          <w:sz w:val="28"/>
          <w:szCs w:val="28"/>
        </w:rPr>
        <w:t>затылочный сустав. Их строение, классификация, виды движений.</w:t>
      </w:r>
    </w:p>
    <w:p w14:paraId="01F1D560" w14:textId="77777777" w:rsidR="0047468D" w:rsidRDefault="0047468D" w:rsidP="00570AF1">
      <w:pPr>
        <w:ind w:firstLine="600"/>
        <w:jc w:val="both"/>
        <w:rPr>
          <w:sz w:val="28"/>
          <w:szCs w:val="28"/>
        </w:rPr>
      </w:pPr>
    </w:p>
    <w:p w14:paraId="35938849" w14:textId="77777777" w:rsidR="0047468D" w:rsidRDefault="0047468D" w:rsidP="00570AF1">
      <w:pPr>
        <w:ind w:firstLine="600"/>
        <w:jc w:val="both"/>
        <w:rPr>
          <w:sz w:val="28"/>
          <w:szCs w:val="28"/>
        </w:rPr>
      </w:pPr>
    </w:p>
    <w:p w14:paraId="77E02C24" w14:textId="77777777" w:rsidR="0047468D" w:rsidRDefault="0047468D" w:rsidP="00570AF1">
      <w:pPr>
        <w:ind w:firstLine="600"/>
        <w:jc w:val="both"/>
        <w:rPr>
          <w:sz w:val="28"/>
          <w:szCs w:val="28"/>
        </w:rPr>
      </w:pPr>
    </w:p>
    <w:p w14:paraId="6E0A46D4" w14:textId="77777777" w:rsidR="0047468D" w:rsidRDefault="0047468D" w:rsidP="00570AF1">
      <w:pPr>
        <w:ind w:firstLine="600"/>
        <w:jc w:val="both"/>
        <w:rPr>
          <w:sz w:val="28"/>
          <w:szCs w:val="28"/>
        </w:rPr>
      </w:pPr>
    </w:p>
    <w:p w14:paraId="1B4C26A2" w14:textId="77777777" w:rsidR="0047468D" w:rsidRPr="008B0346" w:rsidRDefault="0047468D" w:rsidP="00570AF1">
      <w:pPr>
        <w:ind w:firstLine="600"/>
        <w:jc w:val="both"/>
        <w:rPr>
          <w:sz w:val="28"/>
          <w:szCs w:val="28"/>
        </w:rPr>
      </w:pPr>
    </w:p>
    <w:p w14:paraId="5372D2D1" w14:textId="77777777" w:rsidR="0047468D" w:rsidRPr="004C7D33" w:rsidRDefault="0047468D" w:rsidP="00570AF1">
      <w:pPr>
        <w:pStyle w:val="a5"/>
        <w:jc w:val="center"/>
        <w:outlineLvl w:val="0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4C7D33">
        <w:rPr>
          <w:rFonts w:ascii="Times New Roman" w:hAnsi="Times New Roman"/>
          <w:b/>
          <w:sz w:val="32"/>
          <w:szCs w:val="32"/>
          <w:u w:val="single"/>
          <w:lang w:val="ru-RU"/>
        </w:rPr>
        <w:t>КОСТИ ЧЕРЕПА. ЧЕРЕП В ЦЕЛОМ. СОЕДИНЕНИЯ КОСТЕЙ ЧЕРЕПА</w:t>
      </w:r>
    </w:p>
    <w:p w14:paraId="770E7E14" w14:textId="77777777" w:rsidR="0047468D" w:rsidRDefault="0047468D" w:rsidP="00570AF1">
      <w:pPr>
        <w:jc w:val="both"/>
        <w:rPr>
          <w:sz w:val="28"/>
          <w:szCs w:val="28"/>
        </w:rPr>
      </w:pPr>
    </w:p>
    <w:p w14:paraId="0207C386" w14:textId="77777777" w:rsidR="0047468D" w:rsidRPr="006E7F64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14:paraId="7EE4A1B3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7F3AB1">
        <w:rPr>
          <w:sz w:val="28"/>
          <w:szCs w:val="28"/>
        </w:rPr>
        <w:t>При судебно-медицинском исследовании трупа отмечено наличие п</w:t>
      </w:r>
      <w:r>
        <w:rPr>
          <w:sz w:val="28"/>
          <w:szCs w:val="28"/>
        </w:rPr>
        <w:t>ерелома затылочной кости выше верхней</w:t>
      </w:r>
      <w:r w:rsidRPr="007F3AB1">
        <w:rPr>
          <w:sz w:val="28"/>
          <w:szCs w:val="28"/>
        </w:rPr>
        <w:t xml:space="preserve"> выйной линии.</w:t>
      </w:r>
    </w:p>
    <w:p w14:paraId="241C4ECF" w14:textId="77777777" w:rsidR="0047468D" w:rsidRPr="007F3AB1" w:rsidRDefault="0047468D" w:rsidP="00570AF1">
      <w:pPr>
        <w:ind w:firstLine="600"/>
        <w:jc w:val="both"/>
        <w:rPr>
          <w:sz w:val="28"/>
          <w:szCs w:val="28"/>
        </w:rPr>
      </w:pPr>
      <w:r w:rsidRPr="00CB77B5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Укажите, какой отдел черепа</w:t>
      </w:r>
      <w:r w:rsidRPr="007F3AB1">
        <w:rPr>
          <w:sz w:val="28"/>
          <w:szCs w:val="28"/>
        </w:rPr>
        <w:t xml:space="preserve"> при э</w:t>
      </w:r>
      <w:r>
        <w:rPr>
          <w:sz w:val="28"/>
          <w:szCs w:val="28"/>
        </w:rPr>
        <w:t>том поврежден</w:t>
      </w:r>
      <w:r w:rsidRPr="007F3AB1">
        <w:rPr>
          <w:sz w:val="28"/>
          <w:szCs w:val="28"/>
        </w:rPr>
        <w:t>?</w:t>
      </w:r>
    </w:p>
    <w:p w14:paraId="6D0832A3" w14:textId="77777777" w:rsidR="0047468D" w:rsidRPr="007F3AB1" w:rsidRDefault="0047468D" w:rsidP="00570AF1">
      <w:pPr>
        <w:ind w:firstLine="600"/>
        <w:jc w:val="both"/>
        <w:rPr>
          <w:sz w:val="28"/>
          <w:szCs w:val="28"/>
        </w:rPr>
      </w:pPr>
      <w:r w:rsidRPr="004623CC">
        <w:rPr>
          <w:b/>
          <w:i/>
          <w:sz w:val="28"/>
          <w:szCs w:val="28"/>
        </w:rPr>
        <w:t>Ответ: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Свод черепа.</w:t>
      </w:r>
    </w:p>
    <w:p w14:paraId="6E8B9671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решению задачи</w:t>
      </w:r>
      <w:r w:rsidRPr="004623CC">
        <w:rPr>
          <w:b/>
          <w:i/>
          <w:sz w:val="28"/>
          <w:szCs w:val="28"/>
        </w:rPr>
        <w:t>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Череп в целом: его мозговой и лицевой отделы,</w:t>
      </w:r>
      <w:r w:rsidRPr="00A64402">
        <w:rPr>
          <w:sz w:val="28"/>
          <w:szCs w:val="28"/>
        </w:rPr>
        <w:t xml:space="preserve"> кости их образующие.Деление мозгового черепа на свод и основание; граница между ними и кости</w:t>
      </w:r>
      <w:r>
        <w:rPr>
          <w:sz w:val="28"/>
          <w:szCs w:val="28"/>
        </w:rPr>
        <w:t>,</w:t>
      </w:r>
      <w:r w:rsidRPr="00A64402">
        <w:rPr>
          <w:sz w:val="28"/>
          <w:szCs w:val="28"/>
        </w:rPr>
        <w:t xml:space="preserve"> их  образующие.</w:t>
      </w:r>
    </w:p>
    <w:p w14:paraId="7C17575F" w14:textId="77777777" w:rsidR="0047468D" w:rsidRDefault="0047468D" w:rsidP="00570AF1">
      <w:pPr>
        <w:jc w:val="both"/>
        <w:rPr>
          <w:sz w:val="28"/>
          <w:szCs w:val="28"/>
        </w:rPr>
      </w:pPr>
    </w:p>
    <w:p w14:paraId="267FCE20" w14:textId="77777777" w:rsidR="0047468D" w:rsidRPr="006E7F64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14:paraId="101369C9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F766FD">
        <w:rPr>
          <w:sz w:val="28"/>
          <w:szCs w:val="28"/>
        </w:rPr>
        <w:t>Перелом основания черепа в обл</w:t>
      </w:r>
      <w:r>
        <w:rPr>
          <w:sz w:val="28"/>
          <w:szCs w:val="28"/>
        </w:rPr>
        <w:t>асти задней черепной ямки повлек  тяжелые</w:t>
      </w:r>
      <w:r w:rsidRPr="00F766FD">
        <w:rPr>
          <w:sz w:val="28"/>
          <w:szCs w:val="28"/>
        </w:rPr>
        <w:t xml:space="preserve"> по</w:t>
      </w:r>
      <w:r>
        <w:rPr>
          <w:sz w:val="28"/>
          <w:szCs w:val="28"/>
        </w:rPr>
        <w:t>следствия</w:t>
      </w:r>
      <w:r w:rsidRPr="00F766FD">
        <w:rPr>
          <w:sz w:val="28"/>
          <w:szCs w:val="28"/>
        </w:rPr>
        <w:t>.</w:t>
      </w:r>
    </w:p>
    <w:p w14:paraId="53CDF46C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CB77B5">
        <w:rPr>
          <w:b/>
          <w:i/>
          <w:sz w:val="28"/>
          <w:szCs w:val="28"/>
        </w:rPr>
        <w:t>Вопрос:</w:t>
      </w:r>
      <w:r w:rsidR="004C7D33">
        <w:rPr>
          <w:b/>
          <w:i/>
          <w:sz w:val="28"/>
          <w:szCs w:val="28"/>
        </w:rPr>
        <w:t xml:space="preserve"> </w:t>
      </w:r>
      <w:r w:rsidRPr="00F766FD">
        <w:rPr>
          <w:sz w:val="28"/>
          <w:szCs w:val="28"/>
        </w:rPr>
        <w:t>Назовите кости</w:t>
      </w:r>
      <w:r>
        <w:rPr>
          <w:sz w:val="28"/>
          <w:szCs w:val="28"/>
        </w:rPr>
        <w:t>,</w:t>
      </w:r>
      <w:r w:rsidRPr="00F766FD">
        <w:rPr>
          <w:sz w:val="28"/>
          <w:szCs w:val="28"/>
        </w:rPr>
        <w:t xml:space="preserve"> участвующие в образовании этой ямки.</w:t>
      </w:r>
    </w:p>
    <w:p w14:paraId="1F26BA1D" w14:textId="77777777" w:rsidR="0047468D" w:rsidRPr="00F766FD" w:rsidRDefault="0047468D" w:rsidP="00570AF1">
      <w:pPr>
        <w:ind w:firstLine="600"/>
        <w:jc w:val="both"/>
        <w:rPr>
          <w:sz w:val="28"/>
          <w:szCs w:val="28"/>
        </w:rPr>
      </w:pPr>
      <w:r w:rsidRPr="004623CC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Заднюю черепную ямку образуют: затылочная и височная кости. </w:t>
      </w:r>
    </w:p>
    <w:p w14:paraId="2BBEAD13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4623CC">
        <w:rPr>
          <w:b/>
          <w:i/>
          <w:sz w:val="28"/>
          <w:szCs w:val="28"/>
        </w:rPr>
        <w:t xml:space="preserve">Собеседование по </w:t>
      </w:r>
      <w:r>
        <w:rPr>
          <w:b/>
          <w:i/>
          <w:sz w:val="28"/>
          <w:szCs w:val="28"/>
        </w:rPr>
        <w:t>решению задачи:</w:t>
      </w:r>
      <w:r w:rsidR="004C7D33">
        <w:rPr>
          <w:b/>
          <w:i/>
          <w:sz w:val="28"/>
          <w:szCs w:val="28"/>
        </w:rPr>
        <w:t xml:space="preserve"> </w:t>
      </w:r>
      <w:r w:rsidRPr="00A64402">
        <w:rPr>
          <w:sz w:val="28"/>
          <w:szCs w:val="28"/>
        </w:rPr>
        <w:t>Внутреннее</w:t>
      </w:r>
      <w:r>
        <w:rPr>
          <w:sz w:val="28"/>
          <w:szCs w:val="28"/>
        </w:rPr>
        <w:t xml:space="preserve"> основание черепа, его ямки; границы и кости его</w:t>
      </w:r>
      <w:r w:rsidRPr="00A64402">
        <w:rPr>
          <w:sz w:val="28"/>
          <w:szCs w:val="28"/>
        </w:rPr>
        <w:t xml:space="preserve"> образующие. </w:t>
      </w:r>
      <w:r>
        <w:rPr>
          <w:sz w:val="28"/>
          <w:szCs w:val="28"/>
        </w:rPr>
        <w:t>Отверстия, каналы, борозды внутреннего основания черепа.Наружное основание черепа: кости, его образующие; отверстия, борозды, ямки, каналы. Костное небо и кости его образующие.</w:t>
      </w:r>
    </w:p>
    <w:p w14:paraId="4D0270C4" w14:textId="77777777" w:rsidR="0047468D" w:rsidRDefault="0047468D" w:rsidP="00570AF1">
      <w:pPr>
        <w:jc w:val="both"/>
        <w:rPr>
          <w:sz w:val="28"/>
          <w:szCs w:val="28"/>
        </w:rPr>
      </w:pPr>
    </w:p>
    <w:p w14:paraId="71ACF840" w14:textId="77777777" w:rsidR="0047468D" w:rsidRPr="006E7F64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</w:t>
      </w:r>
    </w:p>
    <w:p w14:paraId="13BCA26B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Известно, что при сильном плаче (</w:t>
      </w:r>
      <w:r w:rsidRPr="00C83516">
        <w:rPr>
          <w:i/>
          <w:sz w:val="28"/>
          <w:szCs w:val="28"/>
        </w:rPr>
        <w:t>слезоотделении</w:t>
      </w:r>
      <w:r w:rsidRPr="00EA466A">
        <w:rPr>
          <w:sz w:val="28"/>
          <w:szCs w:val="28"/>
        </w:rPr>
        <w:t>) вследствие наличия анатомического сообщения между глазницей и носовой полостью появляются прозрачные выделения из носа.</w:t>
      </w:r>
    </w:p>
    <w:p w14:paraId="46AF9D64" w14:textId="77777777" w:rsidR="0047468D" w:rsidRPr="00EA466A" w:rsidRDefault="0047468D" w:rsidP="00570AF1">
      <w:pPr>
        <w:ind w:firstLine="600"/>
        <w:jc w:val="both"/>
        <w:rPr>
          <w:sz w:val="28"/>
          <w:szCs w:val="28"/>
        </w:rPr>
      </w:pPr>
      <w:r w:rsidRPr="007659D6">
        <w:rPr>
          <w:b/>
          <w:i/>
          <w:sz w:val="28"/>
          <w:szCs w:val="28"/>
        </w:rPr>
        <w:t>Вопрос:</w:t>
      </w:r>
      <w:r w:rsidR="004C7D33">
        <w:rPr>
          <w:b/>
          <w:i/>
          <w:sz w:val="28"/>
          <w:szCs w:val="28"/>
        </w:rPr>
        <w:t xml:space="preserve"> </w:t>
      </w:r>
      <w:r w:rsidRPr="00EA466A">
        <w:rPr>
          <w:sz w:val="28"/>
          <w:szCs w:val="28"/>
        </w:rPr>
        <w:t>Какое анатомическое образование соединяет глазницу и полость носа?</w:t>
      </w:r>
    </w:p>
    <w:p w14:paraId="5A35D9D9" w14:textId="77777777" w:rsidR="0047468D" w:rsidRPr="00413DA2" w:rsidRDefault="0047468D" w:rsidP="00570AF1">
      <w:pPr>
        <w:ind w:firstLine="600"/>
        <w:jc w:val="both"/>
        <w:rPr>
          <w:sz w:val="28"/>
          <w:szCs w:val="28"/>
        </w:rPr>
      </w:pPr>
      <w:r w:rsidRPr="00AC778B">
        <w:rPr>
          <w:b/>
          <w:i/>
          <w:sz w:val="28"/>
          <w:szCs w:val="28"/>
        </w:rPr>
        <w:t>Ответ:</w:t>
      </w:r>
      <w:r w:rsidR="004C7D3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Носослезный канал.</w:t>
      </w:r>
    </w:p>
    <w:p w14:paraId="5EF32F79" w14:textId="77777777" w:rsidR="0047468D" w:rsidRPr="00DD79A7" w:rsidRDefault="0047468D" w:rsidP="00570AF1">
      <w:pPr>
        <w:ind w:firstLine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решению задачи</w:t>
      </w:r>
      <w:r w:rsidRPr="00AC778B">
        <w:rPr>
          <w:b/>
          <w:i/>
          <w:sz w:val="28"/>
          <w:szCs w:val="28"/>
        </w:rPr>
        <w:t>:</w:t>
      </w:r>
      <w:r w:rsidR="004C7D33">
        <w:rPr>
          <w:b/>
          <w:i/>
          <w:sz w:val="28"/>
          <w:szCs w:val="28"/>
        </w:rPr>
        <w:t xml:space="preserve"> </w:t>
      </w:r>
      <w:r w:rsidRPr="00A64402">
        <w:rPr>
          <w:sz w:val="28"/>
          <w:szCs w:val="28"/>
        </w:rPr>
        <w:t>Глазница</w:t>
      </w:r>
      <w:r>
        <w:rPr>
          <w:sz w:val="28"/>
          <w:szCs w:val="28"/>
        </w:rPr>
        <w:t>: стенки и кости, их образующие;</w:t>
      </w:r>
      <w:r w:rsidRPr="00A64402">
        <w:rPr>
          <w:sz w:val="28"/>
          <w:szCs w:val="28"/>
        </w:rPr>
        <w:t xml:space="preserve"> сообщения с другими полостями черепа.</w:t>
      </w:r>
    </w:p>
    <w:p w14:paraId="32712666" w14:textId="77777777" w:rsidR="0047468D" w:rsidRDefault="0047468D" w:rsidP="00570AF1">
      <w:pPr>
        <w:rPr>
          <w:b/>
          <w:sz w:val="28"/>
          <w:szCs w:val="28"/>
        </w:rPr>
      </w:pPr>
    </w:p>
    <w:p w14:paraId="39DAF10B" w14:textId="77777777" w:rsidR="0047468D" w:rsidRDefault="0047468D" w:rsidP="0057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</w:p>
    <w:p w14:paraId="1F5E129B" w14:textId="77777777" w:rsidR="0047468D" w:rsidRDefault="0047468D" w:rsidP="00570AF1">
      <w:pPr>
        <w:ind w:firstLine="601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Значительные неудобства (нарушения дыхания и др.) приносят выраженные искривления носовой перегородки, часто требующие хирург</w:t>
      </w:r>
      <w:r>
        <w:rPr>
          <w:sz w:val="28"/>
          <w:szCs w:val="28"/>
        </w:rPr>
        <w:t>ического вмешательства. Последне</w:t>
      </w:r>
      <w:r w:rsidRPr="00EA466A">
        <w:rPr>
          <w:sz w:val="28"/>
          <w:szCs w:val="28"/>
        </w:rPr>
        <w:t>е возможно лишь при знании ана</w:t>
      </w:r>
      <w:r>
        <w:rPr>
          <w:sz w:val="28"/>
          <w:szCs w:val="28"/>
        </w:rPr>
        <w:t>томии перегородки носа.</w:t>
      </w:r>
    </w:p>
    <w:p w14:paraId="76FC9574" w14:textId="77777777" w:rsidR="0047468D" w:rsidRPr="001222E2" w:rsidRDefault="0047468D" w:rsidP="00570AF1">
      <w:pPr>
        <w:ind w:firstLine="601"/>
        <w:jc w:val="both"/>
        <w:rPr>
          <w:sz w:val="28"/>
          <w:szCs w:val="28"/>
        </w:rPr>
      </w:pPr>
      <w:r w:rsidRPr="007659D6">
        <w:rPr>
          <w:b/>
          <w:i/>
          <w:sz w:val="28"/>
          <w:szCs w:val="28"/>
        </w:rPr>
        <w:t>Вопрос:</w:t>
      </w:r>
      <w:r w:rsidR="00CF19B7">
        <w:rPr>
          <w:b/>
          <w:i/>
          <w:sz w:val="28"/>
          <w:szCs w:val="28"/>
        </w:rPr>
        <w:t xml:space="preserve"> </w:t>
      </w:r>
      <w:r w:rsidRPr="00EA466A">
        <w:rPr>
          <w:sz w:val="28"/>
          <w:szCs w:val="28"/>
        </w:rPr>
        <w:t>Перечислите кости, образующие перегородку носа.</w:t>
      </w:r>
    </w:p>
    <w:p w14:paraId="52FE787A" w14:textId="77777777" w:rsidR="0047468D" w:rsidRPr="00413DA2" w:rsidRDefault="0047468D" w:rsidP="00570AF1">
      <w:pPr>
        <w:ind w:firstLine="601"/>
        <w:jc w:val="both"/>
        <w:rPr>
          <w:sz w:val="28"/>
          <w:szCs w:val="28"/>
        </w:rPr>
      </w:pPr>
      <w:r w:rsidRPr="00AC778B">
        <w:rPr>
          <w:b/>
          <w:i/>
          <w:sz w:val="28"/>
          <w:szCs w:val="28"/>
        </w:rPr>
        <w:t>Ответ:</w:t>
      </w:r>
      <w:r w:rsidR="00CF19B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Перпендикулярная пластинка решетчатой кости и сошник.</w:t>
      </w:r>
    </w:p>
    <w:p w14:paraId="0760CB8C" w14:textId="77777777" w:rsidR="0047468D" w:rsidRDefault="0047468D" w:rsidP="00570AF1">
      <w:pPr>
        <w:ind w:firstLine="60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решению задачи</w:t>
      </w:r>
      <w:r w:rsidRPr="00AC778B">
        <w:rPr>
          <w:b/>
          <w:i/>
          <w:sz w:val="28"/>
          <w:szCs w:val="28"/>
        </w:rPr>
        <w:t>:</w:t>
      </w:r>
      <w:r w:rsidR="00CF19B7">
        <w:rPr>
          <w:b/>
          <w:i/>
          <w:sz w:val="28"/>
          <w:szCs w:val="28"/>
        </w:rPr>
        <w:t xml:space="preserve"> </w:t>
      </w:r>
      <w:r w:rsidRPr="007953E8">
        <w:rPr>
          <w:sz w:val="28"/>
          <w:szCs w:val="28"/>
        </w:rPr>
        <w:t xml:space="preserve">Полость носа: кости, образующие её стенки; отверстия, носовые раковины и ходы. Сообщения полости носа с </w:t>
      </w:r>
      <w:r w:rsidRPr="007953E8">
        <w:rPr>
          <w:sz w:val="28"/>
          <w:szCs w:val="28"/>
        </w:rPr>
        <w:lastRenderedPageBreak/>
        <w:t>околоносовыми (придаточными, воздухоносными) пазухами. Функция околоносовых пазух костей черепа.</w:t>
      </w:r>
    </w:p>
    <w:p w14:paraId="276D6A91" w14:textId="77777777" w:rsidR="0047468D" w:rsidRDefault="0047468D" w:rsidP="00570AF1">
      <w:pPr>
        <w:ind w:left="993" w:hanging="993"/>
        <w:jc w:val="both"/>
        <w:rPr>
          <w:sz w:val="28"/>
          <w:szCs w:val="28"/>
        </w:rPr>
      </w:pPr>
    </w:p>
    <w:p w14:paraId="2B9DF2B3" w14:textId="77777777" w:rsidR="0047468D" w:rsidRDefault="0047468D" w:rsidP="00570AF1">
      <w:pPr>
        <w:jc w:val="center"/>
        <w:rPr>
          <w:sz w:val="28"/>
          <w:szCs w:val="28"/>
        </w:rPr>
      </w:pPr>
      <w:r w:rsidRPr="00B17E05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5</w:t>
      </w:r>
    </w:p>
    <w:p w14:paraId="65749571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больного диагностирован вывих височно-нижнечелюстного сустава. </w:t>
      </w:r>
    </w:p>
    <w:p w14:paraId="4495F6C7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7659D6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Какие структуры сустава при этом могут подвергнуться повреждению?</w:t>
      </w:r>
    </w:p>
    <w:p w14:paraId="48290B41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99441F">
        <w:rPr>
          <w:b/>
          <w:i/>
          <w:sz w:val="28"/>
          <w:szCs w:val="28"/>
        </w:rPr>
        <w:t>Ответ:</w:t>
      </w:r>
      <w:r w:rsidR="00CF19B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Растягивается капсула и связки, смещается диск этого сустава.</w:t>
      </w:r>
    </w:p>
    <w:p w14:paraId="69A1AA15" w14:textId="77777777" w:rsidR="0047468D" w:rsidRDefault="0047468D" w:rsidP="00570AF1">
      <w:pPr>
        <w:ind w:firstLine="600"/>
        <w:jc w:val="both"/>
        <w:rPr>
          <w:sz w:val="28"/>
          <w:szCs w:val="28"/>
        </w:rPr>
      </w:pPr>
      <w:r w:rsidRPr="0099441F">
        <w:rPr>
          <w:b/>
          <w:i/>
          <w:sz w:val="28"/>
          <w:szCs w:val="28"/>
        </w:rPr>
        <w:t>Собеседов</w:t>
      </w:r>
      <w:r>
        <w:rPr>
          <w:b/>
          <w:i/>
          <w:sz w:val="28"/>
          <w:szCs w:val="28"/>
        </w:rPr>
        <w:t>ание по решению задачи</w:t>
      </w:r>
      <w:r w:rsidRPr="0099441F">
        <w:rPr>
          <w:b/>
          <w:i/>
          <w:sz w:val="28"/>
          <w:szCs w:val="28"/>
        </w:rPr>
        <w:t>:</w:t>
      </w:r>
      <w:r w:rsidR="00CF19B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Непрерывные соединения костей черепа (швы, роднички, синхондрозы). Височно-нижнечелюстной сустав: его строение, виды движений в нем. </w:t>
      </w:r>
    </w:p>
    <w:p w14:paraId="7A06CFED" w14:textId="77777777" w:rsidR="0047468D" w:rsidRDefault="0047468D" w:rsidP="00570AF1">
      <w:pPr>
        <w:ind w:left="1134" w:hanging="1134"/>
        <w:jc w:val="both"/>
        <w:rPr>
          <w:sz w:val="28"/>
          <w:szCs w:val="28"/>
        </w:rPr>
      </w:pPr>
    </w:p>
    <w:p w14:paraId="7263B14E" w14:textId="77777777" w:rsidR="0047468D" w:rsidRDefault="0047468D" w:rsidP="00570AF1">
      <w:pPr>
        <w:jc w:val="both"/>
        <w:rPr>
          <w:sz w:val="28"/>
          <w:szCs w:val="28"/>
        </w:rPr>
      </w:pPr>
    </w:p>
    <w:p w14:paraId="7595E110" w14:textId="77777777" w:rsidR="0047468D" w:rsidRDefault="0047468D" w:rsidP="00570AF1">
      <w:pPr>
        <w:jc w:val="both"/>
        <w:rPr>
          <w:sz w:val="28"/>
          <w:szCs w:val="28"/>
        </w:rPr>
      </w:pPr>
    </w:p>
    <w:p w14:paraId="11E81A07" w14:textId="77777777" w:rsidR="0047468D" w:rsidRDefault="0047468D" w:rsidP="00570AF1">
      <w:pPr>
        <w:jc w:val="both"/>
        <w:rPr>
          <w:sz w:val="28"/>
          <w:szCs w:val="28"/>
        </w:rPr>
      </w:pPr>
    </w:p>
    <w:p w14:paraId="103B31B9" w14:textId="77777777" w:rsidR="00CF19B7" w:rsidRDefault="00CF19B7" w:rsidP="00570AF1">
      <w:pPr>
        <w:jc w:val="both"/>
        <w:rPr>
          <w:sz w:val="28"/>
          <w:szCs w:val="28"/>
        </w:rPr>
      </w:pPr>
    </w:p>
    <w:p w14:paraId="49EF3C01" w14:textId="77777777" w:rsidR="00CF19B7" w:rsidRDefault="00CF19B7" w:rsidP="00570AF1">
      <w:pPr>
        <w:jc w:val="both"/>
        <w:rPr>
          <w:sz w:val="28"/>
          <w:szCs w:val="28"/>
        </w:rPr>
      </w:pPr>
    </w:p>
    <w:p w14:paraId="79DDDC3C" w14:textId="77777777" w:rsidR="00CF19B7" w:rsidRDefault="00CF19B7" w:rsidP="00570AF1">
      <w:pPr>
        <w:jc w:val="both"/>
        <w:rPr>
          <w:sz w:val="28"/>
          <w:szCs w:val="28"/>
        </w:rPr>
      </w:pPr>
    </w:p>
    <w:p w14:paraId="4F56DCE3" w14:textId="77777777" w:rsidR="00CF19B7" w:rsidRDefault="00CF19B7" w:rsidP="00570AF1">
      <w:pPr>
        <w:jc w:val="both"/>
        <w:rPr>
          <w:sz w:val="28"/>
          <w:szCs w:val="28"/>
        </w:rPr>
      </w:pPr>
    </w:p>
    <w:p w14:paraId="5264CA4E" w14:textId="77777777" w:rsidR="00CF19B7" w:rsidRDefault="00CF19B7" w:rsidP="00570AF1">
      <w:pPr>
        <w:jc w:val="both"/>
        <w:rPr>
          <w:sz w:val="28"/>
          <w:szCs w:val="28"/>
        </w:rPr>
      </w:pPr>
    </w:p>
    <w:p w14:paraId="7FB1E401" w14:textId="77777777" w:rsidR="00CF19B7" w:rsidRDefault="00CF19B7" w:rsidP="00570AF1">
      <w:pPr>
        <w:jc w:val="both"/>
        <w:rPr>
          <w:sz w:val="28"/>
          <w:szCs w:val="28"/>
        </w:rPr>
      </w:pPr>
    </w:p>
    <w:p w14:paraId="6684FA1D" w14:textId="77777777" w:rsidR="00CF19B7" w:rsidRDefault="00CF19B7" w:rsidP="00570AF1">
      <w:pPr>
        <w:jc w:val="both"/>
        <w:rPr>
          <w:sz w:val="28"/>
          <w:szCs w:val="28"/>
        </w:rPr>
      </w:pPr>
    </w:p>
    <w:p w14:paraId="167C1F34" w14:textId="77777777" w:rsidR="00CF19B7" w:rsidRDefault="00CF19B7" w:rsidP="00570AF1">
      <w:pPr>
        <w:jc w:val="both"/>
        <w:rPr>
          <w:sz w:val="28"/>
          <w:szCs w:val="28"/>
        </w:rPr>
      </w:pPr>
    </w:p>
    <w:p w14:paraId="32C5BA40" w14:textId="77777777" w:rsidR="00CF19B7" w:rsidRDefault="00CF19B7" w:rsidP="00570AF1">
      <w:pPr>
        <w:jc w:val="both"/>
        <w:rPr>
          <w:sz w:val="28"/>
          <w:szCs w:val="28"/>
        </w:rPr>
      </w:pPr>
    </w:p>
    <w:p w14:paraId="6686F11B" w14:textId="77777777" w:rsidR="00CF19B7" w:rsidRDefault="00CF19B7" w:rsidP="00570AF1">
      <w:pPr>
        <w:jc w:val="both"/>
        <w:rPr>
          <w:sz w:val="28"/>
          <w:szCs w:val="28"/>
        </w:rPr>
      </w:pPr>
    </w:p>
    <w:p w14:paraId="61DC7A10" w14:textId="77777777" w:rsidR="00CF19B7" w:rsidRDefault="00CF19B7" w:rsidP="00570AF1">
      <w:pPr>
        <w:jc w:val="both"/>
        <w:rPr>
          <w:sz w:val="28"/>
          <w:szCs w:val="28"/>
        </w:rPr>
      </w:pPr>
    </w:p>
    <w:p w14:paraId="6243AF2C" w14:textId="77777777" w:rsidR="00CF19B7" w:rsidRDefault="00CF19B7" w:rsidP="00570AF1">
      <w:pPr>
        <w:jc w:val="both"/>
        <w:rPr>
          <w:sz w:val="28"/>
          <w:szCs w:val="28"/>
        </w:rPr>
      </w:pPr>
    </w:p>
    <w:p w14:paraId="59A41262" w14:textId="77777777" w:rsidR="00CF19B7" w:rsidRDefault="00CF19B7" w:rsidP="00570AF1">
      <w:pPr>
        <w:jc w:val="both"/>
        <w:rPr>
          <w:sz w:val="28"/>
          <w:szCs w:val="28"/>
        </w:rPr>
      </w:pPr>
    </w:p>
    <w:p w14:paraId="06622CEC" w14:textId="77777777" w:rsidR="00CF19B7" w:rsidRDefault="00CF19B7" w:rsidP="00570AF1">
      <w:pPr>
        <w:jc w:val="both"/>
        <w:rPr>
          <w:sz w:val="28"/>
          <w:szCs w:val="28"/>
        </w:rPr>
      </w:pPr>
    </w:p>
    <w:p w14:paraId="7F61FBC0" w14:textId="77777777" w:rsidR="00CF19B7" w:rsidRDefault="00CF19B7" w:rsidP="00570AF1">
      <w:pPr>
        <w:jc w:val="both"/>
        <w:rPr>
          <w:sz w:val="28"/>
          <w:szCs w:val="28"/>
        </w:rPr>
      </w:pPr>
    </w:p>
    <w:p w14:paraId="6D03E06B" w14:textId="77777777" w:rsidR="00CF19B7" w:rsidRDefault="00CF19B7" w:rsidP="00570AF1">
      <w:pPr>
        <w:jc w:val="both"/>
        <w:rPr>
          <w:sz w:val="28"/>
          <w:szCs w:val="28"/>
        </w:rPr>
      </w:pPr>
    </w:p>
    <w:p w14:paraId="48C569D3" w14:textId="77777777" w:rsidR="00CF19B7" w:rsidRDefault="00CF19B7" w:rsidP="00570AF1">
      <w:pPr>
        <w:jc w:val="both"/>
        <w:rPr>
          <w:sz w:val="28"/>
          <w:szCs w:val="28"/>
        </w:rPr>
      </w:pPr>
    </w:p>
    <w:p w14:paraId="58798E5B" w14:textId="77777777" w:rsidR="00CF19B7" w:rsidRDefault="00CF19B7" w:rsidP="00570AF1">
      <w:pPr>
        <w:jc w:val="both"/>
        <w:rPr>
          <w:sz w:val="28"/>
          <w:szCs w:val="28"/>
        </w:rPr>
      </w:pPr>
    </w:p>
    <w:p w14:paraId="4A571692" w14:textId="77777777" w:rsidR="00CF19B7" w:rsidRDefault="00CF19B7" w:rsidP="00570AF1">
      <w:pPr>
        <w:jc w:val="both"/>
        <w:rPr>
          <w:sz w:val="28"/>
          <w:szCs w:val="28"/>
        </w:rPr>
      </w:pPr>
    </w:p>
    <w:p w14:paraId="0A09ACE5" w14:textId="77777777" w:rsidR="00CF19B7" w:rsidRDefault="00CF19B7" w:rsidP="00570AF1">
      <w:pPr>
        <w:jc w:val="both"/>
        <w:rPr>
          <w:sz w:val="28"/>
          <w:szCs w:val="28"/>
        </w:rPr>
      </w:pPr>
    </w:p>
    <w:p w14:paraId="303A761B" w14:textId="77777777" w:rsidR="00CF19B7" w:rsidRDefault="00CF19B7" w:rsidP="00570AF1">
      <w:pPr>
        <w:jc w:val="both"/>
        <w:rPr>
          <w:sz w:val="28"/>
          <w:szCs w:val="28"/>
        </w:rPr>
      </w:pPr>
    </w:p>
    <w:p w14:paraId="4DD1A407" w14:textId="77777777" w:rsidR="00CF19B7" w:rsidRDefault="00CF19B7" w:rsidP="00570AF1">
      <w:pPr>
        <w:jc w:val="both"/>
        <w:rPr>
          <w:sz w:val="28"/>
          <w:szCs w:val="28"/>
        </w:rPr>
      </w:pPr>
    </w:p>
    <w:p w14:paraId="7E8E7F8C" w14:textId="77777777" w:rsidR="00CF19B7" w:rsidRDefault="00CF19B7" w:rsidP="00570AF1">
      <w:pPr>
        <w:jc w:val="both"/>
        <w:rPr>
          <w:sz w:val="28"/>
          <w:szCs w:val="28"/>
        </w:rPr>
      </w:pPr>
    </w:p>
    <w:p w14:paraId="3BC02A5A" w14:textId="77777777" w:rsidR="00CF19B7" w:rsidRDefault="00CF19B7" w:rsidP="00570AF1">
      <w:pPr>
        <w:jc w:val="both"/>
        <w:rPr>
          <w:sz w:val="28"/>
          <w:szCs w:val="28"/>
        </w:rPr>
      </w:pPr>
    </w:p>
    <w:p w14:paraId="56258859" w14:textId="77777777" w:rsidR="00CF19B7" w:rsidRDefault="00CF19B7" w:rsidP="00570AF1">
      <w:pPr>
        <w:jc w:val="both"/>
        <w:rPr>
          <w:sz w:val="28"/>
          <w:szCs w:val="28"/>
        </w:rPr>
      </w:pPr>
    </w:p>
    <w:p w14:paraId="78ECAD5F" w14:textId="77777777" w:rsidR="00CF19B7" w:rsidRDefault="00CF19B7" w:rsidP="0047468D">
      <w:pPr>
        <w:jc w:val="both"/>
        <w:rPr>
          <w:sz w:val="28"/>
          <w:szCs w:val="28"/>
        </w:rPr>
      </w:pPr>
    </w:p>
    <w:p w14:paraId="2AC41D0F" w14:textId="77777777" w:rsidR="00CF19B7" w:rsidRDefault="00CF19B7" w:rsidP="0047468D">
      <w:pPr>
        <w:jc w:val="both"/>
        <w:rPr>
          <w:sz w:val="28"/>
          <w:szCs w:val="28"/>
        </w:rPr>
      </w:pPr>
    </w:p>
    <w:p w14:paraId="409B928E" w14:textId="77777777" w:rsidR="00CF19B7" w:rsidRDefault="00CF19B7" w:rsidP="0047468D">
      <w:pPr>
        <w:jc w:val="both"/>
        <w:rPr>
          <w:sz w:val="28"/>
          <w:szCs w:val="28"/>
        </w:rPr>
      </w:pPr>
    </w:p>
    <w:p w14:paraId="2B521DB7" w14:textId="77777777" w:rsidR="00CF19B7" w:rsidRDefault="00CF19B7" w:rsidP="0047468D">
      <w:pPr>
        <w:jc w:val="both"/>
        <w:rPr>
          <w:sz w:val="28"/>
          <w:szCs w:val="28"/>
        </w:rPr>
      </w:pPr>
    </w:p>
    <w:p w14:paraId="084ABDF1" w14:textId="77777777" w:rsidR="0047468D" w:rsidRDefault="0047468D" w:rsidP="0047468D">
      <w:pPr>
        <w:jc w:val="both"/>
        <w:rPr>
          <w:sz w:val="28"/>
          <w:szCs w:val="28"/>
        </w:rPr>
      </w:pPr>
    </w:p>
    <w:p w14:paraId="36656C77" w14:textId="77777777" w:rsidR="0047468D" w:rsidRDefault="0047468D" w:rsidP="0047468D">
      <w:pPr>
        <w:shd w:val="clear" w:color="auto" w:fill="FFFFFF"/>
        <w:spacing w:line="360" w:lineRule="auto"/>
        <w:ind w:left="720" w:hanging="720"/>
        <w:jc w:val="center"/>
        <w:rPr>
          <w:b/>
          <w:bCs/>
          <w:spacing w:val="-7"/>
          <w:sz w:val="28"/>
        </w:rPr>
      </w:pPr>
      <w:r>
        <w:rPr>
          <w:b/>
          <w:bCs/>
          <w:spacing w:val="-7"/>
          <w:sz w:val="28"/>
        </w:rPr>
        <w:lastRenderedPageBreak/>
        <w:t xml:space="preserve">Список </w:t>
      </w:r>
      <w:r w:rsidR="00CF19B7">
        <w:rPr>
          <w:b/>
          <w:bCs/>
          <w:spacing w:val="-7"/>
          <w:sz w:val="28"/>
        </w:rPr>
        <w:t>использованных источников</w:t>
      </w:r>
      <w:r>
        <w:rPr>
          <w:b/>
          <w:bCs/>
          <w:spacing w:val="-7"/>
          <w:sz w:val="28"/>
        </w:rPr>
        <w:t>:</w:t>
      </w:r>
    </w:p>
    <w:p w14:paraId="6BFEE79F" w14:textId="77777777" w:rsidR="0047468D" w:rsidRDefault="0047468D" w:rsidP="0047468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74682C">
        <w:rPr>
          <w:sz w:val="28"/>
          <w:szCs w:val="28"/>
        </w:rPr>
        <w:t xml:space="preserve">. </w:t>
      </w:r>
      <w:r w:rsidRPr="00CF19B7">
        <w:rPr>
          <w:bCs/>
          <w:sz w:val="28"/>
          <w:szCs w:val="28"/>
        </w:rPr>
        <w:t>Сапин, Михаил Романович</w:t>
      </w:r>
      <w:r w:rsidRPr="0074682C">
        <w:rPr>
          <w:sz w:val="28"/>
          <w:szCs w:val="28"/>
        </w:rPr>
        <w:t xml:space="preserve"> Анатомия человека: учебник. В 3-х т. / </w:t>
      </w:r>
      <w:hyperlink r:id="rId7" w:history="1">
        <w:r w:rsidRPr="00CF19B7">
          <w:rPr>
            <w:rStyle w:val="ac"/>
            <w:bCs/>
            <w:color w:val="auto"/>
            <w:sz w:val="28"/>
            <w:szCs w:val="28"/>
            <w:u w:val="none"/>
          </w:rPr>
          <w:t>Михаил Романович Сапин</w:t>
        </w:r>
      </w:hyperlink>
      <w:r w:rsidRPr="00CF19B7">
        <w:rPr>
          <w:sz w:val="28"/>
          <w:szCs w:val="28"/>
        </w:rPr>
        <w:t xml:space="preserve">, </w:t>
      </w:r>
      <w:hyperlink r:id="rId8" w:history="1">
        <w:r w:rsidRPr="00CF19B7">
          <w:rPr>
            <w:rStyle w:val="ac"/>
            <w:bCs/>
            <w:color w:val="auto"/>
            <w:sz w:val="28"/>
            <w:szCs w:val="28"/>
            <w:u w:val="none"/>
          </w:rPr>
          <w:t>Габриэль Лазаревич Билич</w:t>
        </w:r>
      </w:hyperlink>
      <w:r w:rsidRPr="00CF19B7">
        <w:rPr>
          <w:sz w:val="28"/>
          <w:szCs w:val="28"/>
        </w:rPr>
        <w:t xml:space="preserve"> . – 3-е </w:t>
      </w:r>
      <w:r>
        <w:rPr>
          <w:sz w:val="28"/>
          <w:szCs w:val="28"/>
        </w:rPr>
        <w:t>изд., испр. и доп . – М. : ГЭОТАР-Медиа, 2012 .</w:t>
      </w:r>
    </w:p>
    <w:p w14:paraId="2D08A929" w14:textId="77777777" w:rsidR="0047468D" w:rsidRDefault="0047468D" w:rsidP="0047468D">
      <w:pPr>
        <w:pStyle w:val="msonormalcxspmiddle"/>
        <w:tabs>
          <w:tab w:val="righ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Баженов Д.В., Сергеев А.И. Органы чувств [Текст]:  учебное пособие – Тверь « Альфа-Пресс» 2004.- 151 с. ЦКМС</w:t>
      </w:r>
    </w:p>
    <w:p w14:paraId="404E6109" w14:textId="77777777" w:rsidR="0047468D" w:rsidRDefault="0047468D" w:rsidP="0047468D">
      <w:pPr>
        <w:pStyle w:val="msonormalcxspmiddlecxsplast"/>
        <w:numPr>
          <w:ilvl w:val="0"/>
          <w:numId w:val="38"/>
        </w:numPr>
        <w:tabs>
          <w:tab w:val="clear" w:pos="3060"/>
          <w:tab w:val="right" w:pos="0"/>
          <w:tab w:val="left" w:pos="2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Синельников Р.Д., Синельников Я.Р., Синельников А.Я.  Атлас анатомии человека [Текст]:  учебное пособие  в 4-х т., 7-е изд. – М: Новая волна  2010.,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– 343 с. УМО</w:t>
      </w:r>
    </w:p>
    <w:p w14:paraId="19ED79A1" w14:textId="77777777" w:rsidR="0047468D" w:rsidRPr="003058D7" w:rsidRDefault="0047468D" w:rsidP="0047468D">
      <w:pPr>
        <w:jc w:val="both"/>
        <w:rPr>
          <w:sz w:val="28"/>
          <w:szCs w:val="28"/>
        </w:rPr>
      </w:pPr>
    </w:p>
    <w:p w14:paraId="465FC36B" w14:textId="77777777" w:rsidR="00114FEF" w:rsidRDefault="00114FEF"/>
    <w:sectPr w:rsidR="00114FEF" w:rsidSect="00E4491E">
      <w:headerReference w:type="even" r:id="rId9"/>
      <w:headerReference w:type="default" r:id="rId10"/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42C18" w14:textId="77777777" w:rsidR="00025814" w:rsidRDefault="00025814" w:rsidP="00282C3E">
      <w:r>
        <w:separator/>
      </w:r>
    </w:p>
  </w:endnote>
  <w:endnote w:type="continuationSeparator" w:id="0">
    <w:p w14:paraId="77FFC3B3" w14:textId="77777777" w:rsidR="00025814" w:rsidRDefault="00025814" w:rsidP="0028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68861" w14:textId="77777777" w:rsidR="00025814" w:rsidRDefault="00025814" w:rsidP="00282C3E">
      <w:r>
        <w:separator/>
      </w:r>
    </w:p>
  </w:footnote>
  <w:footnote w:type="continuationSeparator" w:id="0">
    <w:p w14:paraId="663BD455" w14:textId="77777777" w:rsidR="00025814" w:rsidRDefault="00025814" w:rsidP="0028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A0219" w14:textId="77777777" w:rsidR="004C7D33" w:rsidRDefault="00090958" w:rsidP="004C7D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7D3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7F72B1" w14:textId="77777777" w:rsidR="004C7D33" w:rsidRDefault="004C7D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45D0" w14:textId="77777777" w:rsidR="004C7D33" w:rsidRDefault="00090958" w:rsidP="004C7D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7D3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120C">
      <w:rPr>
        <w:rStyle w:val="ab"/>
        <w:noProof/>
      </w:rPr>
      <w:t>2</w:t>
    </w:r>
    <w:r>
      <w:rPr>
        <w:rStyle w:val="ab"/>
      </w:rPr>
      <w:fldChar w:fldCharType="end"/>
    </w:r>
  </w:p>
  <w:p w14:paraId="345B102F" w14:textId="77777777" w:rsidR="004C7D33" w:rsidRDefault="004C7D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5D0F"/>
    <w:multiLevelType w:val="hybridMultilevel"/>
    <w:tmpl w:val="853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7482"/>
    <w:multiLevelType w:val="hybridMultilevel"/>
    <w:tmpl w:val="D022295C"/>
    <w:lvl w:ilvl="0" w:tplc="0419000F">
      <w:start w:val="1"/>
      <w:numFmt w:val="decimal"/>
      <w:lvlText w:val="%1."/>
      <w:lvlJc w:val="left"/>
      <w:pPr>
        <w:ind w:left="-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3780" w:hanging="180"/>
      </w:pPr>
      <w:rPr>
        <w:rFonts w:cs="Times New Roman"/>
      </w:rPr>
    </w:lvl>
  </w:abstractNum>
  <w:abstractNum w:abstractNumId="2" w15:restartNumberingAfterBreak="0">
    <w:nsid w:val="07BB3D08"/>
    <w:multiLevelType w:val="hybridMultilevel"/>
    <w:tmpl w:val="A3E2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61650"/>
    <w:multiLevelType w:val="hybridMultilevel"/>
    <w:tmpl w:val="0A2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E7407"/>
    <w:multiLevelType w:val="hybridMultilevel"/>
    <w:tmpl w:val="2838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92F5F"/>
    <w:multiLevelType w:val="hybridMultilevel"/>
    <w:tmpl w:val="2F78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B22216"/>
    <w:multiLevelType w:val="hybridMultilevel"/>
    <w:tmpl w:val="3F9A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BE3738"/>
    <w:multiLevelType w:val="hybridMultilevel"/>
    <w:tmpl w:val="B43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FC3298"/>
    <w:multiLevelType w:val="hybridMultilevel"/>
    <w:tmpl w:val="D80E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D4C53"/>
    <w:multiLevelType w:val="hybridMultilevel"/>
    <w:tmpl w:val="BE80EF0A"/>
    <w:lvl w:ilvl="0" w:tplc="C1CE96AC">
      <w:start w:val="3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0" w15:restartNumberingAfterBreak="0">
    <w:nsid w:val="1FB471FF"/>
    <w:multiLevelType w:val="hybridMultilevel"/>
    <w:tmpl w:val="1262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744CCF"/>
    <w:multiLevelType w:val="hybridMultilevel"/>
    <w:tmpl w:val="591C1C10"/>
    <w:lvl w:ilvl="0" w:tplc="EB442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4550A5"/>
    <w:multiLevelType w:val="hybridMultilevel"/>
    <w:tmpl w:val="7878F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F50A9"/>
    <w:multiLevelType w:val="hybridMultilevel"/>
    <w:tmpl w:val="E43C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8A79ED"/>
    <w:multiLevelType w:val="hybridMultilevel"/>
    <w:tmpl w:val="578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A463F3"/>
    <w:multiLevelType w:val="hybridMultilevel"/>
    <w:tmpl w:val="00C4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0F5C49"/>
    <w:multiLevelType w:val="hybridMultilevel"/>
    <w:tmpl w:val="87DA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C21AD1"/>
    <w:multiLevelType w:val="hybridMultilevel"/>
    <w:tmpl w:val="01D0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7D104C"/>
    <w:multiLevelType w:val="hybridMultilevel"/>
    <w:tmpl w:val="84CCE5E4"/>
    <w:lvl w:ilvl="0" w:tplc="19343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3013F7A"/>
    <w:multiLevelType w:val="hybridMultilevel"/>
    <w:tmpl w:val="3FC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53CC6"/>
    <w:multiLevelType w:val="hybridMultilevel"/>
    <w:tmpl w:val="86AC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D857BC"/>
    <w:multiLevelType w:val="hybridMultilevel"/>
    <w:tmpl w:val="4060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E04EF0"/>
    <w:multiLevelType w:val="hybridMultilevel"/>
    <w:tmpl w:val="992E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74FDF"/>
    <w:multiLevelType w:val="hybridMultilevel"/>
    <w:tmpl w:val="9358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C67DB5"/>
    <w:multiLevelType w:val="hybridMultilevel"/>
    <w:tmpl w:val="002AC99C"/>
    <w:lvl w:ilvl="0" w:tplc="26DACDB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124BF"/>
    <w:multiLevelType w:val="hybridMultilevel"/>
    <w:tmpl w:val="0AC2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C9668C"/>
    <w:multiLevelType w:val="hybridMultilevel"/>
    <w:tmpl w:val="9D1E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462EFC"/>
    <w:multiLevelType w:val="hybridMultilevel"/>
    <w:tmpl w:val="5AC0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AB37B9"/>
    <w:multiLevelType w:val="hybridMultilevel"/>
    <w:tmpl w:val="749E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30209B"/>
    <w:multiLevelType w:val="hybridMultilevel"/>
    <w:tmpl w:val="8D00E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9208D"/>
    <w:multiLevelType w:val="hybridMultilevel"/>
    <w:tmpl w:val="E5C2F2B8"/>
    <w:lvl w:ilvl="0" w:tplc="C9AA0C72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223991"/>
    <w:multiLevelType w:val="hybridMultilevel"/>
    <w:tmpl w:val="8F80C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0D1DE7"/>
    <w:multiLevelType w:val="hybridMultilevel"/>
    <w:tmpl w:val="836A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7E7D50"/>
    <w:multiLevelType w:val="singleLevel"/>
    <w:tmpl w:val="8CE80AFC"/>
    <w:lvl w:ilvl="0">
      <w:start w:val="40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Kudriashov" w:hAnsi="Kudriashov" w:hint="default"/>
        <w:b/>
        <w:i w:val="0"/>
        <w:sz w:val="24"/>
        <w:szCs w:val="24"/>
        <w:u w:val="none"/>
      </w:rPr>
    </w:lvl>
  </w:abstractNum>
  <w:abstractNum w:abstractNumId="34" w15:restartNumberingAfterBreak="0">
    <w:nsid w:val="69F3507A"/>
    <w:multiLevelType w:val="hybridMultilevel"/>
    <w:tmpl w:val="F97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D7AFE"/>
    <w:multiLevelType w:val="hybridMultilevel"/>
    <w:tmpl w:val="3240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0F74F1"/>
    <w:multiLevelType w:val="hybridMultilevel"/>
    <w:tmpl w:val="0D7E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E22D0D"/>
    <w:multiLevelType w:val="hybridMultilevel"/>
    <w:tmpl w:val="A366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16"/>
  </w:num>
  <w:num w:numId="5">
    <w:abstractNumId w:val="13"/>
  </w:num>
  <w:num w:numId="6">
    <w:abstractNumId w:val="36"/>
  </w:num>
  <w:num w:numId="7">
    <w:abstractNumId w:val="30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2"/>
  </w:num>
  <w:num w:numId="13">
    <w:abstractNumId w:val="8"/>
  </w:num>
  <w:num w:numId="14">
    <w:abstractNumId w:val="26"/>
  </w:num>
  <w:num w:numId="15">
    <w:abstractNumId w:val="3"/>
  </w:num>
  <w:num w:numId="16">
    <w:abstractNumId w:val="22"/>
  </w:num>
  <w:num w:numId="17">
    <w:abstractNumId w:val="28"/>
  </w:num>
  <w:num w:numId="18">
    <w:abstractNumId w:val="37"/>
  </w:num>
  <w:num w:numId="19">
    <w:abstractNumId w:val="6"/>
  </w:num>
  <w:num w:numId="20">
    <w:abstractNumId w:val="4"/>
  </w:num>
  <w:num w:numId="21">
    <w:abstractNumId w:val="7"/>
  </w:num>
  <w:num w:numId="22">
    <w:abstractNumId w:val="23"/>
  </w:num>
  <w:num w:numId="23">
    <w:abstractNumId w:val="25"/>
  </w:num>
  <w:num w:numId="24">
    <w:abstractNumId w:val="10"/>
  </w:num>
  <w:num w:numId="25">
    <w:abstractNumId w:val="19"/>
  </w:num>
  <w:num w:numId="26">
    <w:abstractNumId w:val="14"/>
  </w:num>
  <w:num w:numId="27">
    <w:abstractNumId w:val="35"/>
  </w:num>
  <w:num w:numId="28">
    <w:abstractNumId w:val="1"/>
  </w:num>
  <w:num w:numId="29">
    <w:abstractNumId w:val="17"/>
  </w:num>
  <w:num w:numId="30">
    <w:abstractNumId w:val="32"/>
  </w:num>
  <w:num w:numId="31">
    <w:abstractNumId w:val="15"/>
  </w:num>
  <w:num w:numId="32">
    <w:abstractNumId w:val="18"/>
  </w:num>
  <w:num w:numId="33">
    <w:abstractNumId w:val="34"/>
  </w:num>
  <w:num w:numId="34">
    <w:abstractNumId w:val="0"/>
  </w:num>
  <w:num w:numId="35">
    <w:abstractNumId w:val="12"/>
  </w:num>
  <w:num w:numId="36">
    <w:abstractNumId w:val="31"/>
  </w:num>
  <w:num w:numId="3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68D"/>
    <w:rsid w:val="000035F0"/>
    <w:rsid w:val="00025814"/>
    <w:rsid w:val="00090958"/>
    <w:rsid w:val="00114FEF"/>
    <w:rsid w:val="0025120C"/>
    <w:rsid w:val="00265562"/>
    <w:rsid w:val="00282C3E"/>
    <w:rsid w:val="002B7B11"/>
    <w:rsid w:val="002F363D"/>
    <w:rsid w:val="0047468D"/>
    <w:rsid w:val="004871DC"/>
    <w:rsid w:val="004C327C"/>
    <w:rsid w:val="004C7D33"/>
    <w:rsid w:val="00570AF1"/>
    <w:rsid w:val="005B5361"/>
    <w:rsid w:val="0061753C"/>
    <w:rsid w:val="00846F3D"/>
    <w:rsid w:val="00B313AA"/>
    <w:rsid w:val="00B95E32"/>
    <w:rsid w:val="00CC4122"/>
    <w:rsid w:val="00CF19B7"/>
    <w:rsid w:val="00E4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362A"/>
  <w15:docId w15:val="{5E1EE103-B141-4B33-900D-AB9CC22F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7468D"/>
    <w:pPr>
      <w:keepNext/>
      <w:shd w:val="clear" w:color="auto" w:fill="FFFFFF"/>
      <w:ind w:firstLine="720"/>
      <w:jc w:val="center"/>
      <w:outlineLvl w:val="3"/>
    </w:pPr>
    <w:rPr>
      <w:b/>
      <w:spacing w:val="-6"/>
      <w:sz w:val="28"/>
      <w:szCs w:val="28"/>
    </w:rPr>
  </w:style>
  <w:style w:type="paragraph" w:styleId="7">
    <w:name w:val="heading 7"/>
    <w:basedOn w:val="a"/>
    <w:next w:val="a"/>
    <w:link w:val="70"/>
    <w:qFormat/>
    <w:rsid w:val="0047468D"/>
    <w:pPr>
      <w:keepNext/>
      <w:shd w:val="clear" w:color="auto" w:fill="FFFFFF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468D"/>
    <w:rPr>
      <w:rFonts w:ascii="Times New Roman" w:eastAsia="Times New Roman" w:hAnsi="Times New Roman" w:cs="Times New Roman"/>
      <w:b/>
      <w:spacing w:val="-6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4746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746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74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47468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99"/>
    <w:qFormat/>
    <w:rsid w:val="0047468D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47468D"/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7468D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rsid w:val="004746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74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468D"/>
  </w:style>
  <w:style w:type="paragraph" w:customStyle="1" w:styleId="msonormalcxspmiddle">
    <w:name w:val="msonormalcxspmiddle"/>
    <w:basedOn w:val="a"/>
    <w:rsid w:val="0047468D"/>
    <w:pPr>
      <w:spacing w:before="100" w:beforeAutospacing="1" w:after="100" w:afterAutospacing="1"/>
    </w:pPr>
  </w:style>
  <w:style w:type="character" w:styleId="ac">
    <w:name w:val="Hyperlink"/>
    <w:basedOn w:val="a0"/>
    <w:rsid w:val="0047468D"/>
    <w:rPr>
      <w:color w:val="0000FF"/>
      <w:u w:val="single"/>
    </w:rPr>
  </w:style>
  <w:style w:type="paragraph" w:customStyle="1" w:styleId="msonormalcxspmiddlecxsplast">
    <w:name w:val="msonormalcxspmiddlecxsplast"/>
    <w:basedOn w:val="a"/>
    <w:rsid w:val="0047468D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4C7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aliases w:val="Обычный (Web)"/>
    <w:basedOn w:val="a"/>
    <w:uiPriority w:val="34"/>
    <w:unhideWhenUsed/>
    <w:qFormat/>
    <w:rsid w:val="004C7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6/opac/index.php?url=/auteurs/view/848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6/opac/index.php?url=/auteurs/view/95/source:defau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 кабинет</cp:lastModifiedBy>
  <cp:revision>8</cp:revision>
  <cp:lastPrinted>2022-10-19T11:53:00Z</cp:lastPrinted>
  <dcterms:created xsi:type="dcterms:W3CDTF">2022-10-19T11:54:00Z</dcterms:created>
  <dcterms:modified xsi:type="dcterms:W3CDTF">2024-02-08T07:44:00Z</dcterms:modified>
</cp:coreProperties>
</file>