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5272" w14:textId="1512A710" w:rsidR="00DC0B5C" w:rsidRDefault="00DC0B5C" w:rsidP="00DC0B5C">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w:t>
      </w:r>
      <w:r w:rsidR="002A33C2">
        <w:rPr>
          <w:rFonts w:ascii="Times New Roman" w:eastAsia="Times New Roman" w:hAnsi="Times New Roman" w:cs="Times New Roman"/>
          <w:b/>
          <w:sz w:val="24"/>
          <w:szCs w:val="24"/>
        </w:rPr>
        <w:t>4</w:t>
      </w:r>
    </w:p>
    <w:p w14:paraId="2541AEA1" w14:textId="77777777" w:rsidR="00A60567" w:rsidRPr="00A60567" w:rsidRDefault="00DC0B5C" w:rsidP="00DC0B5C">
      <w:pPr>
        <w:keepNext/>
        <w:jc w:val="right"/>
        <w:outlineLvl w:val="0"/>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к</w:t>
      </w:r>
      <w:r w:rsidR="008B43DB">
        <w:rPr>
          <w:rFonts w:ascii="Times New Roman" w:eastAsia="Times New Roman" w:hAnsi="Times New Roman" w:cs="Times New Roman"/>
          <w:b/>
          <w:bCs/>
          <w:kern w:val="32"/>
          <w:sz w:val="24"/>
          <w:szCs w:val="24"/>
          <w:lang w:eastAsia="x-none"/>
        </w:rPr>
        <w:t xml:space="preserve"> ОПОП-П</w:t>
      </w:r>
      <w:r w:rsidR="00C32269">
        <w:rPr>
          <w:rFonts w:ascii="Times New Roman" w:eastAsia="Times New Roman" w:hAnsi="Times New Roman" w:cs="Times New Roman"/>
          <w:b/>
          <w:bCs/>
          <w:kern w:val="32"/>
          <w:sz w:val="24"/>
          <w:szCs w:val="24"/>
          <w:lang w:eastAsia="x-none"/>
        </w:rPr>
        <w:t xml:space="preserve"> по </w:t>
      </w:r>
      <w:bookmarkStart w:id="0" w:name="_Hlk147906861"/>
      <w:r w:rsidR="00A60567" w:rsidRPr="00A60567">
        <w:rPr>
          <w:rFonts w:ascii="Times New Roman" w:eastAsia="Times New Roman" w:hAnsi="Times New Roman" w:cs="Times New Roman"/>
          <w:b/>
          <w:bCs/>
          <w:kern w:val="32"/>
          <w:sz w:val="24"/>
          <w:szCs w:val="24"/>
          <w:lang w:eastAsia="x-none"/>
        </w:rPr>
        <w:t xml:space="preserve">специальности </w:t>
      </w:r>
    </w:p>
    <w:p w14:paraId="672DDF51" w14:textId="74D3DFBC" w:rsidR="00DC0B5C" w:rsidRDefault="00A60567" w:rsidP="00DC0B5C">
      <w:pPr>
        <w:keepNext/>
        <w:jc w:val="right"/>
        <w:outlineLvl w:val="0"/>
        <w:rPr>
          <w:rFonts w:ascii="Times New Roman" w:eastAsia="Times New Roman" w:hAnsi="Times New Roman" w:cs="Times New Roman"/>
          <w:b/>
          <w:bCs/>
          <w:kern w:val="32"/>
          <w:sz w:val="24"/>
          <w:szCs w:val="24"/>
          <w:lang w:eastAsia="x-none"/>
        </w:rPr>
      </w:pPr>
      <w:r w:rsidRPr="00A60567">
        <w:rPr>
          <w:rFonts w:ascii="Times New Roman" w:eastAsia="Times New Roman" w:hAnsi="Times New Roman" w:cs="Times New Roman"/>
          <w:b/>
          <w:bCs/>
          <w:kern w:val="32"/>
          <w:sz w:val="24"/>
          <w:szCs w:val="24"/>
          <w:lang w:eastAsia="x-none"/>
        </w:rPr>
        <w:t>31.02.0</w:t>
      </w:r>
      <w:r w:rsidR="00814834">
        <w:rPr>
          <w:rFonts w:ascii="Times New Roman" w:eastAsia="Times New Roman" w:hAnsi="Times New Roman" w:cs="Times New Roman"/>
          <w:b/>
          <w:bCs/>
          <w:kern w:val="32"/>
          <w:sz w:val="24"/>
          <w:szCs w:val="24"/>
          <w:lang w:eastAsia="x-none"/>
        </w:rPr>
        <w:t>1</w:t>
      </w:r>
      <w:r w:rsidRPr="00A60567">
        <w:rPr>
          <w:rFonts w:ascii="Times New Roman" w:eastAsia="Times New Roman" w:hAnsi="Times New Roman" w:cs="Times New Roman"/>
          <w:b/>
          <w:bCs/>
          <w:kern w:val="32"/>
          <w:sz w:val="24"/>
          <w:szCs w:val="24"/>
          <w:lang w:eastAsia="x-none"/>
        </w:rPr>
        <w:t xml:space="preserve"> </w:t>
      </w:r>
      <w:r w:rsidR="00814834">
        <w:rPr>
          <w:rFonts w:ascii="Times New Roman" w:eastAsia="Times New Roman" w:hAnsi="Times New Roman" w:cs="Times New Roman"/>
          <w:b/>
          <w:bCs/>
          <w:kern w:val="32"/>
          <w:sz w:val="24"/>
          <w:szCs w:val="24"/>
          <w:lang w:eastAsia="x-none"/>
        </w:rPr>
        <w:t>Лечебное</w:t>
      </w:r>
      <w:r w:rsidRPr="00A60567">
        <w:rPr>
          <w:rFonts w:ascii="Times New Roman" w:eastAsia="Times New Roman" w:hAnsi="Times New Roman" w:cs="Times New Roman"/>
          <w:b/>
          <w:bCs/>
          <w:kern w:val="32"/>
          <w:sz w:val="24"/>
          <w:szCs w:val="24"/>
          <w:lang w:eastAsia="x-none"/>
        </w:rPr>
        <w:t xml:space="preserve"> дело</w:t>
      </w:r>
      <w:r w:rsidR="00DC0B5C" w:rsidRPr="00A60567">
        <w:rPr>
          <w:rFonts w:ascii="Times New Roman" w:eastAsia="Times New Roman" w:hAnsi="Times New Roman" w:cs="Times New Roman"/>
          <w:b/>
          <w:bCs/>
          <w:kern w:val="32"/>
          <w:sz w:val="24"/>
          <w:szCs w:val="24"/>
          <w:lang w:eastAsia="x-none"/>
        </w:rPr>
        <w:t xml:space="preserve"> </w:t>
      </w:r>
      <w:r w:rsidR="00C32269">
        <w:rPr>
          <w:rFonts w:ascii="Times New Roman" w:eastAsia="Times New Roman" w:hAnsi="Times New Roman" w:cs="Times New Roman"/>
          <w:b/>
          <w:bCs/>
          <w:color w:val="0070C0"/>
          <w:kern w:val="32"/>
          <w:sz w:val="24"/>
          <w:szCs w:val="24"/>
          <w:lang w:eastAsia="x-none"/>
        </w:rPr>
        <w:br/>
      </w:r>
      <w:bookmarkEnd w:id="0"/>
    </w:p>
    <w:p w14:paraId="4C3FA209" w14:textId="77777777" w:rsidR="00DD47A1" w:rsidRPr="00FA680C" w:rsidRDefault="00DD47A1" w:rsidP="00DD47A1">
      <w:pPr>
        <w:jc w:val="center"/>
        <w:rPr>
          <w:rFonts w:ascii="Times New Roman" w:hAnsi="Times New Roman" w:cs="Times New Roman"/>
          <w:b/>
          <w:i/>
          <w:sz w:val="24"/>
          <w:szCs w:val="24"/>
        </w:rPr>
      </w:pPr>
    </w:p>
    <w:p w14:paraId="403805EA" w14:textId="77777777" w:rsidR="00DD47A1" w:rsidRPr="00FA680C" w:rsidRDefault="00DD47A1" w:rsidP="00DD47A1">
      <w:pPr>
        <w:jc w:val="center"/>
        <w:rPr>
          <w:rFonts w:ascii="Times New Roman" w:hAnsi="Times New Roman" w:cs="Times New Roman"/>
          <w:b/>
          <w:i/>
          <w:sz w:val="24"/>
          <w:szCs w:val="24"/>
        </w:rPr>
      </w:pPr>
    </w:p>
    <w:p w14:paraId="4047C942" w14:textId="77777777" w:rsidR="00DD47A1" w:rsidRPr="00FA680C" w:rsidRDefault="00DD47A1" w:rsidP="00DD47A1">
      <w:pPr>
        <w:jc w:val="center"/>
        <w:rPr>
          <w:rFonts w:ascii="Times New Roman" w:hAnsi="Times New Roman" w:cs="Times New Roman"/>
          <w:b/>
          <w:i/>
          <w:sz w:val="24"/>
          <w:szCs w:val="24"/>
        </w:rPr>
      </w:pPr>
    </w:p>
    <w:p w14:paraId="1D00CE5B" w14:textId="77777777" w:rsidR="00DD47A1" w:rsidRPr="00FA680C" w:rsidRDefault="00DD47A1" w:rsidP="00DD47A1">
      <w:pPr>
        <w:jc w:val="center"/>
        <w:rPr>
          <w:rFonts w:ascii="Times New Roman" w:hAnsi="Times New Roman" w:cs="Times New Roman"/>
          <w:b/>
          <w:i/>
          <w:sz w:val="24"/>
          <w:szCs w:val="24"/>
        </w:rPr>
      </w:pPr>
    </w:p>
    <w:p w14:paraId="42F949AE" w14:textId="77777777" w:rsidR="00DD47A1" w:rsidRPr="00FA680C" w:rsidRDefault="00DD47A1" w:rsidP="00DD47A1">
      <w:pPr>
        <w:jc w:val="center"/>
        <w:rPr>
          <w:rFonts w:ascii="Times New Roman" w:hAnsi="Times New Roman" w:cs="Times New Roman"/>
          <w:b/>
          <w:i/>
          <w:sz w:val="24"/>
          <w:szCs w:val="24"/>
        </w:rPr>
      </w:pPr>
    </w:p>
    <w:p w14:paraId="708C8322" w14:textId="77777777" w:rsidR="00DD47A1" w:rsidRPr="00FA680C" w:rsidRDefault="00DD47A1" w:rsidP="00DD47A1">
      <w:pPr>
        <w:jc w:val="center"/>
        <w:rPr>
          <w:rFonts w:ascii="Times New Roman" w:hAnsi="Times New Roman" w:cs="Times New Roman"/>
          <w:b/>
          <w:i/>
          <w:sz w:val="24"/>
          <w:szCs w:val="24"/>
        </w:rPr>
      </w:pPr>
    </w:p>
    <w:p w14:paraId="598F90E8" w14:textId="77777777" w:rsidR="00DD47A1" w:rsidRPr="00FA680C" w:rsidRDefault="00DD47A1" w:rsidP="00DD47A1">
      <w:pPr>
        <w:jc w:val="center"/>
        <w:rPr>
          <w:rFonts w:ascii="Times New Roman" w:hAnsi="Times New Roman" w:cs="Times New Roman"/>
          <w:b/>
          <w:i/>
          <w:sz w:val="24"/>
          <w:szCs w:val="24"/>
        </w:rPr>
      </w:pPr>
    </w:p>
    <w:p w14:paraId="73B7014D" w14:textId="77777777" w:rsidR="00DD47A1" w:rsidRPr="00FA680C" w:rsidRDefault="00DD47A1" w:rsidP="00DD47A1">
      <w:pPr>
        <w:jc w:val="center"/>
        <w:rPr>
          <w:rFonts w:ascii="Times New Roman" w:hAnsi="Times New Roman" w:cs="Times New Roman"/>
          <w:b/>
          <w:i/>
          <w:sz w:val="24"/>
          <w:szCs w:val="24"/>
        </w:rPr>
      </w:pPr>
    </w:p>
    <w:p w14:paraId="4EB9CBD3" w14:textId="0ACA66DA" w:rsidR="00DD47A1" w:rsidRPr="00D13E2F" w:rsidRDefault="00DD47A1" w:rsidP="00DD47A1">
      <w:pPr>
        <w:pStyle w:val="af8"/>
        <w:jc w:val="center"/>
        <w:rPr>
          <w:rFonts w:ascii="Times New Roman" w:hAnsi="Times New Roman" w:cs="Times New Roman"/>
          <w:b/>
          <w:bCs/>
          <w:color w:val="auto"/>
          <w:spacing w:val="0"/>
          <w:sz w:val="24"/>
          <w:szCs w:val="24"/>
        </w:rPr>
      </w:pPr>
      <w:bookmarkStart w:id="1" w:name="_Toc128991807"/>
      <w:r w:rsidRPr="00D13E2F">
        <w:rPr>
          <w:rFonts w:ascii="Times New Roman" w:hAnsi="Times New Roman" w:cs="Times New Roman"/>
          <w:b/>
          <w:bCs/>
          <w:color w:val="auto"/>
          <w:spacing w:val="0"/>
          <w:sz w:val="24"/>
          <w:szCs w:val="24"/>
        </w:rPr>
        <w:t xml:space="preserve">ПРОГРАММА </w:t>
      </w:r>
      <w:bookmarkEnd w:id="1"/>
      <w:r w:rsidRPr="00D13E2F">
        <w:rPr>
          <w:rFonts w:ascii="Times New Roman" w:hAnsi="Times New Roman" w:cs="Times New Roman"/>
          <w:b/>
          <w:bCs/>
          <w:color w:val="auto"/>
          <w:spacing w:val="0"/>
          <w:sz w:val="24"/>
          <w:szCs w:val="24"/>
        </w:rPr>
        <w:t>ГОСУДАРСТВЕННОЙ ИТОГОВОЙ АТТЕСТАЦИИ</w:t>
      </w:r>
    </w:p>
    <w:p w14:paraId="26464F8E" w14:textId="77777777" w:rsidR="00DD47A1" w:rsidRPr="00FA680C" w:rsidRDefault="00DD47A1" w:rsidP="00DD47A1">
      <w:pPr>
        <w:jc w:val="center"/>
        <w:rPr>
          <w:rFonts w:ascii="Times New Roman" w:hAnsi="Times New Roman" w:cs="Times New Roman"/>
          <w:b/>
          <w:i/>
          <w:sz w:val="24"/>
          <w:szCs w:val="24"/>
        </w:rPr>
      </w:pPr>
    </w:p>
    <w:p w14:paraId="7266B926" w14:textId="77777777" w:rsidR="00DD47A1" w:rsidRPr="00FA680C" w:rsidRDefault="00DD47A1" w:rsidP="00DD47A1">
      <w:pPr>
        <w:jc w:val="center"/>
        <w:rPr>
          <w:rFonts w:ascii="Times New Roman" w:hAnsi="Times New Roman" w:cs="Times New Roman"/>
          <w:b/>
          <w:i/>
          <w:sz w:val="24"/>
          <w:szCs w:val="24"/>
        </w:rPr>
      </w:pPr>
    </w:p>
    <w:p w14:paraId="69D9DA58" w14:textId="77777777" w:rsidR="00DD47A1" w:rsidRPr="00FA680C" w:rsidRDefault="00DD47A1" w:rsidP="00DD47A1">
      <w:pPr>
        <w:jc w:val="center"/>
        <w:rPr>
          <w:rFonts w:ascii="Times New Roman" w:hAnsi="Times New Roman" w:cs="Times New Roman"/>
          <w:b/>
          <w:i/>
          <w:sz w:val="24"/>
          <w:szCs w:val="24"/>
        </w:rPr>
      </w:pPr>
    </w:p>
    <w:p w14:paraId="659A3F67" w14:textId="77777777" w:rsidR="00DD47A1" w:rsidRPr="00FA680C" w:rsidRDefault="00DD47A1" w:rsidP="00DD47A1">
      <w:pPr>
        <w:jc w:val="center"/>
        <w:rPr>
          <w:rFonts w:ascii="Times New Roman" w:hAnsi="Times New Roman" w:cs="Times New Roman"/>
          <w:b/>
          <w:i/>
          <w:sz w:val="24"/>
          <w:szCs w:val="24"/>
        </w:rPr>
      </w:pPr>
    </w:p>
    <w:p w14:paraId="697F3FA9" w14:textId="77777777" w:rsidR="00DD47A1" w:rsidRPr="00FA680C" w:rsidRDefault="00DD47A1" w:rsidP="00DD47A1">
      <w:pPr>
        <w:jc w:val="center"/>
        <w:rPr>
          <w:rFonts w:ascii="Times New Roman" w:hAnsi="Times New Roman" w:cs="Times New Roman"/>
          <w:b/>
          <w:i/>
          <w:sz w:val="24"/>
          <w:szCs w:val="24"/>
        </w:rPr>
      </w:pPr>
    </w:p>
    <w:p w14:paraId="51BA3027" w14:textId="77777777" w:rsidR="00DD47A1" w:rsidRPr="00FA680C" w:rsidRDefault="00DD47A1" w:rsidP="00DD47A1">
      <w:pPr>
        <w:jc w:val="center"/>
        <w:rPr>
          <w:rFonts w:ascii="Times New Roman" w:hAnsi="Times New Roman" w:cs="Times New Roman"/>
          <w:b/>
          <w:i/>
          <w:sz w:val="24"/>
          <w:szCs w:val="24"/>
        </w:rPr>
      </w:pPr>
    </w:p>
    <w:p w14:paraId="6ED62860" w14:textId="77777777" w:rsidR="00DD47A1" w:rsidRPr="00FA680C" w:rsidRDefault="00DD47A1" w:rsidP="00DD47A1">
      <w:pPr>
        <w:jc w:val="center"/>
        <w:rPr>
          <w:rFonts w:ascii="Times New Roman" w:hAnsi="Times New Roman" w:cs="Times New Roman"/>
          <w:b/>
          <w:i/>
          <w:sz w:val="24"/>
          <w:szCs w:val="24"/>
        </w:rPr>
      </w:pPr>
    </w:p>
    <w:p w14:paraId="28D7CD68" w14:textId="77777777" w:rsidR="00DD47A1" w:rsidRPr="00FA680C" w:rsidRDefault="00DD47A1" w:rsidP="00DD47A1">
      <w:pPr>
        <w:jc w:val="center"/>
        <w:rPr>
          <w:rFonts w:ascii="Times New Roman" w:hAnsi="Times New Roman" w:cs="Times New Roman"/>
          <w:b/>
          <w:i/>
          <w:sz w:val="24"/>
          <w:szCs w:val="24"/>
        </w:rPr>
      </w:pPr>
    </w:p>
    <w:p w14:paraId="79EFE339" w14:textId="77777777" w:rsidR="00DD47A1" w:rsidRPr="00FA680C" w:rsidRDefault="00DD47A1" w:rsidP="00DD47A1">
      <w:pPr>
        <w:jc w:val="center"/>
        <w:rPr>
          <w:rFonts w:ascii="Times New Roman" w:hAnsi="Times New Roman" w:cs="Times New Roman"/>
          <w:b/>
          <w:i/>
          <w:sz w:val="24"/>
          <w:szCs w:val="24"/>
        </w:rPr>
      </w:pPr>
    </w:p>
    <w:p w14:paraId="02ECF6C0" w14:textId="77777777" w:rsidR="00DD47A1" w:rsidRPr="00FA680C" w:rsidRDefault="00DD47A1" w:rsidP="00DD47A1">
      <w:pPr>
        <w:jc w:val="center"/>
        <w:rPr>
          <w:rFonts w:ascii="Times New Roman" w:hAnsi="Times New Roman" w:cs="Times New Roman"/>
          <w:b/>
          <w:i/>
          <w:sz w:val="24"/>
          <w:szCs w:val="24"/>
        </w:rPr>
      </w:pPr>
    </w:p>
    <w:p w14:paraId="57C2CCBC" w14:textId="77777777" w:rsidR="00DD47A1" w:rsidRPr="00FA680C" w:rsidRDefault="00DD47A1" w:rsidP="00DD47A1">
      <w:pPr>
        <w:jc w:val="center"/>
        <w:rPr>
          <w:rFonts w:ascii="Times New Roman" w:hAnsi="Times New Roman" w:cs="Times New Roman"/>
          <w:b/>
          <w:i/>
          <w:sz w:val="24"/>
          <w:szCs w:val="24"/>
        </w:rPr>
      </w:pPr>
    </w:p>
    <w:p w14:paraId="67352FD9" w14:textId="77777777" w:rsidR="00DD47A1" w:rsidRPr="00FA680C" w:rsidRDefault="00DD47A1" w:rsidP="00DD47A1">
      <w:pPr>
        <w:jc w:val="center"/>
        <w:rPr>
          <w:rFonts w:ascii="Times New Roman" w:hAnsi="Times New Roman" w:cs="Times New Roman"/>
          <w:b/>
          <w:i/>
          <w:sz w:val="24"/>
          <w:szCs w:val="24"/>
        </w:rPr>
      </w:pPr>
    </w:p>
    <w:p w14:paraId="7E7989B8" w14:textId="77777777" w:rsidR="00DD47A1" w:rsidRPr="00FA680C" w:rsidRDefault="00DD47A1" w:rsidP="00DD47A1">
      <w:pPr>
        <w:jc w:val="center"/>
        <w:rPr>
          <w:rFonts w:ascii="Times New Roman" w:hAnsi="Times New Roman" w:cs="Times New Roman"/>
          <w:b/>
          <w:i/>
          <w:sz w:val="24"/>
          <w:szCs w:val="24"/>
        </w:rPr>
      </w:pPr>
    </w:p>
    <w:p w14:paraId="17A55BA5" w14:textId="77777777" w:rsidR="00DD47A1" w:rsidRPr="00FA680C" w:rsidRDefault="00DD47A1" w:rsidP="00DD47A1">
      <w:pPr>
        <w:jc w:val="center"/>
        <w:rPr>
          <w:rFonts w:ascii="Times New Roman" w:hAnsi="Times New Roman" w:cs="Times New Roman"/>
          <w:b/>
          <w:i/>
          <w:sz w:val="24"/>
          <w:szCs w:val="24"/>
        </w:rPr>
      </w:pPr>
    </w:p>
    <w:p w14:paraId="3DB98FE6" w14:textId="77777777" w:rsidR="00DD47A1" w:rsidRPr="00FA680C" w:rsidRDefault="00DD47A1" w:rsidP="00DD47A1">
      <w:pPr>
        <w:jc w:val="center"/>
        <w:rPr>
          <w:rFonts w:ascii="Times New Roman" w:hAnsi="Times New Roman" w:cs="Times New Roman"/>
          <w:b/>
          <w:i/>
          <w:sz w:val="24"/>
          <w:szCs w:val="24"/>
        </w:rPr>
      </w:pPr>
    </w:p>
    <w:p w14:paraId="12D244EC" w14:textId="77777777" w:rsidR="00DD47A1" w:rsidRPr="00FA680C" w:rsidRDefault="00DD47A1" w:rsidP="00DD47A1">
      <w:pPr>
        <w:jc w:val="center"/>
        <w:rPr>
          <w:rFonts w:ascii="Times New Roman" w:hAnsi="Times New Roman" w:cs="Times New Roman"/>
          <w:b/>
          <w:i/>
          <w:sz w:val="24"/>
          <w:szCs w:val="24"/>
        </w:rPr>
      </w:pPr>
    </w:p>
    <w:p w14:paraId="27AAC776" w14:textId="77777777" w:rsidR="00DD47A1" w:rsidRPr="00FA680C" w:rsidRDefault="00DD47A1" w:rsidP="00DD47A1">
      <w:pPr>
        <w:jc w:val="center"/>
        <w:rPr>
          <w:rFonts w:ascii="Times New Roman" w:hAnsi="Times New Roman" w:cs="Times New Roman"/>
          <w:b/>
          <w:i/>
          <w:sz w:val="24"/>
          <w:szCs w:val="24"/>
        </w:rPr>
      </w:pPr>
    </w:p>
    <w:p w14:paraId="5DB2B668" w14:textId="77777777" w:rsidR="00DD47A1" w:rsidRPr="00FA680C" w:rsidRDefault="00DD47A1" w:rsidP="00DD47A1">
      <w:pPr>
        <w:jc w:val="center"/>
        <w:rPr>
          <w:rFonts w:ascii="Times New Roman" w:hAnsi="Times New Roman" w:cs="Times New Roman"/>
          <w:b/>
          <w:i/>
          <w:sz w:val="24"/>
          <w:szCs w:val="24"/>
        </w:rPr>
      </w:pPr>
    </w:p>
    <w:p w14:paraId="2C0CAAFE" w14:textId="77777777" w:rsidR="00DD47A1" w:rsidRPr="00FA680C" w:rsidRDefault="00DD47A1" w:rsidP="00DD47A1">
      <w:pPr>
        <w:jc w:val="center"/>
        <w:rPr>
          <w:rFonts w:ascii="Times New Roman" w:hAnsi="Times New Roman" w:cs="Times New Roman"/>
          <w:b/>
          <w:i/>
          <w:sz w:val="24"/>
          <w:szCs w:val="24"/>
        </w:rPr>
      </w:pPr>
    </w:p>
    <w:p w14:paraId="7D08ABBC" w14:textId="77777777" w:rsidR="00DD47A1" w:rsidRPr="00FA680C" w:rsidRDefault="00DD47A1" w:rsidP="00DD47A1">
      <w:pPr>
        <w:jc w:val="center"/>
        <w:rPr>
          <w:rFonts w:ascii="Times New Roman" w:hAnsi="Times New Roman" w:cs="Times New Roman"/>
          <w:b/>
          <w:i/>
          <w:sz w:val="24"/>
          <w:szCs w:val="24"/>
        </w:rPr>
      </w:pPr>
    </w:p>
    <w:p w14:paraId="50B146DA" w14:textId="77777777" w:rsidR="00DD47A1" w:rsidRPr="00FA680C" w:rsidRDefault="00DD47A1" w:rsidP="00DD47A1">
      <w:pPr>
        <w:jc w:val="center"/>
        <w:rPr>
          <w:rFonts w:ascii="Times New Roman" w:hAnsi="Times New Roman" w:cs="Times New Roman"/>
          <w:b/>
          <w:i/>
          <w:sz w:val="24"/>
          <w:szCs w:val="24"/>
        </w:rPr>
      </w:pPr>
    </w:p>
    <w:p w14:paraId="3BF80744" w14:textId="77777777" w:rsidR="00DD47A1" w:rsidRDefault="00DD47A1" w:rsidP="00DD47A1">
      <w:pPr>
        <w:jc w:val="center"/>
        <w:rPr>
          <w:rFonts w:ascii="Times New Roman" w:hAnsi="Times New Roman" w:cs="Times New Roman"/>
          <w:b/>
          <w:i/>
          <w:sz w:val="24"/>
          <w:szCs w:val="24"/>
        </w:rPr>
      </w:pPr>
    </w:p>
    <w:p w14:paraId="5D81E089" w14:textId="77777777" w:rsidR="00DD47A1" w:rsidRDefault="00DD47A1" w:rsidP="00DD47A1">
      <w:pPr>
        <w:jc w:val="center"/>
        <w:rPr>
          <w:rFonts w:ascii="Times New Roman" w:hAnsi="Times New Roman" w:cs="Times New Roman"/>
          <w:b/>
          <w:i/>
          <w:sz w:val="24"/>
          <w:szCs w:val="24"/>
        </w:rPr>
      </w:pPr>
    </w:p>
    <w:p w14:paraId="5AD1EF03" w14:textId="77777777" w:rsidR="00DD47A1" w:rsidRDefault="00DD47A1" w:rsidP="00DD47A1">
      <w:pPr>
        <w:jc w:val="center"/>
        <w:rPr>
          <w:rFonts w:ascii="Times New Roman" w:hAnsi="Times New Roman" w:cs="Times New Roman"/>
          <w:b/>
          <w:i/>
          <w:sz w:val="24"/>
          <w:szCs w:val="24"/>
        </w:rPr>
      </w:pPr>
    </w:p>
    <w:p w14:paraId="06583658" w14:textId="77777777" w:rsidR="00DD47A1" w:rsidRDefault="00DD47A1" w:rsidP="00DD47A1">
      <w:pPr>
        <w:jc w:val="center"/>
        <w:rPr>
          <w:rFonts w:ascii="Times New Roman" w:hAnsi="Times New Roman" w:cs="Times New Roman"/>
          <w:b/>
          <w:i/>
          <w:sz w:val="24"/>
          <w:szCs w:val="24"/>
        </w:rPr>
      </w:pPr>
    </w:p>
    <w:p w14:paraId="2E86190A" w14:textId="77777777" w:rsidR="00DD47A1" w:rsidRDefault="00DD47A1" w:rsidP="00DD47A1">
      <w:pPr>
        <w:jc w:val="center"/>
        <w:rPr>
          <w:rFonts w:ascii="Times New Roman" w:hAnsi="Times New Roman" w:cs="Times New Roman"/>
          <w:b/>
          <w:i/>
          <w:sz w:val="24"/>
          <w:szCs w:val="24"/>
        </w:rPr>
      </w:pPr>
    </w:p>
    <w:p w14:paraId="3BC91D7B" w14:textId="77777777" w:rsidR="00DD47A1" w:rsidRDefault="00DD47A1" w:rsidP="00DD47A1">
      <w:pPr>
        <w:jc w:val="center"/>
        <w:rPr>
          <w:rFonts w:ascii="Times New Roman" w:hAnsi="Times New Roman" w:cs="Times New Roman"/>
          <w:b/>
          <w:i/>
          <w:sz w:val="24"/>
          <w:szCs w:val="24"/>
        </w:rPr>
      </w:pPr>
    </w:p>
    <w:p w14:paraId="27D53AFC" w14:textId="77777777" w:rsidR="00DD47A1" w:rsidRDefault="00DD47A1" w:rsidP="00DD47A1">
      <w:pPr>
        <w:jc w:val="center"/>
        <w:rPr>
          <w:rFonts w:ascii="Times New Roman" w:hAnsi="Times New Roman" w:cs="Times New Roman"/>
          <w:b/>
          <w:i/>
          <w:sz w:val="24"/>
          <w:szCs w:val="24"/>
        </w:rPr>
      </w:pPr>
    </w:p>
    <w:p w14:paraId="74298740" w14:textId="77777777" w:rsidR="00DD47A1" w:rsidRDefault="00DD47A1" w:rsidP="00DD47A1">
      <w:pPr>
        <w:jc w:val="center"/>
        <w:rPr>
          <w:rFonts w:ascii="Times New Roman" w:hAnsi="Times New Roman" w:cs="Times New Roman"/>
          <w:b/>
          <w:i/>
          <w:sz w:val="24"/>
          <w:szCs w:val="24"/>
        </w:rPr>
      </w:pPr>
    </w:p>
    <w:p w14:paraId="634AEA94" w14:textId="77777777" w:rsidR="00DD47A1" w:rsidRDefault="00DD47A1" w:rsidP="00DD47A1">
      <w:pPr>
        <w:jc w:val="center"/>
        <w:rPr>
          <w:rFonts w:ascii="Times New Roman" w:hAnsi="Times New Roman" w:cs="Times New Roman"/>
          <w:b/>
          <w:i/>
          <w:sz w:val="24"/>
          <w:szCs w:val="24"/>
        </w:rPr>
      </w:pPr>
    </w:p>
    <w:p w14:paraId="063BBCCF" w14:textId="77777777" w:rsidR="00DD47A1" w:rsidRDefault="00DD47A1" w:rsidP="00DD47A1">
      <w:pPr>
        <w:jc w:val="center"/>
        <w:rPr>
          <w:rFonts w:ascii="Times New Roman" w:hAnsi="Times New Roman" w:cs="Times New Roman"/>
          <w:b/>
          <w:i/>
          <w:sz w:val="24"/>
          <w:szCs w:val="24"/>
        </w:rPr>
      </w:pPr>
    </w:p>
    <w:p w14:paraId="3B5E6342" w14:textId="77777777" w:rsidR="00DD47A1" w:rsidRPr="00FA680C" w:rsidRDefault="00DD47A1" w:rsidP="00DD47A1">
      <w:pPr>
        <w:jc w:val="center"/>
        <w:rPr>
          <w:rFonts w:ascii="Times New Roman" w:hAnsi="Times New Roman" w:cs="Times New Roman"/>
          <w:b/>
          <w:i/>
          <w:sz w:val="24"/>
          <w:szCs w:val="24"/>
        </w:rPr>
      </w:pPr>
    </w:p>
    <w:p w14:paraId="353B8F06" w14:textId="77777777" w:rsidR="00DD47A1" w:rsidRPr="00FA680C" w:rsidRDefault="00DD47A1" w:rsidP="00DD47A1">
      <w:pPr>
        <w:jc w:val="center"/>
        <w:rPr>
          <w:rFonts w:ascii="Times New Roman" w:hAnsi="Times New Roman" w:cs="Times New Roman"/>
          <w:b/>
          <w:i/>
          <w:sz w:val="24"/>
          <w:szCs w:val="24"/>
        </w:rPr>
      </w:pPr>
    </w:p>
    <w:p w14:paraId="48EAB26B" w14:textId="77777777" w:rsidR="00DD47A1" w:rsidRPr="00FA680C" w:rsidRDefault="00DD47A1" w:rsidP="00DD47A1">
      <w:pPr>
        <w:jc w:val="center"/>
        <w:rPr>
          <w:rFonts w:ascii="Times New Roman" w:hAnsi="Times New Roman" w:cs="Times New Roman"/>
          <w:b/>
          <w:i/>
          <w:sz w:val="24"/>
          <w:szCs w:val="24"/>
        </w:rPr>
      </w:pPr>
    </w:p>
    <w:p w14:paraId="6ECB9985" w14:textId="3F4D51CD" w:rsidR="00DD47A1" w:rsidRPr="00E6774A" w:rsidRDefault="00DD47A1" w:rsidP="00DD47A1">
      <w:pPr>
        <w:jc w:val="center"/>
        <w:rPr>
          <w:rFonts w:ascii="Times New Roman" w:hAnsi="Times New Roman" w:cs="Times New Roman"/>
          <w:b/>
          <w:sz w:val="24"/>
          <w:szCs w:val="24"/>
        </w:rPr>
      </w:pPr>
      <w:r w:rsidRPr="00FA680C">
        <w:rPr>
          <w:rFonts w:ascii="Times New Roman" w:hAnsi="Times New Roman" w:cs="Times New Roman"/>
          <w:b/>
          <w:bCs/>
          <w:sz w:val="24"/>
          <w:szCs w:val="24"/>
        </w:rPr>
        <w:t>2</w:t>
      </w:r>
      <w:r w:rsidR="00A60567">
        <w:rPr>
          <w:rFonts w:ascii="Times New Roman" w:hAnsi="Times New Roman" w:cs="Times New Roman"/>
          <w:b/>
          <w:bCs/>
          <w:sz w:val="24"/>
          <w:szCs w:val="24"/>
        </w:rPr>
        <w:t>024</w:t>
      </w:r>
      <w:r w:rsidRPr="00FA680C">
        <w:rPr>
          <w:rFonts w:ascii="Times New Roman" w:hAnsi="Times New Roman" w:cs="Times New Roman"/>
          <w:b/>
          <w:bCs/>
          <w:sz w:val="24"/>
          <w:szCs w:val="24"/>
        </w:rPr>
        <w:t xml:space="preserve"> г.</w:t>
      </w:r>
    </w:p>
    <w:p w14:paraId="7DB7F5A0" w14:textId="70F40281" w:rsidR="00DD47A1" w:rsidRDefault="00DD47A1">
      <w:pPr>
        <w:rPr>
          <w:rFonts w:ascii="Times New Roman" w:eastAsia="Times New Roman" w:hAnsi="Times New Roman" w:cs="Times New Roman"/>
          <w:b/>
          <w:sz w:val="24"/>
          <w:szCs w:val="24"/>
          <w:vertAlign w:val="superscript"/>
          <w:lang w:eastAsia="zh-CN"/>
        </w:rPr>
      </w:pPr>
      <w:r>
        <w:rPr>
          <w:rFonts w:ascii="Times New Roman" w:eastAsia="Times New Roman" w:hAnsi="Times New Roman" w:cs="Times New Roman"/>
          <w:b/>
          <w:sz w:val="24"/>
          <w:szCs w:val="24"/>
          <w:vertAlign w:val="superscript"/>
          <w:lang w:eastAsia="zh-CN"/>
        </w:rPr>
        <w:br w:type="page"/>
      </w:r>
    </w:p>
    <w:p w14:paraId="4238A994" w14:textId="59234121" w:rsidR="0013234A" w:rsidRDefault="008C4F91" w:rsidP="008C4F91">
      <w:pPr>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364"/>
        <w:gridCol w:w="703"/>
      </w:tblGrid>
      <w:tr w:rsidR="0059033B" w14:paraId="3D8450B0" w14:textId="77777777" w:rsidTr="0059033B">
        <w:tc>
          <w:tcPr>
            <w:tcW w:w="562" w:type="dxa"/>
          </w:tcPr>
          <w:p w14:paraId="12287DD5" w14:textId="77777777" w:rsidR="0059033B" w:rsidRDefault="0059033B">
            <w:pPr>
              <w:rPr>
                <w:rFonts w:ascii="Times New Roman" w:eastAsia="Times New Roman" w:hAnsi="Times New Roman" w:cs="Times New Roman"/>
                <w:b/>
                <w:bCs/>
                <w:sz w:val="24"/>
                <w:szCs w:val="24"/>
                <w:lang w:eastAsia="zh-CN"/>
              </w:rPr>
            </w:pPr>
          </w:p>
        </w:tc>
        <w:tc>
          <w:tcPr>
            <w:tcW w:w="8364" w:type="dxa"/>
          </w:tcPr>
          <w:p w14:paraId="3670102C" w14:textId="77777777" w:rsidR="0059033B" w:rsidRDefault="0059033B">
            <w:pPr>
              <w:rPr>
                <w:rFonts w:ascii="Times New Roman" w:eastAsia="Times New Roman" w:hAnsi="Times New Roman" w:cs="Times New Roman"/>
                <w:b/>
                <w:bCs/>
                <w:sz w:val="24"/>
                <w:szCs w:val="24"/>
                <w:lang w:eastAsia="zh-CN"/>
              </w:rPr>
            </w:pPr>
          </w:p>
        </w:tc>
        <w:tc>
          <w:tcPr>
            <w:tcW w:w="703" w:type="dxa"/>
          </w:tcPr>
          <w:p w14:paraId="04293FE1" w14:textId="36E13AB9" w:rsidR="0059033B" w:rsidRPr="0059033B" w:rsidRDefault="0059033B">
            <w:pPr>
              <w:rPr>
                <w:rFonts w:ascii="Times New Roman" w:eastAsia="Times New Roman" w:hAnsi="Times New Roman" w:cs="Times New Roman"/>
                <w:sz w:val="24"/>
                <w:szCs w:val="24"/>
                <w:lang w:eastAsia="zh-CN"/>
              </w:rPr>
            </w:pPr>
            <w:proofErr w:type="spellStart"/>
            <w:r w:rsidRPr="0059033B">
              <w:rPr>
                <w:rFonts w:ascii="Times New Roman" w:eastAsia="Times New Roman" w:hAnsi="Times New Roman" w:cs="Times New Roman"/>
                <w:sz w:val="24"/>
                <w:szCs w:val="24"/>
                <w:lang w:eastAsia="zh-CN"/>
              </w:rPr>
              <w:t>стр</w:t>
            </w:r>
            <w:proofErr w:type="spellEnd"/>
          </w:p>
        </w:tc>
      </w:tr>
      <w:tr w:rsidR="0059033B" w14:paraId="79EC0DD9" w14:textId="77777777" w:rsidTr="0059033B">
        <w:tc>
          <w:tcPr>
            <w:tcW w:w="562" w:type="dxa"/>
          </w:tcPr>
          <w:p w14:paraId="18184163" w14:textId="6DD4089B" w:rsidR="0059033B" w:rsidRPr="0059033B" w:rsidRDefault="0059033B">
            <w:pPr>
              <w:rPr>
                <w:rFonts w:ascii="Times New Roman" w:eastAsia="Times New Roman" w:hAnsi="Times New Roman" w:cs="Times New Roman"/>
                <w:sz w:val="24"/>
                <w:szCs w:val="24"/>
                <w:lang w:eastAsia="zh-CN"/>
              </w:rPr>
            </w:pPr>
            <w:r w:rsidRPr="0059033B">
              <w:rPr>
                <w:rFonts w:ascii="Times New Roman" w:eastAsia="Times New Roman" w:hAnsi="Times New Roman" w:cs="Times New Roman"/>
                <w:sz w:val="24"/>
                <w:szCs w:val="24"/>
                <w:lang w:eastAsia="zh-CN"/>
              </w:rPr>
              <w:t>1</w:t>
            </w:r>
          </w:p>
        </w:tc>
        <w:tc>
          <w:tcPr>
            <w:tcW w:w="8364" w:type="dxa"/>
          </w:tcPr>
          <w:p w14:paraId="102B5F8D" w14:textId="77777777" w:rsidR="0059033B" w:rsidRPr="0059033B" w:rsidRDefault="0059033B" w:rsidP="0059033B">
            <w:pPr>
              <w:suppressAutoHyphens/>
              <w:spacing w:line="276" w:lineRule="auto"/>
              <w:rPr>
                <w:rFonts w:ascii="Times New Roman" w:eastAsia="Times New Roman" w:hAnsi="Times New Roman" w:cs="Times New Roman"/>
                <w:sz w:val="24"/>
                <w:szCs w:val="24"/>
                <w:lang w:eastAsia="zh-CN"/>
              </w:rPr>
            </w:pPr>
            <w:r w:rsidRPr="0059033B">
              <w:rPr>
                <w:rFonts w:ascii="Times New Roman" w:eastAsia="Times New Roman" w:hAnsi="Times New Roman" w:cs="Times New Roman"/>
                <w:sz w:val="24"/>
                <w:szCs w:val="24"/>
                <w:lang w:eastAsia="zh-CN"/>
              </w:rPr>
              <w:t>Основные положения</w:t>
            </w:r>
          </w:p>
          <w:p w14:paraId="75913772" w14:textId="77777777" w:rsidR="0059033B" w:rsidRPr="0059033B" w:rsidRDefault="0059033B" w:rsidP="0059033B">
            <w:pPr>
              <w:rPr>
                <w:rFonts w:ascii="Times New Roman" w:eastAsia="Times New Roman" w:hAnsi="Times New Roman" w:cs="Times New Roman"/>
                <w:sz w:val="24"/>
                <w:szCs w:val="24"/>
                <w:lang w:eastAsia="zh-CN"/>
              </w:rPr>
            </w:pPr>
          </w:p>
        </w:tc>
        <w:tc>
          <w:tcPr>
            <w:tcW w:w="703" w:type="dxa"/>
          </w:tcPr>
          <w:p w14:paraId="5F09115D" w14:textId="4093AF2E"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r>
      <w:tr w:rsidR="0059033B" w14:paraId="44FAB3A8" w14:textId="77777777" w:rsidTr="0059033B">
        <w:tc>
          <w:tcPr>
            <w:tcW w:w="562" w:type="dxa"/>
          </w:tcPr>
          <w:p w14:paraId="6FDC41B4" w14:textId="6ECD0FFA"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8364" w:type="dxa"/>
          </w:tcPr>
          <w:p w14:paraId="1FBDD321" w14:textId="77777777" w:rsidR="0059033B" w:rsidRPr="0059033B" w:rsidRDefault="0059033B" w:rsidP="0059033B">
            <w:pPr>
              <w:pStyle w:val="af4"/>
              <w:spacing w:before="0" w:after="0" w:line="276" w:lineRule="auto"/>
              <w:jc w:val="left"/>
              <w:rPr>
                <w:szCs w:val="24"/>
              </w:rPr>
            </w:pPr>
            <w:r w:rsidRPr="0059033B">
              <w:rPr>
                <w:szCs w:val="24"/>
                <w:lang w:eastAsia="zh-CN"/>
              </w:rPr>
              <w:t>Паспорт программы государственной итоговой аттестации</w:t>
            </w:r>
          </w:p>
          <w:p w14:paraId="6FD18A9A" w14:textId="77777777" w:rsidR="0059033B" w:rsidRPr="0059033B" w:rsidRDefault="0059033B" w:rsidP="0059033B">
            <w:pPr>
              <w:rPr>
                <w:rFonts w:ascii="Times New Roman" w:eastAsia="Times New Roman" w:hAnsi="Times New Roman" w:cs="Times New Roman"/>
                <w:sz w:val="24"/>
                <w:szCs w:val="24"/>
                <w:lang w:eastAsia="zh-CN"/>
              </w:rPr>
            </w:pPr>
          </w:p>
        </w:tc>
        <w:tc>
          <w:tcPr>
            <w:tcW w:w="703" w:type="dxa"/>
          </w:tcPr>
          <w:p w14:paraId="54BF2BA8" w14:textId="7CB43D51"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r>
      <w:tr w:rsidR="0059033B" w14:paraId="20AD3EA7" w14:textId="77777777" w:rsidTr="0059033B">
        <w:tc>
          <w:tcPr>
            <w:tcW w:w="562" w:type="dxa"/>
          </w:tcPr>
          <w:p w14:paraId="60CB15E3" w14:textId="097D8F6B"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8364" w:type="dxa"/>
          </w:tcPr>
          <w:p w14:paraId="31F598BF" w14:textId="77777777" w:rsidR="0059033B" w:rsidRPr="0059033B" w:rsidRDefault="0059033B" w:rsidP="0059033B">
            <w:pPr>
              <w:suppressAutoHyphens/>
              <w:spacing w:line="276" w:lineRule="auto"/>
              <w:rPr>
                <w:rFonts w:ascii="Times New Roman" w:eastAsia="Times New Roman" w:hAnsi="Times New Roman" w:cs="Times New Roman"/>
                <w:sz w:val="24"/>
                <w:szCs w:val="24"/>
                <w:lang w:eastAsia="zh-CN"/>
              </w:rPr>
            </w:pPr>
            <w:r w:rsidRPr="0059033B">
              <w:rPr>
                <w:rFonts w:ascii="Times New Roman" w:eastAsia="Times New Roman" w:hAnsi="Times New Roman" w:cs="Times New Roman"/>
                <w:sz w:val="24"/>
                <w:szCs w:val="24"/>
                <w:lang w:eastAsia="zh-CN"/>
              </w:rPr>
              <w:t>Структура, содержание и условия допуска к государственной итоговой аттестации</w:t>
            </w:r>
          </w:p>
          <w:p w14:paraId="6A1387D8" w14:textId="77777777" w:rsidR="0059033B" w:rsidRPr="0059033B" w:rsidRDefault="0059033B" w:rsidP="0059033B">
            <w:pPr>
              <w:rPr>
                <w:rFonts w:ascii="Times New Roman" w:eastAsia="Times New Roman" w:hAnsi="Times New Roman" w:cs="Times New Roman"/>
                <w:sz w:val="24"/>
                <w:szCs w:val="24"/>
                <w:lang w:eastAsia="zh-CN"/>
              </w:rPr>
            </w:pPr>
          </w:p>
        </w:tc>
        <w:tc>
          <w:tcPr>
            <w:tcW w:w="703" w:type="dxa"/>
          </w:tcPr>
          <w:p w14:paraId="0A4F5645" w14:textId="29A142D0"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p>
        </w:tc>
      </w:tr>
      <w:tr w:rsidR="0059033B" w14:paraId="79ED6878" w14:textId="77777777" w:rsidTr="0059033B">
        <w:tc>
          <w:tcPr>
            <w:tcW w:w="562" w:type="dxa"/>
          </w:tcPr>
          <w:p w14:paraId="31495F3D" w14:textId="0DF9EDC2"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8364" w:type="dxa"/>
          </w:tcPr>
          <w:p w14:paraId="39633A0B" w14:textId="77777777" w:rsidR="0059033B" w:rsidRPr="0059033B" w:rsidRDefault="0059033B" w:rsidP="0059033B">
            <w:pPr>
              <w:suppressAutoHyphens/>
              <w:spacing w:line="276" w:lineRule="auto"/>
              <w:rPr>
                <w:rFonts w:ascii="Times New Roman" w:eastAsia="Times New Roman" w:hAnsi="Times New Roman" w:cs="Times New Roman"/>
                <w:sz w:val="24"/>
                <w:szCs w:val="24"/>
                <w:lang w:eastAsia="zh-CN"/>
              </w:rPr>
            </w:pPr>
            <w:r w:rsidRPr="0059033B">
              <w:rPr>
                <w:rFonts w:ascii="Times New Roman" w:eastAsia="Times New Roman" w:hAnsi="Times New Roman" w:cs="Times New Roman"/>
                <w:sz w:val="24"/>
                <w:szCs w:val="24"/>
                <w:lang w:eastAsia="zh-CN"/>
              </w:rPr>
              <w:t>Критерии оценки уровня и качества подготовки обучающихся</w:t>
            </w:r>
          </w:p>
          <w:p w14:paraId="66D78771" w14:textId="77777777" w:rsidR="0059033B" w:rsidRPr="0059033B" w:rsidRDefault="0059033B" w:rsidP="0059033B">
            <w:pPr>
              <w:rPr>
                <w:rFonts w:ascii="Times New Roman" w:eastAsia="Times New Roman" w:hAnsi="Times New Roman" w:cs="Times New Roman"/>
                <w:sz w:val="24"/>
                <w:szCs w:val="24"/>
                <w:lang w:eastAsia="zh-CN"/>
              </w:rPr>
            </w:pPr>
          </w:p>
        </w:tc>
        <w:tc>
          <w:tcPr>
            <w:tcW w:w="703" w:type="dxa"/>
          </w:tcPr>
          <w:p w14:paraId="7573E38C" w14:textId="2A8CFF1A"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tc>
      </w:tr>
      <w:tr w:rsidR="0059033B" w14:paraId="1F39E8A0" w14:textId="77777777" w:rsidTr="0059033B">
        <w:tc>
          <w:tcPr>
            <w:tcW w:w="562" w:type="dxa"/>
          </w:tcPr>
          <w:p w14:paraId="23CDB21D" w14:textId="000EC2F1"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tc>
        <w:tc>
          <w:tcPr>
            <w:tcW w:w="8364" w:type="dxa"/>
          </w:tcPr>
          <w:p w14:paraId="086D486B" w14:textId="77777777" w:rsidR="0059033B" w:rsidRPr="0059033B" w:rsidRDefault="0059033B" w:rsidP="0059033B">
            <w:pPr>
              <w:shd w:val="clear" w:color="auto" w:fill="FFFFFF"/>
              <w:spacing w:after="240"/>
              <w:textAlignment w:val="baseline"/>
              <w:outlineLvl w:val="3"/>
              <w:rPr>
                <w:rFonts w:ascii="Times New Roman" w:eastAsia="Times New Roman" w:hAnsi="Times New Roman" w:cs="Times New Roman"/>
                <w:sz w:val="24"/>
                <w:szCs w:val="24"/>
                <w:lang w:eastAsia="ru-RU"/>
              </w:rPr>
            </w:pPr>
            <w:r w:rsidRPr="0059033B">
              <w:rPr>
                <w:rFonts w:ascii="Times New Roman" w:eastAsia="Times New Roman" w:hAnsi="Times New Roman" w:cs="Times New Roman"/>
                <w:sz w:val="24"/>
                <w:szCs w:val="24"/>
                <w:lang w:eastAsia="ru-RU"/>
              </w:rPr>
              <w:t>Порядок проведения государственной итоговой аттестации для выпускников из числа лиц с ограниченными возможностями здоровья и инвалидов (в случае наличия среди обучающихся по образовательной программе)</w:t>
            </w:r>
          </w:p>
          <w:p w14:paraId="2536D961" w14:textId="77777777" w:rsidR="0059033B" w:rsidRPr="0059033B" w:rsidRDefault="0059033B" w:rsidP="0059033B">
            <w:pPr>
              <w:rPr>
                <w:rFonts w:ascii="Times New Roman" w:eastAsia="Times New Roman" w:hAnsi="Times New Roman" w:cs="Times New Roman"/>
                <w:sz w:val="24"/>
                <w:szCs w:val="24"/>
                <w:lang w:eastAsia="zh-CN"/>
              </w:rPr>
            </w:pPr>
          </w:p>
        </w:tc>
        <w:tc>
          <w:tcPr>
            <w:tcW w:w="703" w:type="dxa"/>
          </w:tcPr>
          <w:p w14:paraId="443E25B8" w14:textId="7E23649B"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p>
        </w:tc>
      </w:tr>
      <w:tr w:rsidR="0059033B" w14:paraId="23DE8772" w14:textId="77777777" w:rsidTr="0059033B">
        <w:tc>
          <w:tcPr>
            <w:tcW w:w="562" w:type="dxa"/>
          </w:tcPr>
          <w:p w14:paraId="0B9E015E" w14:textId="694CC0F7"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p>
        </w:tc>
        <w:tc>
          <w:tcPr>
            <w:tcW w:w="8364" w:type="dxa"/>
          </w:tcPr>
          <w:p w14:paraId="0BDDE190" w14:textId="77777777" w:rsidR="0059033B" w:rsidRPr="0059033B" w:rsidRDefault="0059033B" w:rsidP="0059033B">
            <w:pPr>
              <w:shd w:val="clear" w:color="auto" w:fill="FFFFFF"/>
              <w:spacing w:after="240"/>
              <w:ind w:right="283"/>
              <w:textAlignment w:val="baseline"/>
              <w:outlineLvl w:val="3"/>
              <w:rPr>
                <w:rFonts w:ascii="Times New Roman" w:eastAsia="Times New Roman" w:hAnsi="Times New Roman" w:cs="Times New Roman"/>
                <w:sz w:val="24"/>
                <w:szCs w:val="24"/>
                <w:lang w:eastAsia="ru-RU"/>
              </w:rPr>
            </w:pPr>
            <w:r w:rsidRPr="0059033B">
              <w:rPr>
                <w:rFonts w:ascii="Times New Roman" w:eastAsia="Times New Roman" w:hAnsi="Times New Roman" w:cs="Times New Roman"/>
                <w:sz w:val="24"/>
                <w:szCs w:val="24"/>
                <w:lang w:eastAsia="ru-RU"/>
              </w:rPr>
              <w:t>Порядок апелляции и пересдачи государственной итоговой аттестации</w:t>
            </w:r>
          </w:p>
          <w:p w14:paraId="47A73250" w14:textId="77777777" w:rsidR="0059033B" w:rsidRPr="0059033B" w:rsidRDefault="0059033B" w:rsidP="0059033B">
            <w:pPr>
              <w:rPr>
                <w:rFonts w:ascii="Times New Roman" w:eastAsia="Times New Roman" w:hAnsi="Times New Roman" w:cs="Times New Roman"/>
                <w:sz w:val="24"/>
                <w:szCs w:val="24"/>
                <w:lang w:eastAsia="zh-CN"/>
              </w:rPr>
            </w:pPr>
          </w:p>
        </w:tc>
        <w:tc>
          <w:tcPr>
            <w:tcW w:w="703" w:type="dxa"/>
          </w:tcPr>
          <w:p w14:paraId="7442059E" w14:textId="1B2A6FE1"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p>
        </w:tc>
      </w:tr>
    </w:tbl>
    <w:p w14:paraId="15DE3453" w14:textId="7DC631C4" w:rsidR="0013234A" w:rsidRDefault="0013234A">
      <w:pPr>
        <w:rPr>
          <w:rFonts w:ascii="Times New Roman" w:eastAsia="Times New Roman" w:hAnsi="Times New Roman" w:cs="Times New Roman"/>
          <w:b/>
          <w:bCs/>
          <w:sz w:val="24"/>
          <w:szCs w:val="24"/>
          <w:lang w:eastAsia="zh-CN"/>
        </w:rPr>
      </w:pPr>
    </w:p>
    <w:p w14:paraId="6D38DC67" w14:textId="12CE77FF"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14:paraId="0F644B66" w14:textId="383A459B" w:rsidR="00C07FB3" w:rsidRPr="00157B72" w:rsidRDefault="00157B72" w:rsidP="00157B72">
      <w:pPr>
        <w:pStyle w:val="a4"/>
        <w:numPr>
          <w:ilvl w:val="0"/>
          <w:numId w:val="21"/>
        </w:numPr>
        <w:suppressAutoHyphens/>
        <w:spacing w:line="276" w:lineRule="auto"/>
        <w:jc w:val="both"/>
        <w:rPr>
          <w:rFonts w:ascii="Times New Roman" w:eastAsia="Times New Roman" w:hAnsi="Times New Roman" w:cs="Times New Roman"/>
          <w:b/>
          <w:bCs/>
          <w:sz w:val="24"/>
          <w:szCs w:val="24"/>
          <w:lang w:eastAsia="zh-CN"/>
        </w:rPr>
      </w:pPr>
      <w:r w:rsidRPr="00157B72">
        <w:rPr>
          <w:rFonts w:ascii="Times New Roman" w:eastAsia="Times New Roman" w:hAnsi="Times New Roman" w:cs="Times New Roman"/>
          <w:b/>
          <w:bCs/>
          <w:sz w:val="24"/>
          <w:szCs w:val="24"/>
          <w:lang w:eastAsia="zh-CN"/>
        </w:rPr>
        <w:lastRenderedPageBreak/>
        <w:t>Основные положения</w:t>
      </w:r>
    </w:p>
    <w:p w14:paraId="61C30C52" w14:textId="319751D6" w:rsidR="00E351CC" w:rsidRDefault="008B43DB" w:rsidP="001E637C">
      <w:pPr>
        <w:pStyle w:val="af4"/>
        <w:spacing w:before="0" w:after="0" w:line="276" w:lineRule="auto"/>
        <w:ind w:firstLine="709"/>
      </w:pPr>
      <w:r>
        <w:t>П</w:t>
      </w:r>
      <w:r w:rsidR="00E351CC">
        <w:t>рограмма государственной итоговой аттестации (далее –</w:t>
      </w:r>
      <w:r>
        <w:t xml:space="preserve"> </w:t>
      </w:r>
      <w:r w:rsidR="00E351CC">
        <w:t xml:space="preserve">программа ГИА) выпускников по </w:t>
      </w:r>
      <w:r w:rsidR="00476D3C" w:rsidRPr="00476D3C">
        <w:rPr>
          <w:kern w:val="32"/>
          <w:szCs w:val="24"/>
          <w:lang w:eastAsia="x-none"/>
        </w:rPr>
        <w:t>31.02.0</w:t>
      </w:r>
      <w:r w:rsidR="00814834">
        <w:rPr>
          <w:kern w:val="32"/>
          <w:szCs w:val="24"/>
          <w:lang w:eastAsia="x-none"/>
        </w:rPr>
        <w:t>1</w:t>
      </w:r>
      <w:r w:rsidR="00476D3C" w:rsidRPr="00476D3C">
        <w:rPr>
          <w:kern w:val="32"/>
          <w:szCs w:val="24"/>
          <w:lang w:eastAsia="x-none"/>
        </w:rPr>
        <w:t xml:space="preserve"> </w:t>
      </w:r>
      <w:r w:rsidR="00814834">
        <w:rPr>
          <w:kern w:val="32"/>
          <w:szCs w:val="24"/>
          <w:lang w:eastAsia="x-none"/>
        </w:rPr>
        <w:t>Лечебное</w:t>
      </w:r>
      <w:r w:rsidR="00476D3C" w:rsidRPr="00476D3C">
        <w:rPr>
          <w:kern w:val="32"/>
          <w:szCs w:val="24"/>
          <w:lang w:eastAsia="x-none"/>
        </w:rPr>
        <w:t xml:space="preserve"> дело</w:t>
      </w:r>
      <w:r w:rsidR="00476D3C">
        <w:t xml:space="preserve"> </w:t>
      </w:r>
      <w:r w:rsidR="00E351CC">
        <w:t xml:space="preserve">разработана в соответствии с Законом Российской Федерации от 29.12.2012 г. № 273-ФЗ «Об образовании в Российской Федерации», </w:t>
      </w:r>
      <w:bookmarkStart w:id="2" w:name="_Hlk156559699"/>
      <w:r w:rsidR="00E351CC" w:rsidRPr="0015784E">
        <w:rPr>
          <w:bCs/>
          <w:szCs w:val="24"/>
        </w:rPr>
        <w:t>Приказ</w:t>
      </w:r>
      <w:r w:rsidR="00E351CC">
        <w:rPr>
          <w:bCs/>
          <w:szCs w:val="24"/>
        </w:rPr>
        <w:t>ом</w:t>
      </w:r>
      <w:r w:rsidR="00E351CC" w:rsidRPr="0015784E">
        <w:rPr>
          <w:bCs/>
          <w:szCs w:val="24"/>
        </w:rPr>
        <w:t xml:space="preserve"> </w:t>
      </w:r>
      <w:proofErr w:type="spellStart"/>
      <w:r w:rsidR="00E351CC" w:rsidRPr="0015784E">
        <w:rPr>
          <w:bCs/>
          <w:szCs w:val="24"/>
        </w:rPr>
        <w:t>Минпросвещения</w:t>
      </w:r>
      <w:proofErr w:type="spellEnd"/>
      <w:r w:rsidR="00E351CC" w:rsidRPr="0015784E">
        <w:rPr>
          <w:bCs/>
          <w:szCs w:val="24"/>
        </w:rPr>
        <w:t xml:space="preserve"> России от 08.11.2021 № 800</w:t>
      </w:r>
      <w:r w:rsidR="00E351CC">
        <w:rPr>
          <w:bCs/>
          <w:szCs w:val="24"/>
        </w:rPr>
        <w:t xml:space="preserve"> «Об утверждении </w:t>
      </w:r>
      <w:r w:rsidR="00E351CC" w:rsidRPr="0015784E">
        <w:rPr>
          <w:bCs/>
          <w:szCs w:val="24"/>
        </w:rPr>
        <w:t>Поряд</w:t>
      </w:r>
      <w:r w:rsidR="00E351CC">
        <w:rPr>
          <w:bCs/>
          <w:szCs w:val="24"/>
        </w:rPr>
        <w:t>ка</w:t>
      </w:r>
      <w:r w:rsidR="00E351CC" w:rsidRPr="0015784E">
        <w:rPr>
          <w:bCs/>
          <w:szCs w:val="24"/>
        </w:rPr>
        <w:t xml:space="preserve"> проведения государственной итоговой аттестации по образовательным программам среднего профессионального образования</w:t>
      </w:r>
      <w:r w:rsidR="00E351CC">
        <w:rPr>
          <w:bCs/>
          <w:szCs w:val="24"/>
        </w:rPr>
        <w:t xml:space="preserve">», </w:t>
      </w:r>
      <w:bookmarkEnd w:id="2"/>
      <w:r w:rsidR="00E351CC">
        <w:t xml:space="preserve">ФГОС СПО по </w:t>
      </w:r>
      <w:r w:rsidR="00476D3C">
        <w:t xml:space="preserve">специальности </w:t>
      </w:r>
      <w:r w:rsidR="00476D3C" w:rsidRPr="00476D3C">
        <w:rPr>
          <w:kern w:val="32"/>
          <w:szCs w:val="24"/>
          <w:lang w:eastAsia="x-none"/>
        </w:rPr>
        <w:t>31.02.0</w:t>
      </w:r>
      <w:r w:rsidR="00814834">
        <w:rPr>
          <w:kern w:val="32"/>
          <w:szCs w:val="24"/>
          <w:lang w:eastAsia="x-none"/>
        </w:rPr>
        <w:t>1</w:t>
      </w:r>
      <w:r w:rsidR="00476D3C" w:rsidRPr="00476D3C">
        <w:rPr>
          <w:kern w:val="32"/>
          <w:szCs w:val="24"/>
          <w:lang w:eastAsia="x-none"/>
        </w:rPr>
        <w:t xml:space="preserve"> </w:t>
      </w:r>
      <w:r w:rsidR="00814834">
        <w:rPr>
          <w:kern w:val="32"/>
          <w:szCs w:val="24"/>
          <w:lang w:eastAsia="x-none"/>
        </w:rPr>
        <w:t>Лечебное</w:t>
      </w:r>
      <w:r w:rsidR="00476D3C" w:rsidRPr="00476D3C">
        <w:rPr>
          <w:kern w:val="32"/>
          <w:szCs w:val="24"/>
          <w:lang w:eastAsia="x-none"/>
        </w:rPr>
        <w:t xml:space="preserve"> дело</w:t>
      </w:r>
      <w:r w:rsidR="00E351CC">
        <w:t>, и определяет совокупность требований к е</w:t>
      </w:r>
      <w:r w:rsidR="006E2DA7">
        <w:t>е</w:t>
      </w:r>
      <w:r w:rsidR="00E351CC">
        <w:t xml:space="preserve"> организации и проведению.</w:t>
      </w:r>
    </w:p>
    <w:p w14:paraId="69253B02" w14:textId="2076BB75" w:rsidR="00157B72" w:rsidRPr="000622C1" w:rsidRDefault="00157B72" w:rsidP="00157B72">
      <w:pPr>
        <w:pStyle w:val="afc"/>
        <w:tabs>
          <w:tab w:val="left" w:pos="851"/>
        </w:tabs>
        <w:spacing w:after="0"/>
        <w:jc w:val="both"/>
        <w:rPr>
          <w:bCs/>
        </w:rPr>
      </w:pPr>
      <w:r w:rsidRPr="000622C1">
        <w:t xml:space="preserve"> </w:t>
      </w:r>
      <w:r w:rsidRPr="000622C1">
        <w:rPr>
          <w:b/>
        </w:rPr>
        <w:t>Нормативные правовые документы</w:t>
      </w:r>
      <w:r w:rsidRPr="000622C1">
        <w:t xml:space="preserve"> и локальные акты, регулирующие вопросы организации и проведения государственной итоговой аттестации (далее – ГИА):</w:t>
      </w:r>
    </w:p>
    <w:p w14:paraId="5455BBB4" w14:textId="77777777" w:rsidR="00157B72" w:rsidRPr="000622C1" w:rsidRDefault="00157B72" w:rsidP="00157B72">
      <w:pPr>
        <w:pStyle w:val="afc"/>
        <w:numPr>
          <w:ilvl w:val="0"/>
          <w:numId w:val="22"/>
        </w:numPr>
        <w:tabs>
          <w:tab w:val="left" w:pos="851"/>
        </w:tabs>
        <w:spacing w:after="0"/>
        <w:ind w:left="851" w:hanging="284"/>
        <w:jc w:val="both"/>
      </w:pPr>
      <w:r w:rsidRPr="000622C1">
        <w:t>Федеральный закон № 273-ФЗ от 29.12.2012 г. "Об образовании в Российской Федерации";</w:t>
      </w:r>
    </w:p>
    <w:p w14:paraId="780ECB85" w14:textId="77777777" w:rsidR="00157B72" w:rsidRPr="000622C1" w:rsidRDefault="00157B72" w:rsidP="00157B72">
      <w:pPr>
        <w:pStyle w:val="afc"/>
        <w:numPr>
          <w:ilvl w:val="0"/>
          <w:numId w:val="22"/>
        </w:numPr>
        <w:tabs>
          <w:tab w:val="left" w:pos="851"/>
        </w:tabs>
        <w:spacing w:after="0"/>
        <w:ind w:left="851" w:hanging="284"/>
        <w:jc w:val="both"/>
      </w:pPr>
      <w:r w:rsidRPr="000622C1">
        <w:t xml:space="preserve">Приказ </w:t>
      </w:r>
      <w:r w:rsidRPr="000622C1">
        <w:rPr>
          <w:bCs/>
        </w:rPr>
        <w:t>Министерства Просвещения Российской Федерации № 800</w:t>
      </w:r>
      <w:r w:rsidRPr="000622C1">
        <w:t xml:space="preserve"> от 08.11.2021 г.</w:t>
      </w:r>
      <w:r w:rsidRPr="000622C1">
        <w:rPr>
          <w:bCs/>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Pr="000622C1">
        <w:t>;</w:t>
      </w:r>
    </w:p>
    <w:p w14:paraId="6AA29311" w14:textId="77777777" w:rsidR="00157B72" w:rsidRPr="000622C1" w:rsidRDefault="00157B72" w:rsidP="00157B72">
      <w:pPr>
        <w:pStyle w:val="afc"/>
        <w:numPr>
          <w:ilvl w:val="0"/>
          <w:numId w:val="22"/>
        </w:numPr>
        <w:tabs>
          <w:tab w:val="left" w:pos="851"/>
        </w:tabs>
        <w:spacing w:after="0"/>
        <w:ind w:left="851" w:hanging="284"/>
        <w:jc w:val="both"/>
      </w:pPr>
      <w:r w:rsidRPr="000622C1">
        <w:t>Приказ Министерства Просвещения РФ № 762 от 24.08.2022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79F0E6C9" w14:textId="445D74EB" w:rsidR="00157B72" w:rsidRDefault="00157B72" w:rsidP="00157B72">
      <w:pPr>
        <w:pStyle w:val="afc"/>
        <w:numPr>
          <w:ilvl w:val="0"/>
          <w:numId w:val="22"/>
        </w:numPr>
        <w:tabs>
          <w:tab w:val="left" w:pos="851"/>
        </w:tabs>
        <w:spacing w:after="0"/>
        <w:ind w:left="851" w:hanging="284"/>
        <w:jc w:val="both"/>
      </w:pPr>
      <w:r w:rsidRPr="000622C1">
        <w:t>Федеральный государственный образовательный стандарт среднего профессионального образования по специальности 31.02.0</w:t>
      </w:r>
      <w:r w:rsidR="00814834">
        <w:t>1</w:t>
      </w:r>
      <w:r w:rsidRPr="000622C1">
        <w:t xml:space="preserve"> </w:t>
      </w:r>
      <w:r w:rsidR="00814834">
        <w:t>Лечебное</w:t>
      </w:r>
      <w:r w:rsidRPr="000622C1">
        <w:t xml:space="preserve"> дело, утвержденный приказом </w:t>
      </w:r>
      <w:bookmarkStart w:id="3" w:name="_Hlk168300771"/>
      <w:r w:rsidRPr="000622C1">
        <w:t xml:space="preserve">Минобрнауки РФ № </w:t>
      </w:r>
      <w:r w:rsidR="000622C1" w:rsidRPr="000622C1">
        <w:t>5</w:t>
      </w:r>
      <w:r w:rsidR="00814834">
        <w:t>26</w:t>
      </w:r>
      <w:r w:rsidRPr="000622C1">
        <w:t xml:space="preserve"> от </w:t>
      </w:r>
      <w:r w:rsidR="00814834">
        <w:t>04</w:t>
      </w:r>
      <w:r w:rsidRPr="000622C1">
        <w:t>.0</w:t>
      </w:r>
      <w:r w:rsidR="000622C1" w:rsidRPr="000622C1">
        <w:t>7</w:t>
      </w:r>
      <w:r w:rsidRPr="000622C1">
        <w:t>.20</w:t>
      </w:r>
      <w:r w:rsidR="000622C1" w:rsidRPr="000622C1">
        <w:t>22</w:t>
      </w:r>
      <w:r w:rsidRPr="000622C1">
        <w:t xml:space="preserve"> года</w:t>
      </w:r>
      <w:bookmarkEnd w:id="3"/>
      <w:r w:rsidR="000622C1">
        <w:t>;</w:t>
      </w:r>
    </w:p>
    <w:p w14:paraId="26D61924" w14:textId="77777777" w:rsidR="000622C1" w:rsidRPr="000622C1" w:rsidRDefault="000622C1" w:rsidP="000622C1">
      <w:pPr>
        <w:pStyle w:val="afc"/>
        <w:numPr>
          <w:ilvl w:val="0"/>
          <w:numId w:val="22"/>
        </w:numPr>
        <w:tabs>
          <w:tab w:val="left" w:pos="851"/>
        </w:tabs>
        <w:spacing w:after="0"/>
        <w:ind w:left="851" w:hanging="284"/>
        <w:jc w:val="both"/>
      </w:pPr>
      <w:r w:rsidRPr="000622C1">
        <w:t>Распоряжение Министерства просвещения Российской Федерации от 01.04.2019 № Р-42 «Об утверждении методических рекомендаций о проведении аттестации с использованием механизма демонстрационного экзамена», с изменениями, внесенными распоряжением Министерства просвещения Российской Федерации от 01.04.2020 № Р-36;</w:t>
      </w:r>
    </w:p>
    <w:p w14:paraId="40445B26" w14:textId="4A67EFEF" w:rsidR="000622C1" w:rsidRPr="000622C1" w:rsidRDefault="000622C1" w:rsidP="000622C1">
      <w:pPr>
        <w:pStyle w:val="afc"/>
        <w:numPr>
          <w:ilvl w:val="0"/>
          <w:numId w:val="22"/>
        </w:numPr>
        <w:tabs>
          <w:tab w:val="left" w:pos="851"/>
        </w:tabs>
        <w:spacing w:after="0"/>
        <w:ind w:left="851" w:hanging="284"/>
        <w:jc w:val="both"/>
        <w:rPr>
          <w:bCs/>
        </w:rPr>
      </w:pPr>
      <w:r w:rsidRPr="000622C1">
        <w:t xml:space="preserve">Оценочные материалы демонстрационного экзамена профильного уровня по специальности 31.02.02 </w:t>
      </w:r>
      <w:r w:rsidR="00814834">
        <w:t>Лечебное</w:t>
      </w:r>
      <w:r w:rsidRPr="000622C1">
        <w:t xml:space="preserve"> дело;</w:t>
      </w:r>
    </w:p>
    <w:p w14:paraId="29D2B7A3" w14:textId="77777777" w:rsidR="00157B72" w:rsidRPr="000622C1" w:rsidRDefault="00157B72" w:rsidP="000622C1">
      <w:pPr>
        <w:pStyle w:val="afc"/>
        <w:numPr>
          <w:ilvl w:val="0"/>
          <w:numId w:val="22"/>
        </w:numPr>
        <w:tabs>
          <w:tab w:val="left" w:pos="851"/>
        </w:tabs>
        <w:spacing w:after="0"/>
        <w:ind w:left="851" w:hanging="284"/>
        <w:jc w:val="both"/>
      </w:pPr>
      <w:r w:rsidRPr="000622C1">
        <w:t>Устав ОГБПОУ "Иркутский базовый медицинский колледж";</w:t>
      </w:r>
    </w:p>
    <w:p w14:paraId="13DBC38E" w14:textId="71B9FE78" w:rsidR="00157B72" w:rsidRPr="000622C1" w:rsidRDefault="00157B72" w:rsidP="00157B72">
      <w:pPr>
        <w:pStyle w:val="afc"/>
        <w:numPr>
          <w:ilvl w:val="0"/>
          <w:numId w:val="22"/>
        </w:numPr>
        <w:tabs>
          <w:tab w:val="left" w:pos="851"/>
        </w:tabs>
        <w:spacing w:after="0"/>
        <w:ind w:left="851" w:hanging="284"/>
        <w:jc w:val="both"/>
      </w:pPr>
      <w:r w:rsidRPr="000622C1">
        <w:t>Учебный план ОГБПОУ "Иркутский базовый медицинский колледж" по специальности 3</w:t>
      </w:r>
      <w:r w:rsidR="00814834">
        <w:t>1</w:t>
      </w:r>
      <w:r w:rsidRPr="000622C1">
        <w:t>.02.0</w:t>
      </w:r>
      <w:r w:rsidR="00814834">
        <w:t>1</w:t>
      </w:r>
      <w:r w:rsidRPr="000622C1">
        <w:t xml:space="preserve"> </w:t>
      </w:r>
      <w:r w:rsidR="00814834">
        <w:t>Лечебное</w:t>
      </w:r>
      <w:r w:rsidRPr="000622C1">
        <w:t xml:space="preserve"> дело</w:t>
      </w:r>
    </w:p>
    <w:p w14:paraId="70E9E22B" w14:textId="0CDB8BF0" w:rsidR="00157B72" w:rsidRPr="000622C1" w:rsidRDefault="00157B72" w:rsidP="00157B72">
      <w:pPr>
        <w:pStyle w:val="afc"/>
        <w:numPr>
          <w:ilvl w:val="0"/>
          <w:numId w:val="22"/>
        </w:numPr>
        <w:tabs>
          <w:tab w:val="left" w:pos="851"/>
        </w:tabs>
        <w:spacing w:after="0"/>
        <w:ind w:left="851" w:hanging="284"/>
        <w:jc w:val="both"/>
        <w:rPr>
          <w:bCs/>
        </w:rPr>
      </w:pPr>
      <w:r w:rsidRPr="000622C1">
        <w:t>Нормативные локальные акты ОГБПОУ "Иркутский базовый медицинский колледж".</w:t>
      </w:r>
    </w:p>
    <w:p w14:paraId="068113A1" w14:textId="77777777" w:rsidR="00B158BB" w:rsidRDefault="00B158BB" w:rsidP="0016692B">
      <w:pPr>
        <w:ind w:firstLine="851"/>
        <w:jc w:val="both"/>
        <w:rPr>
          <w:rFonts w:ascii="Times New Roman" w:eastAsia="Times New Roman" w:hAnsi="Times New Roman" w:cs="Times New Roman"/>
          <w:bCs/>
          <w:sz w:val="24"/>
          <w:szCs w:val="24"/>
          <w:lang w:eastAsia="ru-RU"/>
        </w:rPr>
      </w:pPr>
      <w:r w:rsidRPr="00B158BB">
        <w:rPr>
          <w:rFonts w:ascii="Times New Roman" w:eastAsia="Times New Roman" w:hAnsi="Times New Roman" w:cs="Times New Roman"/>
          <w:bCs/>
          <w:sz w:val="24"/>
          <w:szCs w:val="24"/>
          <w:lang w:eastAsia="ru-RU"/>
        </w:rPr>
        <w:t>Условия проведения и систему оценивания государственного экзамена образовательная организация разрабатывает самостоятельно.</w:t>
      </w:r>
    </w:p>
    <w:p w14:paraId="5D9433B4" w14:textId="5BE54B28" w:rsidR="000622C1" w:rsidRPr="0016692B" w:rsidRDefault="0016692B" w:rsidP="0016692B">
      <w:pPr>
        <w:ind w:firstLine="851"/>
        <w:jc w:val="both"/>
        <w:rPr>
          <w:rFonts w:ascii="Times New Roman" w:eastAsia="Times New Roman" w:hAnsi="Times New Roman" w:cs="Times New Roman"/>
          <w:bCs/>
          <w:sz w:val="24"/>
          <w:szCs w:val="24"/>
          <w:lang w:eastAsia="ru-RU"/>
        </w:rPr>
      </w:pPr>
      <w:r w:rsidRPr="0016692B">
        <w:rPr>
          <w:rFonts w:ascii="Times New Roman" w:eastAsia="Times New Roman" w:hAnsi="Times New Roman" w:cs="Times New Roman"/>
          <w:bCs/>
          <w:sz w:val="24"/>
          <w:szCs w:val="24"/>
          <w:lang w:eastAsia="ru-RU"/>
        </w:rPr>
        <w:t>Программа ГИА утверждается директором ОГБПОУ «Иркутский базовый медицинский колледж» после её обсуждения на заседании Педагогического Совета с обязательным участием председателя ГЭК.</w:t>
      </w:r>
    </w:p>
    <w:p w14:paraId="3ACC9358" w14:textId="0A76DBD1" w:rsidR="00157B72" w:rsidRPr="000622C1" w:rsidRDefault="000622C1" w:rsidP="000622C1">
      <w:pPr>
        <w:pStyle w:val="af4"/>
        <w:numPr>
          <w:ilvl w:val="0"/>
          <w:numId w:val="21"/>
        </w:numPr>
        <w:spacing w:before="0" w:after="0" w:line="276" w:lineRule="auto"/>
        <w:rPr>
          <w:b/>
          <w:bCs/>
          <w:szCs w:val="24"/>
        </w:rPr>
      </w:pPr>
      <w:r w:rsidRPr="000622C1">
        <w:rPr>
          <w:b/>
          <w:bCs/>
          <w:szCs w:val="24"/>
          <w:lang w:eastAsia="zh-CN"/>
        </w:rPr>
        <w:t>Паспорт программы государственной итоговой аттестации</w:t>
      </w:r>
    </w:p>
    <w:p w14:paraId="72343A06" w14:textId="68D3B035" w:rsidR="00E351CC" w:rsidRDefault="00E351CC" w:rsidP="001E637C">
      <w:pPr>
        <w:pStyle w:val="af4"/>
        <w:spacing w:before="0" w:after="0" w:line="276" w:lineRule="auto"/>
        <w:ind w:firstLine="709"/>
      </w:pPr>
      <w:r>
        <w:t>Цель государственной итоговой аттестации – установление соответствия</w:t>
      </w:r>
      <w:r w:rsidR="00580A60">
        <w:t xml:space="preserve"> результатов освоения обучающимися образовательной программы по</w:t>
      </w:r>
      <w:r>
        <w:t xml:space="preserve"> </w:t>
      </w:r>
      <w:r w:rsidR="00476D3C" w:rsidRPr="000622C1">
        <w:t>специальности</w:t>
      </w:r>
      <w:r w:rsidR="00476D3C">
        <w:rPr>
          <w:color w:val="0070C0"/>
        </w:rPr>
        <w:t xml:space="preserve"> </w:t>
      </w:r>
      <w:r w:rsidR="00476D3C" w:rsidRPr="00476D3C">
        <w:rPr>
          <w:kern w:val="32"/>
          <w:szCs w:val="24"/>
          <w:lang w:eastAsia="x-none"/>
        </w:rPr>
        <w:t>31.02.0</w:t>
      </w:r>
      <w:r w:rsidR="00814834">
        <w:rPr>
          <w:kern w:val="32"/>
          <w:szCs w:val="24"/>
          <w:lang w:eastAsia="x-none"/>
        </w:rPr>
        <w:t>1</w:t>
      </w:r>
      <w:r w:rsidR="00476D3C" w:rsidRPr="00476D3C">
        <w:rPr>
          <w:kern w:val="32"/>
          <w:szCs w:val="24"/>
          <w:lang w:eastAsia="x-none"/>
        </w:rPr>
        <w:t xml:space="preserve"> </w:t>
      </w:r>
      <w:r w:rsidR="00814834">
        <w:rPr>
          <w:kern w:val="32"/>
          <w:szCs w:val="24"/>
          <w:lang w:eastAsia="x-none"/>
        </w:rPr>
        <w:t xml:space="preserve">Лечебное </w:t>
      </w:r>
      <w:r w:rsidR="00476D3C" w:rsidRPr="00476D3C">
        <w:rPr>
          <w:kern w:val="32"/>
          <w:szCs w:val="24"/>
          <w:lang w:eastAsia="x-none"/>
        </w:rPr>
        <w:t>дело</w:t>
      </w:r>
      <w:r w:rsidRPr="00E351CC">
        <w:rPr>
          <w:color w:val="0070C0"/>
        </w:rPr>
        <w:t xml:space="preserve"> </w:t>
      </w:r>
      <w:r w:rsidR="00580A60" w:rsidRPr="00476D3C">
        <w:t xml:space="preserve">соответствующим требованиям </w:t>
      </w:r>
      <w:r w:rsidR="00580A60">
        <w:t>ФГОС СПО</w:t>
      </w:r>
      <w:r>
        <w:t xml:space="preserve"> с учетом требований регионального рынка труда, их готовность и способность решать профессиональные задачи. </w:t>
      </w:r>
    </w:p>
    <w:p w14:paraId="2AB505E4" w14:textId="7E48BD62" w:rsidR="001E637C" w:rsidRDefault="001E637C" w:rsidP="001E637C">
      <w:pPr>
        <w:pStyle w:val="af4"/>
        <w:spacing w:before="0" w:after="0" w:line="276" w:lineRule="auto"/>
        <w:ind w:firstLine="709"/>
      </w:pPr>
      <w:r>
        <w:t>Задачи государственной итоговой аттестации:</w:t>
      </w:r>
    </w:p>
    <w:p w14:paraId="7DAFC75A" w14:textId="57E70514" w:rsidR="001E637C" w:rsidRDefault="001E637C" w:rsidP="001E637C">
      <w:pPr>
        <w:pStyle w:val="af4"/>
        <w:spacing w:before="0" w:after="0" w:line="276" w:lineRule="auto"/>
        <w:ind w:firstLine="709"/>
      </w:pPr>
      <w:r>
        <w:t>– определение соответствия навыков, умений и знаний выпускников современным требованиям рынка труда, квалификационным требованиям</w:t>
      </w:r>
      <w:r w:rsidR="00580A60">
        <w:t xml:space="preserve"> ФГОС СПО и</w:t>
      </w:r>
      <w:r>
        <w:t xml:space="preserve"> регионального рынка труда;</w:t>
      </w:r>
    </w:p>
    <w:p w14:paraId="50AE8E18" w14:textId="7EFFDBFE" w:rsidR="001E637C" w:rsidRDefault="001E637C" w:rsidP="001E637C">
      <w:pPr>
        <w:pStyle w:val="af4"/>
        <w:spacing w:before="0" w:after="0" w:line="276" w:lineRule="auto"/>
        <w:ind w:firstLine="709"/>
      </w:pPr>
      <w:r>
        <w:lastRenderedPageBreak/>
        <w:t xml:space="preserve">– определение степени сформированности профессиональных компетенций, </w:t>
      </w:r>
      <w:r w:rsidR="00580A60">
        <w:t>личностных качеств, соответствующих ФГОС СПО и</w:t>
      </w:r>
      <w:r>
        <w:t xml:space="preserve"> наиболее востребованных на рынке труда.</w:t>
      </w:r>
    </w:p>
    <w:p w14:paraId="7A045FCC" w14:textId="4637F1DE" w:rsidR="001E637C" w:rsidRDefault="001E637C" w:rsidP="001E637C">
      <w:pPr>
        <w:pStyle w:val="af4"/>
        <w:spacing w:before="0" w:after="0" w:line="276" w:lineRule="auto"/>
        <w:ind w:firstLine="709"/>
      </w:pPr>
      <w:r>
        <w:t xml:space="preserve">По результатам ГИА выпускнику по </w:t>
      </w:r>
      <w:r w:rsidR="00476D3C">
        <w:t xml:space="preserve">специальности </w:t>
      </w:r>
      <w:r w:rsidR="00476D3C" w:rsidRPr="00476D3C">
        <w:rPr>
          <w:kern w:val="32"/>
          <w:szCs w:val="24"/>
          <w:lang w:eastAsia="x-none"/>
        </w:rPr>
        <w:t>31.02.0</w:t>
      </w:r>
      <w:r w:rsidR="00814834">
        <w:rPr>
          <w:kern w:val="32"/>
          <w:szCs w:val="24"/>
          <w:lang w:eastAsia="x-none"/>
        </w:rPr>
        <w:t>1</w:t>
      </w:r>
      <w:r w:rsidR="00476D3C" w:rsidRPr="00476D3C">
        <w:rPr>
          <w:kern w:val="32"/>
          <w:szCs w:val="24"/>
          <w:lang w:eastAsia="x-none"/>
        </w:rPr>
        <w:t xml:space="preserve"> </w:t>
      </w:r>
      <w:r w:rsidR="00814834">
        <w:rPr>
          <w:kern w:val="32"/>
          <w:szCs w:val="24"/>
          <w:lang w:eastAsia="x-none"/>
        </w:rPr>
        <w:t>Лечебное</w:t>
      </w:r>
      <w:r w:rsidR="00476D3C" w:rsidRPr="00476D3C">
        <w:rPr>
          <w:kern w:val="32"/>
          <w:szCs w:val="24"/>
          <w:lang w:eastAsia="x-none"/>
        </w:rPr>
        <w:t xml:space="preserve"> дело</w:t>
      </w:r>
      <w:r w:rsidR="00476D3C">
        <w:t xml:space="preserve"> </w:t>
      </w:r>
      <w:r>
        <w:t>присваивается квалификация:</w:t>
      </w:r>
      <w:r w:rsidR="00476D3C">
        <w:t xml:space="preserve"> </w:t>
      </w:r>
      <w:r w:rsidR="00814834">
        <w:t>фельдшер</w:t>
      </w:r>
      <w:r>
        <w:t>.</w:t>
      </w:r>
    </w:p>
    <w:p w14:paraId="2A45287B" w14:textId="2D106D6B" w:rsidR="001E637C" w:rsidRPr="00476D3C" w:rsidRDefault="008B43DB" w:rsidP="001E637C">
      <w:pPr>
        <w:pStyle w:val="af4"/>
        <w:spacing w:before="0" w:after="0" w:line="276" w:lineRule="auto"/>
        <w:ind w:firstLine="709"/>
      </w:pPr>
      <w:r>
        <w:t>П</w:t>
      </w:r>
      <w:r w:rsidR="00E351CC">
        <w:t xml:space="preserve">рограмма ГИА является частью </w:t>
      </w:r>
      <w:r>
        <w:t>ОПОП-П</w:t>
      </w:r>
      <w:r w:rsidR="00E351CC">
        <w:t xml:space="preserve"> по программе </w:t>
      </w:r>
      <w:r w:rsidR="00E351CC" w:rsidRPr="00476D3C">
        <w:t>подготовки специалистов среднего звена</w:t>
      </w:r>
      <w:r w:rsidR="00E351CC" w:rsidRPr="00476D3C">
        <w:rPr>
          <w:color w:val="0070C0"/>
        </w:rPr>
        <w:t xml:space="preserve"> </w:t>
      </w:r>
      <w:r w:rsidR="00E351CC">
        <w:t xml:space="preserve">и определяет совокупность требований к ГИА, в том числе к содержанию, организации работы, оценочным материалам ГИА выпускников по данной </w:t>
      </w:r>
      <w:r w:rsidR="001E637C" w:rsidRPr="00476D3C">
        <w:t>специальности</w:t>
      </w:r>
      <w:r w:rsidR="00E351CC" w:rsidRPr="00476D3C">
        <w:t>.</w:t>
      </w:r>
    </w:p>
    <w:p w14:paraId="025B2ECE" w14:textId="35419B52" w:rsidR="00C07FB3" w:rsidRPr="00C07FB3" w:rsidRDefault="00C07FB3" w:rsidP="001E637C">
      <w:pPr>
        <w:pStyle w:val="af4"/>
        <w:spacing w:before="0" w:after="0" w:line="276" w:lineRule="auto"/>
        <w:ind w:firstLine="709"/>
        <w:rPr>
          <w:i/>
          <w:iCs/>
          <w:shd w:val="clear" w:color="auto" w:fill="FFFFFF"/>
        </w:rPr>
      </w:pPr>
      <w:r w:rsidRPr="008C4F91">
        <w:t xml:space="preserve">Выпускник, освоивший образовательную программу, должен быть готов к выполнению видов деятельности, </w:t>
      </w:r>
      <w:r w:rsidR="00632024" w:rsidRPr="00632024">
        <w:t>предусмотренны</w:t>
      </w:r>
      <w:r w:rsidR="00632024">
        <w:t>х</w:t>
      </w:r>
      <w:r w:rsidR="00632024" w:rsidRPr="00632024">
        <w:t xml:space="preserve"> образовательной программой</w:t>
      </w:r>
      <w:r w:rsidR="0093259F">
        <w:t xml:space="preserve"> (таблица 1), и демонстрировать результаты освоения образовательной программы (таблица 2)</w:t>
      </w:r>
      <w:r w:rsidRPr="008C4F91">
        <w:t>.</w:t>
      </w:r>
    </w:p>
    <w:p w14:paraId="7F1F4D67" w14:textId="2EE4B7DA" w:rsidR="00C07FB3" w:rsidRPr="008C4F91" w:rsidRDefault="00C07FB3" w:rsidP="008C4F91">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1 </w:t>
      </w:r>
    </w:p>
    <w:p w14:paraId="6EE96DF1" w14:textId="77777777" w:rsidR="00C07FB3" w:rsidRPr="008C4F91" w:rsidRDefault="00C07FB3" w:rsidP="008C4F91">
      <w:pPr>
        <w:spacing w:line="276" w:lineRule="auto"/>
        <w:jc w:val="center"/>
        <w:rPr>
          <w:rFonts w:ascii="Times New Roman" w:hAnsi="Times New Roman" w:cs="Times New Roman"/>
          <w:b/>
          <w:bCs/>
          <w:sz w:val="24"/>
          <w:szCs w:val="24"/>
        </w:rPr>
      </w:pPr>
      <w:r w:rsidRPr="008C4F91">
        <w:rPr>
          <w:rFonts w:ascii="Times New Roman" w:hAnsi="Times New Roman" w:cs="Times New Roman"/>
          <w:b/>
          <w:bCs/>
          <w:sz w:val="24"/>
          <w:szCs w:val="24"/>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C07FB3" w:rsidRPr="00C07FB3" w14:paraId="78A5114A" w14:textId="77777777" w:rsidTr="00E6774A">
        <w:trPr>
          <w:trHeight w:val="441"/>
        </w:trPr>
        <w:tc>
          <w:tcPr>
            <w:tcW w:w="4932" w:type="dxa"/>
            <w:tcBorders>
              <w:top w:val="single" w:sz="4" w:space="0" w:color="000000"/>
              <w:left w:val="single" w:sz="4" w:space="0" w:color="000000"/>
              <w:bottom w:val="single" w:sz="4" w:space="0" w:color="000000"/>
              <w:right w:val="single" w:sz="4" w:space="0" w:color="000000"/>
            </w:tcBorders>
          </w:tcPr>
          <w:p w14:paraId="0C2B9B55" w14:textId="77777777" w:rsidR="00C07FB3" w:rsidRPr="00C07FB3" w:rsidRDefault="00C07FB3" w:rsidP="00E6774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 xml:space="preserve">Код и наименование </w:t>
            </w:r>
          </w:p>
          <w:p w14:paraId="7FF2CB31"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206A034D"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Код и наименование </w:t>
            </w:r>
          </w:p>
          <w:p w14:paraId="1E0D550D"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профессионального модуля (ПМ), </w:t>
            </w:r>
          </w:p>
          <w:p w14:paraId="0084906B"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в рамках которого осваивается ВД</w:t>
            </w:r>
          </w:p>
        </w:tc>
      </w:tr>
      <w:tr w:rsidR="00C07FB3" w:rsidRPr="00C07FB3" w14:paraId="57CE5AE1"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6F953B78"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14:paraId="4B174C13"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2</w:t>
            </w:r>
          </w:p>
        </w:tc>
      </w:tr>
      <w:tr w:rsidR="00C07FB3" w:rsidRPr="00C07FB3" w14:paraId="5543A857" w14:textId="77777777" w:rsidTr="00E6774A">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22814BBF" w14:textId="77777777" w:rsidR="00C07FB3" w:rsidRPr="00C07FB3" w:rsidRDefault="00C07FB3" w:rsidP="00E6774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В соответствии с ФГОС</w:t>
            </w:r>
          </w:p>
        </w:tc>
      </w:tr>
      <w:tr w:rsidR="00C07FB3" w:rsidRPr="00C07FB3" w14:paraId="0612052B"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12CAB1D3" w14:textId="46051EAE" w:rsidR="00C07FB3" w:rsidRPr="00C07FB3" w:rsidRDefault="00D83504" w:rsidP="00E6774A">
            <w:pPr>
              <w:ind w:left="49" w:right="51"/>
              <w:rPr>
                <w:rFonts w:ascii="Times New Roman" w:hAnsi="Times New Roman" w:cs="Times New Roman"/>
                <w:color w:val="000000"/>
                <w:sz w:val="24"/>
                <w:szCs w:val="24"/>
              </w:rPr>
            </w:pPr>
            <w:r>
              <w:rPr>
                <w:rFonts w:ascii="Times New Roman" w:hAnsi="Times New Roman"/>
                <w:sz w:val="24"/>
                <w:szCs w:val="24"/>
              </w:rPr>
              <w:t xml:space="preserve">ВД 01. </w:t>
            </w:r>
            <w:r w:rsidR="00814834">
              <w:rPr>
                <w:rFonts w:ascii="Times New Roman" w:hAnsi="Times New Roman"/>
                <w:sz w:val="24"/>
                <w:szCs w:val="24"/>
              </w:rPr>
              <w:t>Осуществление профессионального ухода за пациентом</w:t>
            </w:r>
          </w:p>
        </w:tc>
        <w:tc>
          <w:tcPr>
            <w:tcW w:w="4492" w:type="dxa"/>
            <w:tcBorders>
              <w:top w:val="single" w:sz="4" w:space="0" w:color="000000"/>
              <w:left w:val="single" w:sz="4" w:space="0" w:color="000000"/>
              <w:bottom w:val="single" w:sz="4" w:space="0" w:color="000000"/>
              <w:right w:val="single" w:sz="4" w:space="0" w:color="000000"/>
            </w:tcBorders>
          </w:tcPr>
          <w:p w14:paraId="0514B28A" w14:textId="6F131CE1" w:rsidR="00C07FB3" w:rsidRPr="00C07FB3" w:rsidRDefault="00D83504" w:rsidP="00D83504">
            <w:pPr>
              <w:ind w:right="13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B6FEF">
              <w:rPr>
                <w:rFonts w:ascii="Times New Roman" w:hAnsi="Times New Roman"/>
                <w:sz w:val="24"/>
                <w:szCs w:val="24"/>
              </w:rPr>
              <w:t>ПМ.01</w:t>
            </w:r>
            <w:r w:rsidR="00AB6FEF">
              <w:rPr>
                <w:rFonts w:ascii="Times New Roman" w:hAnsi="Times New Roman"/>
                <w:sz w:val="24"/>
                <w:szCs w:val="24"/>
              </w:rPr>
              <w:tab/>
              <w:t>Осуществление профессионального ухода за пациентом</w:t>
            </w:r>
          </w:p>
        </w:tc>
      </w:tr>
      <w:tr w:rsidR="00C07FB3" w:rsidRPr="00C07FB3" w14:paraId="538A6448"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7C5CFC76" w14:textId="048AB6FA" w:rsidR="00C07FB3" w:rsidRPr="00C07FB3" w:rsidRDefault="00D83504" w:rsidP="00E6774A">
            <w:pPr>
              <w:snapToGrid w:val="0"/>
              <w:ind w:left="49" w:right="51"/>
              <w:rPr>
                <w:rFonts w:ascii="Times New Roman" w:hAnsi="Times New Roman" w:cs="Times New Roman"/>
                <w:color w:val="000000"/>
                <w:sz w:val="24"/>
                <w:szCs w:val="24"/>
              </w:rPr>
            </w:pPr>
            <w:r>
              <w:rPr>
                <w:rFonts w:ascii="Times New Roman" w:hAnsi="Times New Roman"/>
                <w:color w:val="1A1A1A"/>
                <w:sz w:val="24"/>
                <w:szCs w:val="24"/>
              </w:rPr>
              <w:t>ВД 02.</w:t>
            </w:r>
            <w:r w:rsidR="000145C9">
              <w:rPr>
                <w:rFonts w:ascii="Times New Roman" w:hAnsi="Times New Roman"/>
                <w:color w:val="1A1A1A"/>
                <w:sz w:val="24"/>
                <w:szCs w:val="24"/>
              </w:rPr>
              <w:t xml:space="preserve"> </w:t>
            </w:r>
            <w:r w:rsidR="00814834">
              <w:rPr>
                <w:rFonts w:ascii="Times New Roman" w:hAnsi="Times New Roman"/>
                <w:sz w:val="24"/>
                <w:szCs w:val="24"/>
              </w:rPr>
              <w:t>Осуществление лечебно-диагностической деятельности</w:t>
            </w:r>
          </w:p>
        </w:tc>
        <w:tc>
          <w:tcPr>
            <w:tcW w:w="4492" w:type="dxa"/>
            <w:tcBorders>
              <w:top w:val="single" w:sz="4" w:space="0" w:color="000000"/>
              <w:left w:val="single" w:sz="4" w:space="0" w:color="000000"/>
              <w:bottom w:val="single" w:sz="4" w:space="0" w:color="000000"/>
              <w:right w:val="single" w:sz="4" w:space="0" w:color="000000"/>
            </w:tcBorders>
          </w:tcPr>
          <w:p w14:paraId="164E43C4" w14:textId="1B27CFB7" w:rsidR="00C07FB3" w:rsidRPr="00C07FB3" w:rsidRDefault="00AB6FEF" w:rsidP="00E6774A">
            <w:pPr>
              <w:snapToGrid w:val="0"/>
              <w:ind w:left="77" w:right="137"/>
              <w:rPr>
                <w:rFonts w:ascii="Times New Roman" w:hAnsi="Times New Roman" w:cs="Times New Roman"/>
                <w:color w:val="000000"/>
                <w:sz w:val="24"/>
                <w:szCs w:val="24"/>
              </w:rPr>
            </w:pPr>
            <w:r>
              <w:rPr>
                <w:rFonts w:ascii="Times New Roman" w:hAnsi="Times New Roman"/>
                <w:sz w:val="24"/>
                <w:szCs w:val="24"/>
              </w:rPr>
              <w:t>ПМ.02</w:t>
            </w:r>
            <w:r>
              <w:rPr>
                <w:rFonts w:ascii="Times New Roman" w:hAnsi="Times New Roman"/>
                <w:sz w:val="24"/>
                <w:szCs w:val="24"/>
              </w:rPr>
              <w:tab/>
              <w:t>Осуществление лечебно-диагностической деятельности</w:t>
            </w:r>
          </w:p>
        </w:tc>
      </w:tr>
      <w:tr w:rsidR="00C07FB3" w:rsidRPr="00C07FB3" w14:paraId="6F64AD79"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7F361331" w14:textId="75A8BE00" w:rsidR="00C07FB3" w:rsidRPr="00C07FB3" w:rsidRDefault="00D83504" w:rsidP="00E6774A">
            <w:pPr>
              <w:snapToGrid w:val="0"/>
              <w:ind w:left="49" w:right="51"/>
              <w:rPr>
                <w:rFonts w:ascii="Times New Roman" w:hAnsi="Times New Roman" w:cs="Times New Roman"/>
                <w:color w:val="000000"/>
                <w:sz w:val="24"/>
                <w:szCs w:val="24"/>
              </w:rPr>
            </w:pPr>
            <w:r>
              <w:rPr>
                <w:rFonts w:ascii="Times New Roman" w:hAnsi="Times New Roman"/>
                <w:color w:val="1A1A1A"/>
                <w:sz w:val="24"/>
                <w:szCs w:val="24"/>
              </w:rPr>
              <w:t xml:space="preserve">ВД.03 </w:t>
            </w:r>
            <w:r w:rsidR="00814834">
              <w:rPr>
                <w:rFonts w:ascii="Times New Roman" w:hAnsi="Times New Roman"/>
                <w:sz w:val="24"/>
                <w:szCs w:val="24"/>
              </w:rPr>
              <w:t xml:space="preserve">Осуществление медицинской реабилитации и </w:t>
            </w:r>
            <w:proofErr w:type="spellStart"/>
            <w:r w:rsidR="00814834">
              <w:rPr>
                <w:rFonts w:ascii="Times New Roman" w:hAnsi="Times New Roman"/>
                <w:sz w:val="24"/>
                <w:szCs w:val="24"/>
              </w:rPr>
              <w:t>абилитации</w:t>
            </w:r>
            <w:proofErr w:type="spellEnd"/>
          </w:p>
        </w:tc>
        <w:tc>
          <w:tcPr>
            <w:tcW w:w="4492" w:type="dxa"/>
            <w:tcBorders>
              <w:top w:val="single" w:sz="4" w:space="0" w:color="000000"/>
              <w:left w:val="single" w:sz="4" w:space="0" w:color="000000"/>
              <w:bottom w:val="single" w:sz="4" w:space="0" w:color="000000"/>
              <w:right w:val="single" w:sz="4" w:space="0" w:color="000000"/>
            </w:tcBorders>
          </w:tcPr>
          <w:p w14:paraId="588B345D" w14:textId="22876D8B" w:rsidR="00C07FB3" w:rsidRPr="00C07FB3" w:rsidRDefault="00AB6FEF" w:rsidP="00E6774A">
            <w:pPr>
              <w:snapToGrid w:val="0"/>
              <w:ind w:left="77" w:right="137"/>
              <w:rPr>
                <w:rFonts w:ascii="Times New Roman" w:hAnsi="Times New Roman" w:cs="Times New Roman"/>
                <w:color w:val="000000"/>
                <w:sz w:val="24"/>
                <w:szCs w:val="24"/>
              </w:rPr>
            </w:pPr>
            <w:r>
              <w:rPr>
                <w:rFonts w:ascii="Times New Roman" w:hAnsi="Times New Roman"/>
                <w:sz w:val="24"/>
                <w:szCs w:val="24"/>
              </w:rPr>
              <w:t xml:space="preserve">ПМ.03 Осуществление медицинской реабилитации и </w:t>
            </w:r>
            <w:proofErr w:type="spellStart"/>
            <w:r>
              <w:rPr>
                <w:rFonts w:ascii="Times New Roman" w:hAnsi="Times New Roman"/>
                <w:sz w:val="24"/>
                <w:szCs w:val="24"/>
              </w:rPr>
              <w:t>абилитации</w:t>
            </w:r>
            <w:proofErr w:type="spellEnd"/>
          </w:p>
        </w:tc>
      </w:tr>
      <w:tr w:rsidR="00C07FB3" w:rsidRPr="00C07FB3" w14:paraId="3F10FF52"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045FE50F" w14:textId="26B2404B" w:rsidR="00C07FB3" w:rsidRPr="00C07FB3" w:rsidRDefault="00D83504" w:rsidP="00E6774A">
            <w:pPr>
              <w:snapToGrid w:val="0"/>
              <w:ind w:left="49" w:right="51"/>
              <w:rPr>
                <w:rFonts w:ascii="Times New Roman" w:hAnsi="Times New Roman" w:cs="Times New Roman"/>
                <w:color w:val="000000"/>
                <w:sz w:val="24"/>
                <w:szCs w:val="24"/>
              </w:rPr>
            </w:pPr>
            <w:r>
              <w:rPr>
                <w:rFonts w:ascii="Times New Roman" w:hAnsi="Times New Roman"/>
                <w:color w:val="1A1A1A"/>
                <w:sz w:val="24"/>
                <w:szCs w:val="24"/>
              </w:rPr>
              <w:t xml:space="preserve">ВД.04 </w:t>
            </w:r>
            <w:r w:rsidR="00814834">
              <w:rPr>
                <w:rFonts w:ascii="Times New Roman" w:hAnsi="Times New Roman"/>
                <w:sz w:val="24"/>
                <w:szCs w:val="24"/>
              </w:rPr>
              <w:t>Осуществление профилактической деятельности</w:t>
            </w:r>
          </w:p>
        </w:tc>
        <w:tc>
          <w:tcPr>
            <w:tcW w:w="4492" w:type="dxa"/>
            <w:tcBorders>
              <w:top w:val="single" w:sz="4" w:space="0" w:color="000000"/>
              <w:left w:val="single" w:sz="4" w:space="0" w:color="000000"/>
              <w:bottom w:val="single" w:sz="4" w:space="0" w:color="000000"/>
              <w:right w:val="single" w:sz="4" w:space="0" w:color="000000"/>
            </w:tcBorders>
          </w:tcPr>
          <w:p w14:paraId="6DE32BB7" w14:textId="4CF98AFB" w:rsidR="00C07FB3" w:rsidRPr="00C07FB3" w:rsidRDefault="00AB6FEF" w:rsidP="00E6774A">
            <w:pPr>
              <w:snapToGrid w:val="0"/>
              <w:ind w:left="77" w:right="137"/>
              <w:rPr>
                <w:rFonts w:ascii="Times New Roman" w:hAnsi="Times New Roman" w:cs="Times New Roman"/>
                <w:color w:val="000000"/>
                <w:sz w:val="24"/>
                <w:szCs w:val="24"/>
              </w:rPr>
            </w:pPr>
            <w:r>
              <w:rPr>
                <w:rFonts w:ascii="Times New Roman" w:hAnsi="Times New Roman"/>
                <w:sz w:val="24"/>
                <w:szCs w:val="24"/>
              </w:rPr>
              <w:t>ПМ.04</w:t>
            </w:r>
            <w:r>
              <w:rPr>
                <w:rFonts w:ascii="Times New Roman" w:hAnsi="Times New Roman"/>
                <w:sz w:val="24"/>
                <w:szCs w:val="24"/>
              </w:rPr>
              <w:tab/>
              <w:t>Осуществление профилактической деятельности</w:t>
            </w:r>
          </w:p>
        </w:tc>
      </w:tr>
      <w:tr w:rsidR="00814834" w:rsidRPr="00C07FB3" w14:paraId="3ECF17D7"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5F010B94" w14:textId="373F360E" w:rsidR="00814834" w:rsidRDefault="00814834" w:rsidP="00E6774A">
            <w:pPr>
              <w:snapToGrid w:val="0"/>
              <w:ind w:left="49" w:right="51"/>
              <w:rPr>
                <w:rFonts w:ascii="Times New Roman" w:hAnsi="Times New Roman"/>
                <w:color w:val="1A1A1A"/>
                <w:sz w:val="24"/>
                <w:szCs w:val="24"/>
              </w:rPr>
            </w:pPr>
            <w:r>
              <w:rPr>
                <w:rFonts w:ascii="Times New Roman" w:hAnsi="Times New Roman"/>
                <w:color w:val="1A1A1A"/>
                <w:sz w:val="24"/>
                <w:szCs w:val="24"/>
              </w:rPr>
              <w:t xml:space="preserve">ВД.05 </w:t>
            </w:r>
            <w:r>
              <w:rPr>
                <w:rFonts w:ascii="Times New Roman" w:hAnsi="Times New Roman"/>
                <w:sz w:val="24"/>
                <w:szCs w:val="24"/>
              </w:rPr>
              <w:t>Оказание скорой медицинской помощи в экстренной и неотложной формах, в том числе вне медицинской организации</w:t>
            </w:r>
          </w:p>
        </w:tc>
        <w:tc>
          <w:tcPr>
            <w:tcW w:w="4492" w:type="dxa"/>
            <w:tcBorders>
              <w:top w:val="single" w:sz="4" w:space="0" w:color="000000"/>
              <w:left w:val="single" w:sz="4" w:space="0" w:color="000000"/>
              <w:bottom w:val="single" w:sz="4" w:space="0" w:color="000000"/>
              <w:right w:val="single" w:sz="4" w:space="0" w:color="000000"/>
            </w:tcBorders>
          </w:tcPr>
          <w:p w14:paraId="46261A63" w14:textId="00B6DC79" w:rsidR="00814834" w:rsidRDefault="00AB6FEF" w:rsidP="00E6774A">
            <w:pPr>
              <w:snapToGrid w:val="0"/>
              <w:ind w:left="77" w:right="137"/>
              <w:rPr>
                <w:rFonts w:ascii="Times New Roman" w:hAnsi="Times New Roman"/>
                <w:sz w:val="24"/>
                <w:szCs w:val="24"/>
              </w:rPr>
            </w:pPr>
            <w:r>
              <w:rPr>
                <w:rFonts w:ascii="Times New Roman" w:hAnsi="Times New Roman"/>
                <w:sz w:val="24"/>
                <w:szCs w:val="24"/>
              </w:rPr>
              <w:t>ПМ.05</w:t>
            </w:r>
            <w:r>
              <w:rPr>
                <w:rFonts w:ascii="Times New Roman" w:hAnsi="Times New Roman"/>
                <w:sz w:val="24"/>
                <w:szCs w:val="24"/>
              </w:rPr>
              <w:tab/>
              <w:t>Оказание скорой медицинской помощи в экстренной и неотложной формах, в том числе вне медицинской организации</w:t>
            </w:r>
          </w:p>
        </w:tc>
      </w:tr>
      <w:tr w:rsidR="00814834" w:rsidRPr="00C07FB3" w14:paraId="25CCD70B"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200A75A3" w14:textId="717C8D0F" w:rsidR="00814834" w:rsidRDefault="00814834" w:rsidP="00E6774A">
            <w:pPr>
              <w:snapToGrid w:val="0"/>
              <w:ind w:left="49" w:right="51"/>
              <w:rPr>
                <w:rFonts w:ascii="Times New Roman" w:hAnsi="Times New Roman"/>
                <w:color w:val="1A1A1A"/>
                <w:sz w:val="24"/>
                <w:szCs w:val="24"/>
              </w:rPr>
            </w:pPr>
            <w:r>
              <w:rPr>
                <w:rFonts w:ascii="Times New Roman" w:hAnsi="Times New Roman"/>
                <w:color w:val="1A1A1A"/>
                <w:sz w:val="24"/>
                <w:szCs w:val="24"/>
              </w:rPr>
              <w:t>ВД.06</w:t>
            </w:r>
            <w:r w:rsidR="00AB6FEF">
              <w:rPr>
                <w:rFonts w:ascii="Times New Roman" w:hAnsi="Times New Roman"/>
                <w:sz w:val="24"/>
                <w:szCs w:val="24"/>
              </w:rPr>
              <w:t xml:space="preserve"> Осуществление организационно-аналитической деятельности</w:t>
            </w:r>
          </w:p>
        </w:tc>
        <w:tc>
          <w:tcPr>
            <w:tcW w:w="4492" w:type="dxa"/>
            <w:tcBorders>
              <w:top w:val="single" w:sz="4" w:space="0" w:color="000000"/>
              <w:left w:val="single" w:sz="4" w:space="0" w:color="000000"/>
              <w:bottom w:val="single" w:sz="4" w:space="0" w:color="000000"/>
              <w:right w:val="single" w:sz="4" w:space="0" w:color="000000"/>
            </w:tcBorders>
          </w:tcPr>
          <w:p w14:paraId="4C4FA07E" w14:textId="65AC1202" w:rsidR="00814834" w:rsidRDefault="00AB6FEF" w:rsidP="00E6774A">
            <w:pPr>
              <w:snapToGrid w:val="0"/>
              <w:ind w:left="77" w:right="137"/>
              <w:rPr>
                <w:rFonts w:ascii="Times New Roman" w:hAnsi="Times New Roman"/>
                <w:sz w:val="24"/>
                <w:szCs w:val="24"/>
              </w:rPr>
            </w:pPr>
            <w:r>
              <w:rPr>
                <w:rFonts w:ascii="Times New Roman" w:hAnsi="Times New Roman"/>
                <w:sz w:val="24"/>
                <w:szCs w:val="24"/>
              </w:rPr>
              <w:t>ПМ.06</w:t>
            </w:r>
            <w:r>
              <w:rPr>
                <w:rFonts w:ascii="Times New Roman" w:hAnsi="Times New Roman"/>
                <w:sz w:val="24"/>
                <w:szCs w:val="24"/>
              </w:rPr>
              <w:tab/>
              <w:t>Осуществление организационно-аналитической деятельности</w:t>
            </w:r>
          </w:p>
        </w:tc>
      </w:tr>
      <w:tr w:rsidR="006E2DA7" w:rsidRPr="00C07FB3" w14:paraId="1F6AF8F0" w14:textId="77777777" w:rsidTr="008C301B">
        <w:trPr>
          <w:trHeight w:val="221"/>
        </w:trPr>
        <w:tc>
          <w:tcPr>
            <w:tcW w:w="9424" w:type="dxa"/>
            <w:gridSpan w:val="2"/>
            <w:tcBorders>
              <w:top w:val="single" w:sz="4" w:space="0" w:color="auto"/>
              <w:left w:val="single" w:sz="4" w:space="0" w:color="auto"/>
              <w:bottom w:val="single" w:sz="4" w:space="0" w:color="auto"/>
              <w:right w:val="single" w:sz="4" w:space="0" w:color="auto"/>
            </w:tcBorders>
          </w:tcPr>
          <w:p w14:paraId="394B78ED" w14:textId="43285A21" w:rsidR="006E2DA7" w:rsidRPr="00C07FB3" w:rsidRDefault="006E2DA7" w:rsidP="006E2DA7">
            <w:pPr>
              <w:snapToGrid w:val="0"/>
              <w:ind w:left="77" w:right="137"/>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По запросу работодателя </w:t>
            </w:r>
          </w:p>
        </w:tc>
      </w:tr>
      <w:tr w:rsidR="006E2DA7" w:rsidRPr="00C07FB3" w14:paraId="69185886"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7C241165" w14:textId="4E885223" w:rsidR="006E2DA7" w:rsidRPr="00C07FB3" w:rsidRDefault="006E2DA7" w:rsidP="006E2DA7">
            <w:pPr>
              <w:snapToGrid w:val="0"/>
              <w:ind w:left="49" w:right="51"/>
              <w:rPr>
                <w:rFonts w:ascii="Times New Roman" w:hAnsi="Times New Roman" w:cs="Times New Roman"/>
                <w:color w:val="000000"/>
                <w:sz w:val="24"/>
                <w:szCs w:val="24"/>
              </w:rPr>
            </w:pPr>
            <w:r w:rsidRPr="00C07FB3">
              <w:rPr>
                <w:rFonts w:ascii="Times New Roman" w:hAnsi="Times New Roman" w:cs="Times New Roman"/>
                <w:color w:val="000000"/>
                <w:sz w:val="24"/>
                <w:szCs w:val="24"/>
              </w:rPr>
              <w:t>ВД 0</w:t>
            </w:r>
            <w:r w:rsidR="00D83504">
              <w:rPr>
                <w:rFonts w:ascii="Times New Roman" w:hAnsi="Times New Roman" w:cs="Times New Roman"/>
                <w:color w:val="000000"/>
                <w:sz w:val="24"/>
                <w:szCs w:val="24"/>
              </w:rPr>
              <w:t>7</w:t>
            </w:r>
            <w:r w:rsidRPr="00C07FB3">
              <w:rPr>
                <w:rFonts w:ascii="Times New Roman" w:hAnsi="Times New Roman" w:cs="Times New Roman"/>
                <w:color w:val="000000"/>
                <w:sz w:val="24"/>
                <w:szCs w:val="24"/>
              </w:rPr>
              <w:t xml:space="preserve">. </w:t>
            </w:r>
            <w:r w:rsidR="00AB6FEF">
              <w:rPr>
                <w:rFonts w:ascii="Times New Roman" w:hAnsi="Times New Roman"/>
                <w:sz w:val="24"/>
                <w:szCs w:val="24"/>
              </w:rPr>
              <w:t>Проведение медицинской регистрации пациентов</w:t>
            </w:r>
          </w:p>
        </w:tc>
        <w:tc>
          <w:tcPr>
            <w:tcW w:w="4492" w:type="dxa"/>
            <w:tcBorders>
              <w:top w:val="single" w:sz="4" w:space="0" w:color="auto"/>
              <w:left w:val="single" w:sz="4" w:space="0" w:color="auto"/>
              <w:bottom w:val="single" w:sz="4" w:space="0" w:color="auto"/>
              <w:right w:val="single" w:sz="4" w:space="0" w:color="auto"/>
            </w:tcBorders>
          </w:tcPr>
          <w:p w14:paraId="0EBC4E66" w14:textId="26D1B4E9" w:rsidR="006E2DA7" w:rsidRPr="00C07FB3" w:rsidRDefault="00C230CC" w:rsidP="006E2DA7">
            <w:pPr>
              <w:snapToGrid w:val="0"/>
              <w:ind w:left="77" w:right="137"/>
              <w:rPr>
                <w:rFonts w:ascii="Times New Roman" w:hAnsi="Times New Roman" w:cs="Times New Roman"/>
                <w:color w:val="000000"/>
                <w:sz w:val="24"/>
                <w:szCs w:val="24"/>
              </w:rPr>
            </w:pPr>
            <w:r w:rsidRPr="00C230CC">
              <w:rPr>
                <w:rFonts w:ascii="Times New Roman" w:eastAsia="Times New Roman" w:hAnsi="Times New Roman" w:cs="Times New Roman"/>
                <w:sz w:val="24"/>
                <w:szCs w:val="24"/>
                <w:lang w:eastAsia="ru-RU"/>
              </w:rPr>
              <w:t>ВД 07 Проведение медицинской регистрации пациентов</w:t>
            </w:r>
          </w:p>
        </w:tc>
      </w:tr>
      <w:tr w:rsidR="00AB6FEF" w:rsidRPr="00C07FB3" w14:paraId="68D7E9B8"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6F1CE2AC" w14:textId="3D1B1B7D" w:rsidR="00AB6FEF" w:rsidRPr="00C07FB3" w:rsidRDefault="00AB6FEF" w:rsidP="006E2DA7">
            <w:pPr>
              <w:snapToGrid w:val="0"/>
              <w:ind w:left="49" w:right="51"/>
              <w:rPr>
                <w:rFonts w:ascii="Times New Roman" w:hAnsi="Times New Roman" w:cs="Times New Roman"/>
                <w:color w:val="000000"/>
                <w:sz w:val="24"/>
                <w:szCs w:val="24"/>
              </w:rPr>
            </w:pPr>
            <w:r>
              <w:rPr>
                <w:rFonts w:ascii="Times New Roman" w:hAnsi="Times New Roman" w:cs="Times New Roman"/>
                <w:color w:val="000000"/>
                <w:sz w:val="24"/>
                <w:szCs w:val="24"/>
              </w:rPr>
              <w:t>ВД.08</w:t>
            </w:r>
            <w:r w:rsidRPr="00AB6FEF">
              <w:rPr>
                <w:rFonts w:ascii="Times New Roman" w:eastAsia="Times New Roman" w:hAnsi="Times New Roman" w:cs="Times New Roman"/>
                <w:color w:val="000000"/>
                <w:sz w:val="24"/>
                <w:szCs w:val="24"/>
                <w:lang w:eastAsia="ru-RU"/>
              </w:rPr>
              <w:t xml:space="preserve"> </w:t>
            </w:r>
            <w:r w:rsidR="002D1E9C" w:rsidRPr="002D1E9C">
              <w:rPr>
                <w:rFonts w:ascii="Times New Roman" w:eastAsia="Calibri" w:hAnsi="Times New Roman" w:cs="Times New Roman"/>
                <w:iCs/>
                <w:sz w:val="24"/>
                <w:szCs w:val="24"/>
                <w:lang w:eastAsia="ru-RU"/>
              </w:rPr>
              <w:t>Взаимодействие с персоналом медицинской организации, с родственниками (законными представителями) медицинскими и социальными службами, другими организациями в интересах пациента, в том числе при помощи информационных технологий</w:t>
            </w:r>
          </w:p>
        </w:tc>
        <w:tc>
          <w:tcPr>
            <w:tcW w:w="4492" w:type="dxa"/>
            <w:tcBorders>
              <w:top w:val="single" w:sz="4" w:space="0" w:color="auto"/>
              <w:left w:val="single" w:sz="4" w:space="0" w:color="auto"/>
              <w:bottom w:val="single" w:sz="4" w:space="0" w:color="auto"/>
              <w:right w:val="single" w:sz="4" w:space="0" w:color="auto"/>
            </w:tcBorders>
          </w:tcPr>
          <w:p w14:paraId="4230E542" w14:textId="68CEE853" w:rsidR="00AB6FEF" w:rsidRDefault="00AB6FEF" w:rsidP="006E2DA7">
            <w:pPr>
              <w:snapToGrid w:val="0"/>
              <w:ind w:left="77" w:right="137"/>
              <w:rPr>
                <w:rFonts w:ascii="Times New Roman" w:hAnsi="Times New Roman"/>
                <w:sz w:val="24"/>
                <w:szCs w:val="24"/>
              </w:rPr>
            </w:pPr>
            <w:r>
              <w:rPr>
                <w:rFonts w:ascii="Times New Roman" w:hAnsi="Times New Roman"/>
                <w:sz w:val="24"/>
                <w:szCs w:val="24"/>
              </w:rPr>
              <w:t>ПМ.</w:t>
            </w:r>
            <w:r w:rsidRPr="00AB6FEF">
              <w:rPr>
                <w:rFonts w:ascii="Times New Roman" w:hAnsi="Times New Roman"/>
                <w:sz w:val="24"/>
                <w:szCs w:val="24"/>
              </w:rPr>
              <w:t>08</w:t>
            </w:r>
            <w:r>
              <w:rPr>
                <w:rFonts w:ascii="Times New Roman" w:hAnsi="Times New Roman"/>
                <w:sz w:val="24"/>
                <w:szCs w:val="24"/>
              </w:rPr>
              <w:t xml:space="preserve"> </w:t>
            </w:r>
            <w:r w:rsidRPr="00AB6FEF">
              <w:rPr>
                <w:rFonts w:ascii="Times New Roman" w:hAnsi="Times New Roman"/>
                <w:sz w:val="24"/>
                <w:szCs w:val="24"/>
              </w:rPr>
              <w:t>Цифровые и коммуникативные технологии в профессиональной деятельности фельдшера</w:t>
            </w:r>
          </w:p>
        </w:tc>
      </w:tr>
      <w:tr w:rsidR="00D83504" w:rsidRPr="00C07FB3" w14:paraId="12D6A187"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5C0C89C3" w14:textId="6951067A" w:rsidR="00AB6FEF" w:rsidRDefault="00D83504" w:rsidP="00D83504">
            <w:pPr>
              <w:snapToGrid w:val="0"/>
              <w:ind w:left="49" w:right="51"/>
              <w:rPr>
                <w:rFonts w:ascii="Times New Roman" w:hAnsi="Times New Roman"/>
                <w:color w:val="1A1A1A"/>
                <w:sz w:val="24"/>
                <w:szCs w:val="24"/>
              </w:rPr>
            </w:pPr>
            <w:r>
              <w:rPr>
                <w:rFonts w:ascii="Times New Roman" w:hAnsi="Times New Roman"/>
                <w:color w:val="1A1A1A"/>
                <w:sz w:val="24"/>
                <w:szCs w:val="24"/>
              </w:rPr>
              <w:t>ВД 0</w:t>
            </w:r>
            <w:r w:rsidR="00AB6FEF">
              <w:rPr>
                <w:rFonts w:ascii="Times New Roman" w:hAnsi="Times New Roman"/>
                <w:color w:val="1A1A1A"/>
                <w:sz w:val="24"/>
                <w:szCs w:val="24"/>
              </w:rPr>
              <w:t>9</w:t>
            </w:r>
            <w:r>
              <w:rPr>
                <w:rFonts w:ascii="Times New Roman" w:hAnsi="Times New Roman"/>
                <w:color w:val="1A1A1A"/>
                <w:sz w:val="24"/>
                <w:szCs w:val="24"/>
              </w:rPr>
              <w:t xml:space="preserve">. </w:t>
            </w:r>
          </w:p>
          <w:p w14:paraId="1374087C" w14:textId="2C5CC9EB" w:rsidR="00AB6FEF" w:rsidRDefault="00AB6FEF" w:rsidP="00AB6FEF">
            <w:pPr>
              <w:rPr>
                <w:rFonts w:ascii="Times New Roman" w:hAnsi="Times New Roman"/>
                <w:sz w:val="24"/>
                <w:szCs w:val="24"/>
              </w:rPr>
            </w:pPr>
            <w:proofErr w:type="gramStart"/>
            <w:r>
              <w:rPr>
                <w:rFonts w:ascii="Times New Roman" w:hAnsi="Times New Roman"/>
                <w:sz w:val="24"/>
                <w:szCs w:val="24"/>
              </w:rPr>
              <w:t>Специализация  (</w:t>
            </w:r>
            <w:proofErr w:type="gramEnd"/>
            <w:r>
              <w:rPr>
                <w:rFonts w:ascii="Times New Roman" w:hAnsi="Times New Roman"/>
                <w:sz w:val="24"/>
                <w:szCs w:val="24"/>
              </w:rPr>
              <w:t>по выбору студента):</w:t>
            </w:r>
          </w:p>
          <w:p w14:paraId="549A0B46" w14:textId="48FFDF09" w:rsidR="00AB6FEF" w:rsidRDefault="00AB6FEF" w:rsidP="00AB6FEF">
            <w:pPr>
              <w:widowControl w:val="0"/>
              <w:spacing w:line="276" w:lineRule="auto"/>
              <w:rPr>
                <w:rFonts w:ascii="Times New Roman" w:hAnsi="Times New Roman"/>
                <w:sz w:val="24"/>
                <w:szCs w:val="24"/>
              </w:rPr>
            </w:pPr>
            <w:r>
              <w:rPr>
                <w:rFonts w:ascii="Times New Roman" w:hAnsi="Times New Roman" w:cs="Times New Roman"/>
                <w:color w:val="000000"/>
                <w:sz w:val="24"/>
                <w:szCs w:val="24"/>
              </w:rPr>
              <w:t>ВД 09.1</w:t>
            </w:r>
            <w:r>
              <w:rPr>
                <w:rFonts w:ascii="Times New Roman" w:hAnsi="Times New Roman"/>
                <w:sz w:val="24"/>
                <w:szCs w:val="24"/>
              </w:rPr>
              <w:t xml:space="preserve"> Фельдшер общей практики</w:t>
            </w:r>
          </w:p>
          <w:p w14:paraId="3CC0935C" w14:textId="77777777" w:rsidR="0025266D" w:rsidRDefault="00AB6FEF" w:rsidP="0025266D">
            <w:pPr>
              <w:widowControl w:val="0"/>
              <w:spacing w:line="276" w:lineRule="auto"/>
              <w:rPr>
                <w:rFonts w:ascii="Times New Roman" w:hAnsi="Times New Roman"/>
                <w:sz w:val="24"/>
                <w:szCs w:val="24"/>
              </w:rPr>
            </w:pPr>
            <w:r>
              <w:rPr>
                <w:rFonts w:ascii="Times New Roman" w:hAnsi="Times New Roman" w:cs="Times New Roman"/>
                <w:color w:val="000000"/>
                <w:sz w:val="24"/>
                <w:szCs w:val="24"/>
              </w:rPr>
              <w:t xml:space="preserve">ВД 09.2 </w:t>
            </w:r>
            <w:r w:rsidR="0025266D">
              <w:rPr>
                <w:rFonts w:ascii="Times New Roman" w:hAnsi="Times New Roman"/>
                <w:sz w:val="24"/>
                <w:szCs w:val="24"/>
              </w:rPr>
              <w:t>Фельдшер скорой медицинской помощи</w:t>
            </w:r>
          </w:p>
          <w:p w14:paraId="418A9EB4" w14:textId="42E1F3EF" w:rsidR="00D83504" w:rsidRPr="00C07FB3" w:rsidRDefault="00D83504" w:rsidP="00AB6FEF">
            <w:pPr>
              <w:snapToGrid w:val="0"/>
              <w:ind w:right="51"/>
              <w:rPr>
                <w:rFonts w:ascii="Times New Roman" w:hAnsi="Times New Roman" w:cs="Times New Roman"/>
                <w:color w:val="000000"/>
                <w:sz w:val="24"/>
                <w:szCs w:val="24"/>
              </w:rPr>
            </w:pPr>
          </w:p>
        </w:tc>
        <w:tc>
          <w:tcPr>
            <w:tcW w:w="4492" w:type="dxa"/>
            <w:tcBorders>
              <w:top w:val="single" w:sz="4" w:space="0" w:color="auto"/>
              <w:left w:val="single" w:sz="4" w:space="0" w:color="auto"/>
              <w:bottom w:val="single" w:sz="4" w:space="0" w:color="auto"/>
              <w:right w:val="single" w:sz="4" w:space="0" w:color="auto"/>
            </w:tcBorders>
          </w:tcPr>
          <w:p w14:paraId="7DF749C9" w14:textId="4AD3CE0A" w:rsidR="00D83504" w:rsidRPr="00C07FB3" w:rsidRDefault="0025266D" w:rsidP="00D83504">
            <w:pPr>
              <w:snapToGrid w:val="0"/>
              <w:ind w:left="77" w:right="137"/>
              <w:rPr>
                <w:rFonts w:ascii="Times New Roman" w:hAnsi="Times New Roman" w:cs="Times New Roman"/>
                <w:color w:val="000000"/>
                <w:sz w:val="24"/>
                <w:szCs w:val="24"/>
              </w:rPr>
            </w:pPr>
            <w:proofErr w:type="gramStart"/>
            <w:r w:rsidRPr="0025266D">
              <w:rPr>
                <w:rFonts w:ascii="Times New Roman" w:hAnsi="Times New Roman" w:cs="Times New Roman"/>
                <w:color w:val="000000"/>
                <w:sz w:val="24"/>
                <w:szCs w:val="24"/>
              </w:rPr>
              <w:t>Специализация  (</w:t>
            </w:r>
            <w:proofErr w:type="gramEnd"/>
            <w:r w:rsidRPr="0025266D">
              <w:rPr>
                <w:rFonts w:ascii="Times New Roman" w:hAnsi="Times New Roman" w:cs="Times New Roman"/>
                <w:color w:val="000000"/>
                <w:sz w:val="24"/>
                <w:szCs w:val="24"/>
              </w:rPr>
              <w:t>по выбору студента)</w:t>
            </w:r>
          </w:p>
        </w:tc>
      </w:tr>
      <w:tr w:rsidR="00D83504" w:rsidRPr="00C07FB3" w14:paraId="5EA94882"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63311B4D" w14:textId="0DF83A90" w:rsidR="00D83504" w:rsidRPr="00C07FB3" w:rsidRDefault="00D83504" w:rsidP="00D83504">
            <w:pPr>
              <w:snapToGrid w:val="0"/>
              <w:ind w:left="49" w:right="51"/>
              <w:rPr>
                <w:rFonts w:ascii="Times New Roman" w:hAnsi="Times New Roman" w:cs="Times New Roman"/>
                <w:color w:val="000000"/>
                <w:sz w:val="24"/>
                <w:szCs w:val="24"/>
              </w:rPr>
            </w:pPr>
            <w:r>
              <w:rPr>
                <w:rFonts w:ascii="Times New Roman" w:hAnsi="Times New Roman"/>
                <w:sz w:val="24"/>
                <w:szCs w:val="24"/>
              </w:rPr>
              <w:lastRenderedPageBreak/>
              <w:t xml:space="preserve">ВД. </w:t>
            </w:r>
            <w:r w:rsidR="00AB6FEF">
              <w:rPr>
                <w:rFonts w:ascii="Times New Roman" w:hAnsi="Times New Roman"/>
                <w:sz w:val="24"/>
                <w:szCs w:val="24"/>
              </w:rPr>
              <w:t>10 Выполнение медицинских услуг</w:t>
            </w:r>
            <w:r>
              <w:rPr>
                <w:rFonts w:ascii="Times New Roman" w:hAnsi="Times New Roman"/>
                <w:sz w:val="24"/>
                <w:szCs w:val="24"/>
              </w:rPr>
              <w:t xml:space="preserve"> </w:t>
            </w:r>
          </w:p>
        </w:tc>
        <w:tc>
          <w:tcPr>
            <w:tcW w:w="4492" w:type="dxa"/>
            <w:tcBorders>
              <w:top w:val="single" w:sz="4" w:space="0" w:color="auto"/>
              <w:left w:val="single" w:sz="4" w:space="0" w:color="auto"/>
              <w:bottom w:val="single" w:sz="4" w:space="0" w:color="auto"/>
              <w:right w:val="single" w:sz="4" w:space="0" w:color="auto"/>
            </w:tcBorders>
          </w:tcPr>
          <w:p w14:paraId="6DF15726" w14:textId="1AF70EEB" w:rsidR="00D83504" w:rsidRPr="00C07FB3" w:rsidRDefault="0025266D" w:rsidP="00D83504">
            <w:pPr>
              <w:snapToGrid w:val="0"/>
              <w:ind w:left="77" w:right="137"/>
              <w:rPr>
                <w:rFonts w:ascii="Times New Roman" w:hAnsi="Times New Roman" w:cs="Times New Roman"/>
                <w:color w:val="000000"/>
                <w:sz w:val="24"/>
                <w:szCs w:val="24"/>
              </w:rPr>
            </w:pPr>
            <w:r>
              <w:rPr>
                <w:rFonts w:ascii="Times New Roman" w:hAnsi="Times New Roman" w:cs="Times New Roman"/>
                <w:color w:val="000000"/>
                <w:sz w:val="24"/>
                <w:szCs w:val="24"/>
              </w:rPr>
              <w:t xml:space="preserve">ПМ.10 </w:t>
            </w:r>
            <w:r>
              <w:rPr>
                <w:rFonts w:ascii="Times New Roman" w:hAnsi="Times New Roman"/>
                <w:sz w:val="24"/>
                <w:szCs w:val="24"/>
              </w:rPr>
              <w:t>Выполнение медицинских услуг</w:t>
            </w:r>
          </w:p>
        </w:tc>
      </w:tr>
    </w:tbl>
    <w:p w14:paraId="2E15C9B9" w14:textId="29C470FD" w:rsidR="00C07FB3" w:rsidRDefault="00C07FB3" w:rsidP="00C07FB3">
      <w:pPr>
        <w:pStyle w:val="a4"/>
        <w:spacing w:line="276" w:lineRule="auto"/>
        <w:ind w:left="0" w:firstLine="709"/>
        <w:jc w:val="both"/>
        <w:rPr>
          <w:rFonts w:ascii="Times New Roman" w:hAnsi="Times New Roman" w:cs="Times New Roman"/>
          <w:i/>
          <w:iCs/>
          <w:shd w:val="clear" w:color="auto" w:fill="FFFFFF"/>
        </w:rPr>
      </w:pPr>
    </w:p>
    <w:p w14:paraId="4722D842" w14:textId="400B396A" w:rsidR="001E637C" w:rsidRDefault="001E637C" w:rsidP="0035019E">
      <w:pPr>
        <w:jc w:val="right"/>
        <w:rPr>
          <w:rFonts w:ascii="Times New Roman" w:hAnsi="Times New Roman" w:cs="Times New Roman"/>
          <w:b/>
          <w:bCs/>
          <w:sz w:val="24"/>
          <w:szCs w:val="24"/>
          <w:shd w:val="clear" w:color="auto" w:fill="FFFFFF"/>
        </w:rPr>
      </w:pPr>
    </w:p>
    <w:p w14:paraId="09A66FDA" w14:textId="77777777" w:rsidR="008B43DB" w:rsidRDefault="008B43DB" w:rsidP="0035019E">
      <w:pPr>
        <w:jc w:val="right"/>
        <w:rPr>
          <w:rFonts w:ascii="Times New Roman" w:hAnsi="Times New Roman" w:cs="Times New Roman"/>
          <w:b/>
          <w:bCs/>
          <w:sz w:val="24"/>
          <w:szCs w:val="24"/>
          <w:shd w:val="clear" w:color="auto" w:fill="FFFFFF"/>
        </w:rPr>
      </w:pPr>
    </w:p>
    <w:p w14:paraId="65227952" w14:textId="54DC977C" w:rsidR="0035019E" w:rsidRPr="008C4F91" w:rsidRDefault="0035019E" w:rsidP="0035019E">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w:t>
      </w:r>
      <w:r>
        <w:rPr>
          <w:rFonts w:ascii="Times New Roman" w:hAnsi="Times New Roman" w:cs="Times New Roman"/>
          <w:b/>
          <w:bCs/>
          <w:sz w:val="24"/>
          <w:szCs w:val="24"/>
          <w:shd w:val="clear" w:color="auto" w:fill="FFFFFF"/>
        </w:rPr>
        <w:t>2</w:t>
      </w:r>
      <w:r w:rsidRPr="008C4F91">
        <w:rPr>
          <w:rFonts w:ascii="Times New Roman" w:hAnsi="Times New Roman" w:cs="Times New Roman"/>
          <w:b/>
          <w:bCs/>
          <w:sz w:val="24"/>
          <w:szCs w:val="24"/>
          <w:shd w:val="clear" w:color="auto" w:fill="FFFFFF"/>
        </w:rPr>
        <w:t xml:space="preserve"> </w:t>
      </w:r>
    </w:p>
    <w:p w14:paraId="0C4A18D7" w14:textId="2F747025" w:rsidR="00D13E2F" w:rsidRDefault="00D13E2F" w:rsidP="0056201B">
      <w:pPr>
        <w:spacing w:after="120"/>
        <w:jc w:val="center"/>
        <w:rPr>
          <w:rFonts w:ascii="Times New Roman" w:hAnsi="Times New Roman"/>
          <w:b/>
          <w:sz w:val="24"/>
          <w:szCs w:val="24"/>
        </w:rPr>
      </w:pPr>
      <w:r>
        <w:rPr>
          <w:rFonts w:ascii="Times New Roman" w:hAnsi="Times New Roman"/>
          <w:b/>
          <w:sz w:val="24"/>
          <w:szCs w:val="24"/>
        </w:rPr>
        <w:t xml:space="preserve">Перечень результатов, демонстрируемых </w:t>
      </w:r>
      <w:r w:rsidR="0056201B">
        <w:rPr>
          <w:rFonts w:ascii="Times New Roman" w:hAnsi="Times New Roman"/>
          <w:b/>
          <w:sz w:val="24"/>
          <w:szCs w:val="24"/>
        </w:rPr>
        <w:t>выпускником</w:t>
      </w:r>
    </w:p>
    <w:p w14:paraId="20FF00D4" w14:textId="73AED717" w:rsidR="001E637C" w:rsidRDefault="001E637C" w:rsidP="0056201B">
      <w:pPr>
        <w:spacing w:after="120"/>
        <w:jc w:val="center"/>
        <w:rPr>
          <w:rFonts w:ascii="Times New Roman" w:hAnsi="Times New Roman"/>
          <w:b/>
          <w:sz w:val="24"/>
          <w:szCs w:val="24"/>
        </w:rPr>
      </w:pPr>
    </w:p>
    <w:tbl>
      <w:tblPr>
        <w:tblW w:w="5000" w:type="pct"/>
        <w:tblInd w:w="10" w:type="dxa"/>
        <w:tblLayout w:type="fixed"/>
        <w:tblCellMar>
          <w:left w:w="5" w:type="dxa"/>
          <w:right w:w="5" w:type="dxa"/>
        </w:tblCellMar>
        <w:tblLook w:val="0000" w:firstRow="0" w:lastRow="0" w:firstColumn="0" w:lastColumn="0" w:noHBand="0" w:noVBand="0"/>
      </w:tblPr>
      <w:tblGrid>
        <w:gridCol w:w="3387"/>
        <w:gridCol w:w="6242"/>
      </w:tblGrid>
      <w:tr w:rsidR="00D13E2F" w:rsidRPr="00692697" w14:paraId="0680EB30" w14:textId="77777777" w:rsidTr="00C83087">
        <w:trPr>
          <w:trHeight w:val="472"/>
        </w:trPr>
        <w:tc>
          <w:tcPr>
            <w:tcW w:w="3387" w:type="dxa"/>
            <w:tcBorders>
              <w:top w:val="single" w:sz="4" w:space="0" w:color="000000"/>
              <w:left w:val="single" w:sz="4" w:space="0" w:color="000000"/>
              <w:bottom w:val="single" w:sz="4" w:space="0" w:color="000000"/>
              <w:right w:val="single" w:sz="4" w:space="0" w:color="000000"/>
            </w:tcBorders>
          </w:tcPr>
          <w:p w14:paraId="11A7B5DE" w14:textId="77777777" w:rsidR="00D13E2F" w:rsidRPr="00692697" w:rsidRDefault="00D13E2F" w:rsidP="00C83087">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 xml:space="preserve">Оцениваемые виды деятельности </w:t>
            </w:r>
          </w:p>
        </w:tc>
        <w:tc>
          <w:tcPr>
            <w:tcW w:w="6242" w:type="dxa"/>
            <w:tcBorders>
              <w:top w:val="single" w:sz="4" w:space="0" w:color="000000"/>
              <w:left w:val="single" w:sz="4" w:space="0" w:color="000000"/>
              <w:bottom w:val="single" w:sz="4" w:space="0" w:color="000000"/>
              <w:right w:val="single" w:sz="4" w:space="0" w:color="000000"/>
            </w:tcBorders>
          </w:tcPr>
          <w:p w14:paraId="69F8BD3E" w14:textId="77777777" w:rsidR="00D13E2F" w:rsidRPr="00692697" w:rsidRDefault="00D13E2F" w:rsidP="00C83087">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Профессиональные компетенции</w:t>
            </w:r>
          </w:p>
        </w:tc>
      </w:tr>
      <w:tr w:rsidR="00D13E2F" w:rsidRPr="00692697" w14:paraId="576D971E" w14:textId="77777777" w:rsidTr="00C83087">
        <w:trPr>
          <w:trHeight w:val="259"/>
        </w:trPr>
        <w:tc>
          <w:tcPr>
            <w:tcW w:w="3387" w:type="dxa"/>
            <w:vMerge w:val="restart"/>
            <w:tcBorders>
              <w:top w:val="single" w:sz="4" w:space="0" w:color="000000"/>
              <w:left w:val="single" w:sz="4" w:space="0" w:color="000000"/>
              <w:right w:val="single" w:sz="4" w:space="0" w:color="000000"/>
            </w:tcBorders>
          </w:tcPr>
          <w:p w14:paraId="1ACB46FD" w14:textId="7ACDE67D" w:rsidR="00D13E2F" w:rsidRPr="00444071" w:rsidRDefault="00C230CC" w:rsidP="00C83087">
            <w:pPr>
              <w:widowControl w:val="0"/>
              <w:rPr>
                <w:rFonts w:ascii="Times New Roman" w:hAnsi="Times New Roman"/>
                <w:color w:val="0070C0"/>
                <w:sz w:val="24"/>
                <w:szCs w:val="24"/>
              </w:rPr>
            </w:pPr>
            <w:r>
              <w:rPr>
                <w:rFonts w:ascii="Times New Roman" w:hAnsi="Times New Roman"/>
                <w:sz w:val="24"/>
                <w:szCs w:val="24"/>
              </w:rPr>
              <w:t>ВД 01. Осуществление профессионального ухода за пациентом</w:t>
            </w:r>
          </w:p>
        </w:tc>
        <w:tc>
          <w:tcPr>
            <w:tcW w:w="6242" w:type="dxa"/>
            <w:tcBorders>
              <w:top w:val="single" w:sz="4" w:space="0" w:color="000000"/>
              <w:left w:val="single" w:sz="4" w:space="0" w:color="000000"/>
              <w:bottom w:val="single" w:sz="4" w:space="0" w:color="000000"/>
              <w:right w:val="single" w:sz="4" w:space="0" w:color="000000"/>
            </w:tcBorders>
          </w:tcPr>
          <w:p w14:paraId="036F1462" w14:textId="276EA00E" w:rsidR="00D13E2F" w:rsidRPr="00444071" w:rsidRDefault="004F3184" w:rsidP="00C83087">
            <w:pPr>
              <w:widowControl w:val="0"/>
              <w:rPr>
                <w:rFonts w:ascii="Times New Roman" w:hAnsi="Times New Roman"/>
                <w:iCs/>
                <w:color w:val="0070C0"/>
                <w:sz w:val="24"/>
                <w:szCs w:val="24"/>
              </w:rPr>
            </w:pPr>
            <w:r>
              <w:rPr>
                <w:rFonts w:ascii="Times New Roman" w:hAnsi="Times New Roman"/>
                <w:i/>
                <w:iCs/>
              </w:rPr>
              <w:t>ПК 1.1. Осуществлять рациональное перемещение и транспортировку материальных объектов и медицинских отходов</w:t>
            </w:r>
          </w:p>
        </w:tc>
      </w:tr>
      <w:tr w:rsidR="00D13E2F" w:rsidRPr="00692697" w14:paraId="1CD663CE" w14:textId="77777777" w:rsidTr="00C83087">
        <w:trPr>
          <w:trHeight w:val="250"/>
        </w:trPr>
        <w:tc>
          <w:tcPr>
            <w:tcW w:w="3387" w:type="dxa"/>
            <w:vMerge/>
            <w:tcBorders>
              <w:left w:val="single" w:sz="4" w:space="0" w:color="000000"/>
              <w:right w:val="single" w:sz="4" w:space="0" w:color="000000"/>
            </w:tcBorders>
          </w:tcPr>
          <w:p w14:paraId="224B377C" w14:textId="77777777" w:rsidR="00D13E2F" w:rsidRPr="00444071" w:rsidRDefault="00D13E2F" w:rsidP="00C83087">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A9C64DE" w14:textId="384EBB90" w:rsidR="00D13E2F" w:rsidRPr="00444071" w:rsidRDefault="004F3184" w:rsidP="00C83087">
            <w:pPr>
              <w:widowControl w:val="0"/>
              <w:ind w:left="1" w:hanging="3"/>
              <w:rPr>
                <w:rFonts w:ascii="Times New Roman" w:hAnsi="Times New Roman"/>
                <w:color w:val="0070C0"/>
                <w:sz w:val="24"/>
                <w:szCs w:val="24"/>
              </w:rPr>
            </w:pPr>
            <w:r>
              <w:rPr>
                <w:rFonts w:ascii="Times New Roman" w:hAnsi="Times New Roman"/>
                <w:i/>
                <w:sz w:val="24"/>
                <w:szCs w:val="24"/>
              </w:rPr>
              <w:t>ПК 1.2. Обеспечивать соблюдение санитарно-эпидемиологических правил и нормативов медицинской организации</w:t>
            </w:r>
          </w:p>
        </w:tc>
      </w:tr>
      <w:tr w:rsidR="00D83504" w:rsidRPr="00692697" w14:paraId="750174B4" w14:textId="77777777" w:rsidTr="00C83087">
        <w:trPr>
          <w:trHeight w:val="347"/>
        </w:trPr>
        <w:tc>
          <w:tcPr>
            <w:tcW w:w="3387" w:type="dxa"/>
            <w:vMerge/>
            <w:tcBorders>
              <w:left w:val="single" w:sz="4" w:space="0" w:color="000000"/>
              <w:right w:val="single" w:sz="4" w:space="0" w:color="000000"/>
            </w:tcBorders>
          </w:tcPr>
          <w:p w14:paraId="79BEFD64" w14:textId="77777777" w:rsidR="00D83504" w:rsidRPr="00444071" w:rsidRDefault="00D83504" w:rsidP="00C83087">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2F0BDBF1" w14:textId="42BA2398" w:rsidR="00D83504" w:rsidRDefault="004F3184" w:rsidP="00C83087">
            <w:pPr>
              <w:rPr>
                <w:rFonts w:ascii="Times New Roman" w:hAnsi="Times New Roman"/>
                <w:i/>
                <w:iCs/>
              </w:rPr>
            </w:pPr>
            <w:r>
              <w:rPr>
                <w:rFonts w:ascii="Times New Roman" w:hAnsi="Times New Roman"/>
                <w:i/>
                <w:sz w:val="24"/>
                <w:szCs w:val="24"/>
              </w:rPr>
              <w:t>ПК 1.3. Осуществлять профессиональный уход за пациентами с использованием современных средств и предметов ухода</w:t>
            </w:r>
          </w:p>
        </w:tc>
      </w:tr>
      <w:tr w:rsidR="00D13E2F" w:rsidRPr="00692697" w14:paraId="2268B84D" w14:textId="77777777" w:rsidTr="00C83087">
        <w:trPr>
          <w:trHeight w:val="347"/>
        </w:trPr>
        <w:tc>
          <w:tcPr>
            <w:tcW w:w="3387" w:type="dxa"/>
            <w:vMerge/>
            <w:tcBorders>
              <w:left w:val="single" w:sz="4" w:space="0" w:color="000000"/>
              <w:right w:val="single" w:sz="4" w:space="0" w:color="000000"/>
            </w:tcBorders>
          </w:tcPr>
          <w:p w14:paraId="67BF906E" w14:textId="77777777" w:rsidR="00D13E2F" w:rsidRPr="00444071" w:rsidRDefault="00D13E2F" w:rsidP="00C83087">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B14A773" w14:textId="19AF6816" w:rsidR="00D13E2F" w:rsidRPr="00444071" w:rsidRDefault="004F3184" w:rsidP="00C83087">
            <w:pPr>
              <w:widowControl w:val="0"/>
              <w:rPr>
                <w:rFonts w:ascii="Times New Roman" w:hAnsi="Times New Roman"/>
                <w:color w:val="0070C0"/>
                <w:sz w:val="24"/>
                <w:szCs w:val="24"/>
              </w:rPr>
            </w:pPr>
            <w:r>
              <w:rPr>
                <w:rFonts w:ascii="Times New Roman" w:hAnsi="Times New Roman"/>
                <w:i/>
                <w:iCs/>
              </w:rPr>
              <w:t>ПК 1.4. Осуществлять уход за телом человека</w:t>
            </w:r>
          </w:p>
        </w:tc>
      </w:tr>
      <w:tr w:rsidR="000145C9" w:rsidRPr="00692697" w14:paraId="49A78B4C" w14:textId="77777777" w:rsidTr="00C83087">
        <w:trPr>
          <w:trHeight w:val="860"/>
        </w:trPr>
        <w:tc>
          <w:tcPr>
            <w:tcW w:w="3387" w:type="dxa"/>
            <w:vMerge w:val="restart"/>
            <w:tcBorders>
              <w:top w:val="single" w:sz="4" w:space="0" w:color="000000"/>
              <w:left w:val="single" w:sz="4" w:space="0" w:color="000000"/>
              <w:right w:val="single" w:sz="4" w:space="0" w:color="000000"/>
            </w:tcBorders>
          </w:tcPr>
          <w:p w14:paraId="7CBE0679" w14:textId="658AAB07" w:rsidR="000145C9" w:rsidRPr="00444071" w:rsidRDefault="00C230CC" w:rsidP="00C83087">
            <w:pPr>
              <w:widowControl w:val="0"/>
              <w:rPr>
                <w:rFonts w:ascii="Times New Roman" w:hAnsi="Times New Roman"/>
                <w:color w:val="0070C0"/>
                <w:sz w:val="24"/>
                <w:szCs w:val="24"/>
              </w:rPr>
            </w:pPr>
            <w:r>
              <w:rPr>
                <w:rFonts w:ascii="Times New Roman" w:hAnsi="Times New Roman"/>
                <w:color w:val="1A1A1A"/>
                <w:sz w:val="24"/>
                <w:szCs w:val="24"/>
              </w:rPr>
              <w:t xml:space="preserve">ВД 02. </w:t>
            </w:r>
            <w:r>
              <w:rPr>
                <w:rFonts w:ascii="Times New Roman" w:hAnsi="Times New Roman"/>
                <w:sz w:val="24"/>
                <w:szCs w:val="24"/>
              </w:rPr>
              <w:t>Осуществление лечебно-диагностической деятельности</w:t>
            </w:r>
          </w:p>
        </w:tc>
        <w:tc>
          <w:tcPr>
            <w:tcW w:w="6242" w:type="dxa"/>
            <w:tcBorders>
              <w:top w:val="single" w:sz="4" w:space="0" w:color="000000"/>
              <w:left w:val="single" w:sz="4" w:space="0" w:color="000000"/>
              <w:bottom w:val="single" w:sz="4" w:space="0" w:color="000000"/>
              <w:right w:val="single" w:sz="4" w:space="0" w:color="000000"/>
            </w:tcBorders>
          </w:tcPr>
          <w:p w14:paraId="210B4D77" w14:textId="23D540F2" w:rsidR="000145C9" w:rsidRPr="00444071" w:rsidRDefault="004F3184" w:rsidP="00C83087">
            <w:pPr>
              <w:widowControl w:val="0"/>
              <w:rPr>
                <w:rFonts w:ascii="Times New Roman" w:hAnsi="Times New Roman"/>
                <w:iCs/>
                <w:color w:val="0070C0"/>
                <w:sz w:val="24"/>
                <w:szCs w:val="24"/>
              </w:rPr>
            </w:pPr>
            <w:r>
              <w:rPr>
                <w:rFonts w:ascii="Times New Roman" w:hAnsi="Times New Roman"/>
                <w:i/>
                <w:sz w:val="24"/>
                <w:szCs w:val="24"/>
              </w:rPr>
              <w:t>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r>
      <w:tr w:rsidR="000145C9" w:rsidRPr="00692697" w14:paraId="2E1F4617" w14:textId="77777777" w:rsidTr="00C83087">
        <w:trPr>
          <w:trHeight w:val="86"/>
        </w:trPr>
        <w:tc>
          <w:tcPr>
            <w:tcW w:w="3387" w:type="dxa"/>
            <w:vMerge/>
            <w:tcBorders>
              <w:left w:val="single" w:sz="4" w:space="0" w:color="000000"/>
              <w:right w:val="single" w:sz="4" w:space="0" w:color="000000"/>
            </w:tcBorders>
          </w:tcPr>
          <w:p w14:paraId="3B97BDDF" w14:textId="77777777" w:rsidR="000145C9" w:rsidRPr="00444071" w:rsidRDefault="000145C9" w:rsidP="00C83087">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75BF6FE" w14:textId="2ED82D94" w:rsidR="000145C9" w:rsidRPr="000145C9" w:rsidRDefault="004F3184" w:rsidP="00C83087">
            <w:pPr>
              <w:rPr>
                <w:rFonts w:ascii="Times New Roman" w:hAnsi="Times New Roman"/>
                <w:sz w:val="24"/>
                <w:szCs w:val="24"/>
              </w:rPr>
            </w:pPr>
            <w:r>
              <w:rPr>
                <w:rFonts w:ascii="Times New Roman" w:hAnsi="Times New Roman"/>
                <w:i/>
                <w:sz w:val="24"/>
                <w:szCs w:val="24"/>
              </w:rPr>
              <w:t>ПК 2.2. Назначать и проводить лечение неосложненных острых заболеваний и (или) состояний, хронических заболеваний и их обострений, травм, отравлений</w:t>
            </w:r>
          </w:p>
        </w:tc>
      </w:tr>
      <w:tr w:rsidR="000145C9" w:rsidRPr="00692697" w14:paraId="1FFAD6B2" w14:textId="77777777" w:rsidTr="00C83087">
        <w:trPr>
          <w:trHeight w:val="86"/>
        </w:trPr>
        <w:tc>
          <w:tcPr>
            <w:tcW w:w="3387" w:type="dxa"/>
            <w:vMerge/>
            <w:tcBorders>
              <w:left w:val="single" w:sz="4" w:space="0" w:color="000000"/>
              <w:right w:val="single" w:sz="4" w:space="0" w:color="000000"/>
            </w:tcBorders>
          </w:tcPr>
          <w:p w14:paraId="00D0B5B4" w14:textId="77777777" w:rsidR="000145C9" w:rsidRPr="00444071" w:rsidRDefault="000145C9" w:rsidP="00C83087">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26B8A397" w14:textId="77777777" w:rsidR="004F3184" w:rsidRDefault="004F3184" w:rsidP="00C83087">
            <w:pPr>
              <w:rPr>
                <w:rFonts w:ascii="Times New Roman" w:hAnsi="Times New Roman"/>
                <w:i/>
                <w:iCs/>
                <w:sz w:val="24"/>
                <w:szCs w:val="24"/>
              </w:rPr>
            </w:pPr>
            <w:r>
              <w:rPr>
                <w:rFonts w:ascii="Times New Roman" w:hAnsi="Times New Roman"/>
                <w:i/>
                <w:iCs/>
                <w:sz w:val="24"/>
                <w:szCs w:val="24"/>
              </w:rPr>
              <w:t>ПК 2.3. Осуществлять динамическое наблюдение за пациентом при хронических заболеваниях и (или)</w:t>
            </w:r>
          </w:p>
          <w:p w14:paraId="61D76998" w14:textId="14689141" w:rsidR="000145C9" w:rsidRPr="000145C9" w:rsidRDefault="004F3184" w:rsidP="00C83087">
            <w:pPr>
              <w:rPr>
                <w:rFonts w:ascii="Times New Roman" w:hAnsi="Times New Roman"/>
                <w:i/>
                <w:iCs/>
                <w:sz w:val="24"/>
                <w:szCs w:val="24"/>
              </w:rPr>
            </w:pPr>
            <w:r>
              <w:rPr>
                <w:rFonts w:ascii="Times New Roman" w:hAnsi="Times New Roman"/>
                <w:i/>
                <w:iCs/>
                <w:sz w:val="24"/>
                <w:szCs w:val="24"/>
              </w:rPr>
              <w:t>состояниях, не сопровождающихся угрозой жизни пациента</w:t>
            </w:r>
          </w:p>
        </w:tc>
      </w:tr>
      <w:tr w:rsidR="004F3184" w:rsidRPr="00692697" w14:paraId="58752AC0" w14:textId="77777777" w:rsidTr="00C83087">
        <w:trPr>
          <w:trHeight w:val="1114"/>
        </w:trPr>
        <w:tc>
          <w:tcPr>
            <w:tcW w:w="3387" w:type="dxa"/>
            <w:vMerge/>
            <w:tcBorders>
              <w:left w:val="single" w:sz="4" w:space="0" w:color="000000"/>
              <w:right w:val="single" w:sz="4" w:space="0" w:color="000000"/>
            </w:tcBorders>
          </w:tcPr>
          <w:p w14:paraId="2B50AF96" w14:textId="77777777" w:rsidR="004F3184" w:rsidRPr="00444071" w:rsidRDefault="004F3184" w:rsidP="00C83087">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516CDD5D" w14:textId="356C3EF1" w:rsidR="004F3184" w:rsidRPr="00444071" w:rsidRDefault="004F3184" w:rsidP="00C83087">
            <w:pPr>
              <w:widowControl w:val="0"/>
              <w:rPr>
                <w:rFonts w:ascii="Times New Roman" w:hAnsi="Times New Roman"/>
                <w:iCs/>
                <w:color w:val="0070C0"/>
                <w:sz w:val="24"/>
                <w:szCs w:val="24"/>
              </w:rPr>
            </w:pPr>
            <w:r>
              <w:rPr>
                <w:rFonts w:ascii="Times New Roman" w:hAnsi="Times New Roman"/>
                <w:i/>
                <w:iCs/>
                <w:sz w:val="24"/>
                <w:szCs w:val="24"/>
              </w:rPr>
              <w:t>ПК 2.4. Проводить экспертизу временной нетрудоспособности в соответствии с нормативными правовыми актами</w:t>
            </w:r>
          </w:p>
        </w:tc>
      </w:tr>
      <w:tr w:rsidR="000145C9" w:rsidRPr="00692697" w14:paraId="4EAB31B5" w14:textId="77777777" w:rsidTr="00C83087">
        <w:trPr>
          <w:trHeight w:val="86"/>
        </w:trPr>
        <w:tc>
          <w:tcPr>
            <w:tcW w:w="3387" w:type="dxa"/>
            <w:vMerge w:val="restart"/>
            <w:tcBorders>
              <w:top w:val="single" w:sz="4" w:space="0" w:color="000000"/>
              <w:left w:val="single" w:sz="4" w:space="0" w:color="000000"/>
              <w:right w:val="single" w:sz="4" w:space="0" w:color="000000"/>
            </w:tcBorders>
          </w:tcPr>
          <w:p w14:paraId="4613DE64" w14:textId="77777777" w:rsidR="00C230CC" w:rsidRDefault="00C230CC" w:rsidP="00C83087">
            <w:pPr>
              <w:snapToGrid w:val="0"/>
              <w:ind w:left="49" w:right="51"/>
              <w:rPr>
                <w:rFonts w:ascii="Times New Roman" w:hAnsi="Times New Roman" w:cs="Times New Roman"/>
                <w:color w:val="000000"/>
                <w:sz w:val="24"/>
                <w:szCs w:val="24"/>
              </w:rPr>
            </w:pPr>
            <w:r>
              <w:rPr>
                <w:rFonts w:ascii="Times New Roman" w:hAnsi="Times New Roman"/>
                <w:color w:val="1A1A1A"/>
                <w:sz w:val="24"/>
                <w:szCs w:val="24"/>
              </w:rPr>
              <w:t xml:space="preserve">ВД.03 </w:t>
            </w:r>
            <w:r>
              <w:rPr>
                <w:rFonts w:ascii="Times New Roman" w:hAnsi="Times New Roman"/>
                <w:sz w:val="24"/>
                <w:szCs w:val="24"/>
              </w:rPr>
              <w:t xml:space="preserve">Осуществление медицинской реабилитации и </w:t>
            </w:r>
            <w:proofErr w:type="spellStart"/>
            <w:r>
              <w:rPr>
                <w:rFonts w:ascii="Times New Roman" w:hAnsi="Times New Roman"/>
                <w:sz w:val="24"/>
                <w:szCs w:val="24"/>
              </w:rPr>
              <w:t>абилитации</w:t>
            </w:r>
            <w:proofErr w:type="spellEnd"/>
          </w:p>
          <w:p w14:paraId="7B423364" w14:textId="46D6174D" w:rsidR="000145C9" w:rsidRPr="00444071" w:rsidRDefault="000145C9" w:rsidP="00C83087">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35BA7F1C" w14:textId="0E8389C9" w:rsidR="000145C9" w:rsidRPr="00444071" w:rsidRDefault="004F3184" w:rsidP="00C83087">
            <w:pPr>
              <w:widowControl w:val="0"/>
              <w:rPr>
                <w:rFonts w:ascii="Times New Roman" w:hAnsi="Times New Roman"/>
                <w:iCs/>
                <w:color w:val="0070C0"/>
                <w:sz w:val="24"/>
                <w:szCs w:val="24"/>
              </w:rPr>
            </w:pPr>
            <w:r>
              <w:rPr>
                <w:rFonts w:ascii="Times New Roman" w:hAnsi="Times New Roman"/>
                <w:i/>
                <w:iCs/>
                <w:sz w:val="24"/>
                <w:szCs w:val="24"/>
              </w:rPr>
              <w:t>ПК 3.1. 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w:t>
            </w:r>
          </w:p>
        </w:tc>
      </w:tr>
      <w:tr w:rsidR="000145C9" w:rsidRPr="00692697" w14:paraId="2D7B1517" w14:textId="77777777" w:rsidTr="00C83087">
        <w:trPr>
          <w:trHeight w:val="86"/>
        </w:trPr>
        <w:tc>
          <w:tcPr>
            <w:tcW w:w="3387" w:type="dxa"/>
            <w:vMerge/>
            <w:tcBorders>
              <w:left w:val="single" w:sz="4" w:space="0" w:color="000000"/>
              <w:right w:val="single" w:sz="4" w:space="0" w:color="000000"/>
            </w:tcBorders>
          </w:tcPr>
          <w:p w14:paraId="5E513244" w14:textId="77777777" w:rsidR="000145C9" w:rsidRPr="00444071" w:rsidRDefault="000145C9" w:rsidP="00C83087">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6C0240C1" w14:textId="03EAD23D" w:rsidR="000145C9" w:rsidRPr="00444071" w:rsidRDefault="004F3184" w:rsidP="00C83087">
            <w:pPr>
              <w:widowControl w:val="0"/>
              <w:rPr>
                <w:rFonts w:ascii="Times New Roman" w:hAnsi="Times New Roman"/>
                <w:iCs/>
                <w:color w:val="0070C0"/>
                <w:sz w:val="24"/>
                <w:szCs w:val="24"/>
              </w:rPr>
            </w:pPr>
            <w:r>
              <w:rPr>
                <w:rFonts w:ascii="Times New Roman" w:hAnsi="Times New Roman"/>
                <w:i/>
                <w:iCs/>
                <w:sz w:val="24"/>
                <w:szCs w:val="24"/>
              </w:rPr>
              <w:t>ПК 3.2. Оценивать уровень боли и оказывать паллиативную помощь при хроническом болевом синдроме у всех возрастных категорий пациентов</w:t>
            </w:r>
          </w:p>
        </w:tc>
      </w:tr>
      <w:tr w:rsidR="000145C9" w:rsidRPr="00692697" w14:paraId="36D4AC37" w14:textId="77777777" w:rsidTr="00C83087">
        <w:trPr>
          <w:trHeight w:val="86"/>
        </w:trPr>
        <w:tc>
          <w:tcPr>
            <w:tcW w:w="3387" w:type="dxa"/>
            <w:vMerge/>
            <w:tcBorders>
              <w:left w:val="single" w:sz="4" w:space="0" w:color="000000"/>
              <w:right w:val="single" w:sz="4" w:space="0" w:color="000000"/>
            </w:tcBorders>
          </w:tcPr>
          <w:p w14:paraId="65E4D943" w14:textId="77777777" w:rsidR="000145C9" w:rsidRPr="00444071" w:rsidRDefault="000145C9" w:rsidP="00C83087">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176FCB3D" w14:textId="27388C06" w:rsidR="000145C9" w:rsidRPr="00444071" w:rsidRDefault="004F3184" w:rsidP="00C83087">
            <w:pPr>
              <w:widowControl w:val="0"/>
              <w:rPr>
                <w:rFonts w:ascii="Times New Roman" w:hAnsi="Times New Roman"/>
                <w:iCs/>
                <w:color w:val="0070C0"/>
                <w:sz w:val="24"/>
                <w:szCs w:val="24"/>
              </w:rPr>
            </w:pPr>
            <w:r>
              <w:rPr>
                <w:rFonts w:ascii="Times New Roman" w:hAnsi="Times New Roman"/>
                <w:i/>
                <w:iCs/>
                <w:sz w:val="24"/>
                <w:szCs w:val="24"/>
              </w:rPr>
              <w:t>ПК 3.3. Проводить медико-социальную реабилитацию инвалидов, одиноких лиц, участников военных действий и лиц из группы социального риска</w:t>
            </w:r>
          </w:p>
        </w:tc>
      </w:tr>
      <w:tr w:rsidR="000145C9" w:rsidRPr="00692697" w14:paraId="5F016908" w14:textId="77777777" w:rsidTr="00C83087">
        <w:trPr>
          <w:trHeight w:val="86"/>
        </w:trPr>
        <w:tc>
          <w:tcPr>
            <w:tcW w:w="3387" w:type="dxa"/>
            <w:vMerge w:val="restart"/>
            <w:tcBorders>
              <w:top w:val="single" w:sz="4" w:space="0" w:color="000000"/>
              <w:left w:val="single" w:sz="4" w:space="0" w:color="000000"/>
              <w:right w:val="single" w:sz="4" w:space="0" w:color="000000"/>
            </w:tcBorders>
          </w:tcPr>
          <w:p w14:paraId="4F51290B" w14:textId="647C02AE" w:rsidR="000145C9" w:rsidRPr="00444071" w:rsidRDefault="00C230CC" w:rsidP="00C83087">
            <w:pPr>
              <w:widowControl w:val="0"/>
              <w:rPr>
                <w:rFonts w:ascii="Times New Roman" w:hAnsi="Times New Roman"/>
                <w:color w:val="0070C0"/>
                <w:sz w:val="24"/>
                <w:szCs w:val="24"/>
              </w:rPr>
            </w:pPr>
            <w:r>
              <w:rPr>
                <w:rFonts w:ascii="Times New Roman" w:hAnsi="Times New Roman"/>
                <w:color w:val="1A1A1A"/>
                <w:sz w:val="24"/>
                <w:szCs w:val="24"/>
              </w:rPr>
              <w:t xml:space="preserve">ВД.04 </w:t>
            </w:r>
            <w:r>
              <w:rPr>
                <w:rFonts w:ascii="Times New Roman" w:hAnsi="Times New Roman"/>
                <w:sz w:val="24"/>
                <w:szCs w:val="24"/>
              </w:rPr>
              <w:t>Осуществление профилактической деятельности</w:t>
            </w:r>
          </w:p>
        </w:tc>
        <w:tc>
          <w:tcPr>
            <w:tcW w:w="6242" w:type="dxa"/>
            <w:tcBorders>
              <w:top w:val="single" w:sz="4" w:space="0" w:color="000000"/>
              <w:left w:val="single" w:sz="4" w:space="0" w:color="000000"/>
              <w:right w:val="single" w:sz="4" w:space="0" w:color="000000"/>
            </w:tcBorders>
          </w:tcPr>
          <w:p w14:paraId="77A062F6" w14:textId="233F4C6F" w:rsidR="000145C9" w:rsidRPr="00444071" w:rsidRDefault="004F3184" w:rsidP="00C83087">
            <w:pPr>
              <w:widowControl w:val="0"/>
              <w:rPr>
                <w:rFonts w:ascii="Times New Roman" w:hAnsi="Times New Roman"/>
                <w:iCs/>
                <w:color w:val="0070C0"/>
                <w:sz w:val="24"/>
                <w:szCs w:val="24"/>
              </w:rPr>
            </w:pPr>
            <w:r>
              <w:rPr>
                <w:rFonts w:ascii="Times New Roman" w:hAnsi="Times New Roman"/>
                <w:i/>
                <w:iCs/>
                <w:sz w:val="24"/>
                <w:szCs w:val="24"/>
              </w:rPr>
              <w:t>ПК 4.1. Участвовать в организации и проведении диспансеризации населения фельдшерского участка различных возрастных групп и с различными заболеваниями</w:t>
            </w:r>
          </w:p>
        </w:tc>
      </w:tr>
      <w:tr w:rsidR="000145C9" w:rsidRPr="00692697" w14:paraId="2A664402" w14:textId="77777777" w:rsidTr="00C83087">
        <w:trPr>
          <w:trHeight w:val="86"/>
        </w:trPr>
        <w:tc>
          <w:tcPr>
            <w:tcW w:w="3387" w:type="dxa"/>
            <w:vMerge/>
            <w:tcBorders>
              <w:left w:val="single" w:sz="4" w:space="0" w:color="000000"/>
              <w:right w:val="single" w:sz="4" w:space="0" w:color="000000"/>
            </w:tcBorders>
          </w:tcPr>
          <w:p w14:paraId="542746E0" w14:textId="77777777" w:rsidR="000145C9" w:rsidRPr="00444071" w:rsidRDefault="000145C9" w:rsidP="00C83087">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01D6D998" w14:textId="20950FC0" w:rsidR="000145C9" w:rsidRPr="00444071" w:rsidRDefault="004F3184" w:rsidP="00C83087">
            <w:pPr>
              <w:widowControl w:val="0"/>
              <w:rPr>
                <w:rFonts w:ascii="Times New Roman" w:hAnsi="Times New Roman"/>
                <w:iCs/>
                <w:color w:val="0070C0"/>
                <w:sz w:val="24"/>
                <w:szCs w:val="24"/>
              </w:rPr>
            </w:pPr>
            <w:r>
              <w:rPr>
                <w:rFonts w:ascii="Times New Roman" w:hAnsi="Times New Roman"/>
                <w:i/>
                <w:iCs/>
                <w:sz w:val="24"/>
                <w:szCs w:val="24"/>
              </w:rPr>
              <w:t>ПК 4.2. Проводить санитарно-гигиеническое просвещение населения</w:t>
            </w:r>
          </w:p>
        </w:tc>
      </w:tr>
      <w:tr w:rsidR="000145C9" w:rsidRPr="00692697" w14:paraId="211772BF" w14:textId="77777777" w:rsidTr="00C83087">
        <w:trPr>
          <w:trHeight w:val="86"/>
        </w:trPr>
        <w:tc>
          <w:tcPr>
            <w:tcW w:w="3387" w:type="dxa"/>
            <w:vMerge/>
            <w:tcBorders>
              <w:left w:val="single" w:sz="4" w:space="0" w:color="000000"/>
              <w:right w:val="single" w:sz="4" w:space="0" w:color="000000"/>
            </w:tcBorders>
          </w:tcPr>
          <w:p w14:paraId="304BC584" w14:textId="77777777" w:rsidR="000145C9" w:rsidRPr="00444071" w:rsidRDefault="000145C9" w:rsidP="00C83087">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65E519B0" w14:textId="459A881D" w:rsidR="000145C9" w:rsidRPr="00444071" w:rsidRDefault="004F3184" w:rsidP="00C83087">
            <w:pPr>
              <w:widowControl w:val="0"/>
              <w:rPr>
                <w:rFonts w:ascii="Times New Roman" w:hAnsi="Times New Roman"/>
                <w:iCs/>
                <w:color w:val="0070C0"/>
                <w:sz w:val="24"/>
                <w:szCs w:val="24"/>
              </w:rPr>
            </w:pPr>
            <w:r>
              <w:rPr>
                <w:rFonts w:ascii="Times New Roman" w:hAnsi="Times New Roman"/>
                <w:i/>
                <w:iCs/>
                <w:sz w:val="24"/>
                <w:szCs w:val="24"/>
              </w:rPr>
              <w:t>ПК 4.3. Осуществлять иммунопрофилактическую деятельность</w:t>
            </w:r>
          </w:p>
        </w:tc>
      </w:tr>
      <w:tr w:rsidR="000145C9" w:rsidRPr="00692697" w14:paraId="22489ED1" w14:textId="77777777" w:rsidTr="00C83087">
        <w:trPr>
          <w:trHeight w:val="86"/>
        </w:trPr>
        <w:tc>
          <w:tcPr>
            <w:tcW w:w="3387" w:type="dxa"/>
            <w:vMerge/>
            <w:tcBorders>
              <w:left w:val="single" w:sz="4" w:space="0" w:color="000000"/>
              <w:right w:val="single" w:sz="4" w:space="0" w:color="000000"/>
            </w:tcBorders>
          </w:tcPr>
          <w:p w14:paraId="1B99BBE4" w14:textId="77777777" w:rsidR="000145C9" w:rsidRPr="00444071" w:rsidRDefault="000145C9" w:rsidP="00C83087">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73C9DDA3" w14:textId="559565B7" w:rsidR="000145C9" w:rsidRPr="00444071" w:rsidRDefault="004F3184" w:rsidP="00C83087">
            <w:pPr>
              <w:widowControl w:val="0"/>
              <w:rPr>
                <w:rFonts w:ascii="Times New Roman" w:hAnsi="Times New Roman"/>
                <w:iCs/>
                <w:color w:val="0070C0"/>
                <w:sz w:val="24"/>
                <w:szCs w:val="24"/>
              </w:rPr>
            </w:pPr>
            <w:r>
              <w:rPr>
                <w:rFonts w:ascii="Times New Roman" w:hAnsi="Times New Roman"/>
                <w:i/>
                <w:iCs/>
                <w:sz w:val="24"/>
                <w:szCs w:val="24"/>
              </w:rPr>
              <w:t>ПК 4.4. Организовывать среду, отвечающую действующим санитарным правилам и нормам</w:t>
            </w:r>
          </w:p>
        </w:tc>
      </w:tr>
      <w:tr w:rsidR="000145C9" w:rsidRPr="00692697" w14:paraId="3AB99813" w14:textId="77777777" w:rsidTr="00C83087">
        <w:trPr>
          <w:trHeight w:val="86"/>
        </w:trPr>
        <w:tc>
          <w:tcPr>
            <w:tcW w:w="3387" w:type="dxa"/>
            <w:vMerge w:val="restart"/>
            <w:tcBorders>
              <w:top w:val="single" w:sz="4" w:space="0" w:color="000000"/>
              <w:left w:val="single" w:sz="4" w:space="0" w:color="000000"/>
              <w:right w:val="single" w:sz="4" w:space="0" w:color="000000"/>
            </w:tcBorders>
          </w:tcPr>
          <w:p w14:paraId="19B4B29C" w14:textId="0A392C0F" w:rsidR="000145C9" w:rsidRPr="00444071" w:rsidRDefault="00C230CC" w:rsidP="00C83087">
            <w:pPr>
              <w:widowControl w:val="0"/>
              <w:rPr>
                <w:rFonts w:ascii="Times New Roman" w:hAnsi="Times New Roman"/>
                <w:color w:val="0070C0"/>
                <w:sz w:val="24"/>
                <w:szCs w:val="24"/>
              </w:rPr>
            </w:pPr>
            <w:r>
              <w:rPr>
                <w:rFonts w:ascii="Times New Roman" w:hAnsi="Times New Roman"/>
                <w:color w:val="1A1A1A"/>
                <w:sz w:val="24"/>
                <w:szCs w:val="24"/>
              </w:rPr>
              <w:t xml:space="preserve">ВД.05 </w:t>
            </w:r>
            <w:r>
              <w:rPr>
                <w:rFonts w:ascii="Times New Roman" w:hAnsi="Times New Roman"/>
                <w:sz w:val="24"/>
                <w:szCs w:val="24"/>
              </w:rPr>
              <w:t>Оказание скорой медицинской помощи в экстренной и неотложной формах, в том числе вне медицинской организации</w:t>
            </w:r>
          </w:p>
        </w:tc>
        <w:tc>
          <w:tcPr>
            <w:tcW w:w="6242" w:type="dxa"/>
            <w:tcBorders>
              <w:top w:val="single" w:sz="4" w:space="0" w:color="000000"/>
              <w:left w:val="single" w:sz="4" w:space="0" w:color="000000"/>
              <w:right w:val="single" w:sz="4" w:space="0" w:color="000000"/>
            </w:tcBorders>
          </w:tcPr>
          <w:p w14:paraId="4434DAC5" w14:textId="72F24EA4" w:rsidR="000145C9" w:rsidRPr="000145C9" w:rsidRDefault="004F3184" w:rsidP="00C83087">
            <w:pPr>
              <w:widowControl w:val="0"/>
              <w:rPr>
                <w:rFonts w:ascii="Times New Roman" w:hAnsi="Times New Roman"/>
                <w:i/>
                <w:color w:val="0070C0"/>
                <w:sz w:val="24"/>
                <w:szCs w:val="24"/>
              </w:rPr>
            </w:pPr>
            <w:r>
              <w:rPr>
                <w:rFonts w:ascii="Times New Roman" w:hAnsi="Times New Roman"/>
                <w:i/>
                <w:iCs/>
                <w:sz w:val="24"/>
                <w:szCs w:val="24"/>
              </w:rPr>
              <w:t>ПК 5.1. 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
        </w:tc>
      </w:tr>
      <w:tr w:rsidR="000145C9" w:rsidRPr="00692697" w14:paraId="53A634D4" w14:textId="77777777" w:rsidTr="00C83087">
        <w:trPr>
          <w:trHeight w:val="86"/>
        </w:trPr>
        <w:tc>
          <w:tcPr>
            <w:tcW w:w="3387" w:type="dxa"/>
            <w:vMerge/>
            <w:tcBorders>
              <w:left w:val="single" w:sz="4" w:space="0" w:color="000000"/>
              <w:right w:val="single" w:sz="4" w:space="0" w:color="000000"/>
            </w:tcBorders>
          </w:tcPr>
          <w:p w14:paraId="7D0BE8F1" w14:textId="77777777" w:rsidR="000145C9" w:rsidRPr="00444071" w:rsidRDefault="000145C9" w:rsidP="00C83087">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4CF44FCC" w14:textId="56120149" w:rsidR="000145C9" w:rsidRPr="000145C9" w:rsidRDefault="004F3184" w:rsidP="00C83087">
            <w:pPr>
              <w:rPr>
                <w:rFonts w:ascii="Times New Roman" w:hAnsi="Times New Roman"/>
                <w:i/>
                <w:sz w:val="24"/>
                <w:szCs w:val="24"/>
              </w:rPr>
            </w:pPr>
            <w:r>
              <w:rPr>
                <w:rFonts w:ascii="Times New Roman" w:hAnsi="Times New Roman"/>
                <w:i/>
                <w:iCs/>
                <w:sz w:val="24"/>
                <w:szCs w:val="24"/>
              </w:rPr>
              <w:t>ПК 5.2. 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
        </w:tc>
      </w:tr>
      <w:tr w:rsidR="000145C9" w:rsidRPr="00692697" w14:paraId="69EE298D" w14:textId="77777777" w:rsidTr="00C83087">
        <w:trPr>
          <w:trHeight w:val="86"/>
        </w:trPr>
        <w:tc>
          <w:tcPr>
            <w:tcW w:w="3387" w:type="dxa"/>
            <w:vMerge/>
            <w:tcBorders>
              <w:left w:val="single" w:sz="4" w:space="0" w:color="000000"/>
              <w:right w:val="single" w:sz="4" w:space="0" w:color="000000"/>
            </w:tcBorders>
          </w:tcPr>
          <w:p w14:paraId="2A457C30" w14:textId="77777777" w:rsidR="000145C9" w:rsidRPr="00444071" w:rsidRDefault="000145C9" w:rsidP="00C83087">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46BA08BE" w14:textId="3A1730CF" w:rsidR="000145C9" w:rsidRPr="000145C9" w:rsidRDefault="004F3184" w:rsidP="00C83087">
            <w:pPr>
              <w:rPr>
                <w:rFonts w:ascii="Times New Roman" w:hAnsi="Times New Roman"/>
                <w:i/>
                <w:sz w:val="24"/>
                <w:szCs w:val="24"/>
              </w:rPr>
            </w:pPr>
            <w:r>
              <w:rPr>
                <w:rFonts w:ascii="Times New Roman" w:hAnsi="Times New Roman"/>
                <w:i/>
                <w:iCs/>
                <w:sz w:val="24"/>
                <w:szCs w:val="24"/>
              </w:rPr>
              <w:t>ПК 5.3. 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tc>
      </w:tr>
      <w:tr w:rsidR="004F3184" w:rsidRPr="00692697" w14:paraId="3F88A9A0" w14:textId="77777777" w:rsidTr="00C83087">
        <w:trPr>
          <w:trHeight w:val="86"/>
        </w:trPr>
        <w:tc>
          <w:tcPr>
            <w:tcW w:w="3387" w:type="dxa"/>
            <w:vMerge w:val="restart"/>
            <w:tcBorders>
              <w:top w:val="single" w:sz="4" w:space="0" w:color="000000"/>
              <w:left w:val="single" w:sz="4" w:space="0" w:color="000000"/>
              <w:right w:val="single" w:sz="4" w:space="0" w:color="000000"/>
            </w:tcBorders>
          </w:tcPr>
          <w:p w14:paraId="08748A91" w14:textId="77777777" w:rsidR="004F3184" w:rsidRPr="00444071" w:rsidRDefault="004F3184" w:rsidP="00C83087">
            <w:pPr>
              <w:widowControl w:val="0"/>
              <w:rPr>
                <w:rFonts w:ascii="Times New Roman" w:hAnsi="Times New Roman"/>
                <w:color w:val="0070C0"/>
                <w:sz w:val="24"/>
                <w:szCs w:val="24"/>
              </w:rPr>
            </w:pPr>
            <w:r>
              <w:rPr>
                <w:rFonts w:ascii="Times New Roman" w:hAnsi="Times New Roman"/>
                <w:color w:val="1A1A1A"/>
                <w:sz w:val="24"/>
                <w:szCs w:val="24"/>
              </w:rPr>
              <w:t>ВД.06</w:t>
            </w:r>
            <w:r>
              <w:rPr>
                <w:rFonts w:ascii="Times New Roman" w:hAnsi="Times New Roman"/>
                <w:sz w:val="24"/>
                <w:szCs w:val="24"/>
              </w:rPr>
              <w:t xml:space="preserve"> Осуществление организационно-аналитической деятельности</w:t>
            </w:r>
          </w:p>
          <w:p w14:paraId="79F483EF" w14:textId="77777777" w:rsidR="004F3184" w:rsidRDefault="004F3184" w:rsidP="00C83087">
            <w:pPr>
              <w:widowControl w:val="0"/>
              <w:rPr>
                <w:rFonts w:ascii="Times New Roman" w:hAnsi="Times New Roman"/>
                <w:color w:val="1A1A1A"/>
                <w:sz w:val="24"/>
                <w:szCs w:val="24"/>
              </w:rPr>
            </w:pPr>
          </w:p>
          <w:p w14:paraId="1A77B0C7" w14:textId="26BD5C91" w:rsidR="004F3184" w:rsidRPr="00444071" w:rsidRDefault="004F3184" w:rsidP="00C83087">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7CC57E3B" w14:textId="302B8B1F" w:rsidR="004F3184" w:rsidRPr="00444071" w:rsidRDefault="004F3184" w:rsidP="00C83087">
            <w:pPr>
              <w:widowControl w:val="0"/>
              <w:rPr>
                <w:rFonts w:ascii="Times New Roman" w:hAnsi="Times New Roman"/>
                <w:iCs/>
                <w:color w:val="0070C0"/>
                <w:sz w:val="24"/>
                <w:szCs w:val="24"/>
              </w:rPr>
            </w:pPr>
            <w:r>
              <w:rPr>
                <w:rFonts w:ascii="Times New Roman" w:hAnsi="Times New Roman"/>
                <w:i/>
                <w:iCs/>
                <w:sz w:val="24"/>
                <w:szCs w:val="24"/>
              </w:rPr>
              <w:t>ПК 6.1. Проводить анализ медико-статистической информации при оказании первичной доврачебной медико-санитарной помощи</w:t>
            </w:r>
          </w:p>
        </w:tc>
      </w:tr>
      <w:tr w:rsidR="004F3184" w:rsidRPr="00692697" w14:paraId="04BBD082" w14:textId="77777777" w:rsidTr="00C83087">
        <w:trPr>
          <w:trHeight w:val="86"/>
        </w:trPr>
        <w:tc>
          <w:tcPr>
            <w:tcW w:w="3387" w:type="dxa"/>
            <w:vMerge/>
            <w:tcBorders>
              <w:left w:val="single" w:sz="4" w:space="0" w:color="000000"/>
              <w:right w:val="single" w:sz="4" w:space="0" w:color="000000"/>
            </w:tcBorders>
          </w:tcPr>
          <w:p w14:paraId="379E1A11" w14:textId="77777777" w:rsidR="004F3184" w:rsidRDefault="004F3184" w:rsidP="00C83087">
            <w:pPr>
              <w:widowControl w:val="0"/>
              <w:rPr>
                <w:rFonts w:ascii="Times New Roman" w:hAnsi="Times New Roman"/>
                <w:color w:val="1A1A1A"/>
                <w:sz w:val="24"/>
                <w:szCs w:val="24"/>
              </w:rPr>
            </w:pPr>
          </w:p>
        </w:tc>
        <w:tc>
          <w:tcPr>
            <w:tcW w:w="6242" w:type="dxa"/>
            <w:tcBorders>
              <w:top w:val="single" w:sz="4" w:space="0" w:color="000000"/>
              <w:left w:val="single" w:sz="4" w:space="0" w:color="000000"/>
              <w:right w:val="single" w:sz="4" w:space="0" w:color="000000"/>
            </w:tcBorders>
          </w:tcPr>
          <w:p w14:paraId="475AE2CE" w14:textId="61B2BB69" w:rsidR="004F3184" w:rsidRPr="00444071" w:rsidRDefault="004F3184" w:rsidP="00C83087">
            <w:pPr>
              <w:widowControl w:val="0"/>
              <w:rPr>
                <w:rFonts w:ascii="Times New Roman" w:hAnsi="Times New Roman"/>
                <w:iCs/>
                <w:color w:val="0070C0"/>
                <w:sz w:val="24"/>
                <w:szCs w:val="24"/>
              </w:rPr>
            </w:pPr>
            <w:r>
              <w:rPr>
                <w:rFonts w:ascii="Times New Roman" w:hAnsi="Times New Roman"/>
                <w:i/>
                <w:iCs/>
                <w:sz w:val="24"/>
                <w:szCs w:val="24"/>
              </w:rPr>
              <w:t>ПК 6.2. Участвовать в обеспечении внутреннего контроля качества и безопасности медицинской деятельности</w:t>
            </w:r>
          </w:p>
        </w:tc>
      </w:tr>
      <w:tr w:rsidR="004F3184" w:rsidRPr="00692697" w14:paraId="18F576E1" w14:textId="77777777" w:rsidTr="00C83087">
        <w:trPr>
          <w:trHeight w:val="86"/>
        </w:trPr>
        <w:tc>
          <w:tcPr>
            <w:tcW w:w="3387" w:type="dxa"/>
            <w:vMerge/>
            <w:tcBorders>
              <w:left w:val="single" w:sz="4" w:space="0" w:color="000000"/>
              <w:right w:val="single" w:sz="4" w:space="0" w:color="000000"/>
            </w:tcBorders>
          </w:tcPr>
          <w:p w14:paraId="0B616B1A" w14:textId="77777777" w:rsidR="004F3184" w:rsidRDefault="004F3184" w:rsidP="00C83087">
            <w:pPr>
              <w:widowControl w:val="0"/>
              <w:rPr>
                <w:rFonts w:ascii="Times New Roman" w:hAnsi="Times New Roman"/>
                <w:color w:val="1A1A1A"/>
                <w:sz w:val="24"/>
                <w:szCs w:val="24"/>
              </w:rPr>
            </w:pPr>
          </w:p>
        </w:tc>
        <w:tc>
          <w:tcPr>
            <w:tcW w:w="6242" w:type="dxa"/>
            <w:tcBorders>
              <w:top w:val="single" w:sz="4" w:space="0" w:color="000000"/>
              <w:left w:val="single" w:sz="4" w:space="0" w:color="000000"/>
              <w:right w:val="single" w:sz="4" w:space="0" w:color="000000"/>
            </w:tcBorders>
          </w:tcPr>
          <w:p w14:paraId="3356833C" w14:textId="260D1F52" w:rsidR="004F3184" w:rsidRPr="00444071" w:rsidRDefault="004F3184" w:rsidP="00C83087">
            <w:pPr>
              <w:widowControl w:val="0"/>
              <w:rPr>
                <w:rFonts w:ascii="Times New Roman" w:hAnsi="Times New Roman"/>
                <w:iCs/>
                <w:color w:val="0070C0"/>
                <w:sz w:val="24"/>
                <w:szCs w:val="24"/>
              </w:rPr>
            </w:pPr>
            <w:r>
              <w:rPr>
                <w:rFonts w:ascii="Times New Roman" w:hAnsi="Times New Roman"/>
                <w:i/>
                <w:iCs/>
                <w:sz w:val="24"/>
                <w:szCs w:val="24"/>
              </w:rPr>
              <w:t>ПК 6.3. Контролировать выполнение должностных обязанностей находящегося в распоряжении персонала</w:t>
            </w:r>
          </w:p>
        </w:tc>
      </w:tr>
      <w:tr w:rsidR="004F3184" w:rsidRPr="00692697" w14:paraId="678DD59D" w14:textId="77777777" w:rsidTr="00C83087">
        <w:trPr>
          <w:trHeight w:val="86"/>
        </w:trPr>
        <w:tc>
          <w:tcPr>
            <w:tcW w:w="3387" w:type="dxa"/>
            <w:vMerge/>
            <w:tcBorders>
              <w:left w:val="single" w:sz="4" w:space="0" w:color="000000"/>
              <w:right w:val="single" w:sz="4" w:space="0" w:color="000000"/>
            </w:tcBorders>
          </w:tcPr>
          <w:p w14:paraId="508B3316" w14:textId="77777777" w:rsidR="004F3184" w:rsidRDefault="004F3184" w:rsidP="00C83087">
            <w:pPr>
              <w:widowControl w:val="0"/>
              <w:rPr>
                <w:rFonts w:ascii="Times New Roman" w:hAnsi="Times New Roman"/>
                <w:color w:val="1A1A1A"/>
                <w:sz w:val="24"/>
                <w:szCs w:val="24"/>
              </w:rPr>
            </w:pPr>
          </w:p>
        </w:tc>
        <w:tc>
          <w:tcPr>
            <w:tcW w:w="6242" w:type="dxa"/>
            <w:tcBorders>
              <w:top w:val="single" w:sz="4" w:space="0" w:color="000000"/>
              <w:left w:val="single" w:sz="4" w:space="0" w:color="000000"/>
              <w:right w:val="single" w:sz="4" w:space="0" w:color="000000"/>
            </w:tcBorders>
          </w:tcPr>
          <w:p w14:paraId="0733C15E" w14:textId="79D8BAA3" w:rsidR="004F3184" w:rsidRPr="00444071" w:rsidRDefault="004F3184" w:rsidP="00C83087">
            <w:pPr>
              <w:widowControl w:val="0"/>
              <w:rPr>
                <w:rFonts w:ascii="Times New Roman" w:hAnsi="Times New Roman"/>
                <w:iCs/>
                <w:color w:val="0070C0"/>
                <w:sz w:val="24"/>
                <w:szCs w:val="24"/>
              </w:rPr>
            </w:pPr>
            <w:r>
              <w:rPr>
                <w:rFonts w:ascii="Times New Roman" w:hAnsi="Times New Roman"/>
                <w:i/>
                <w:iCs/>
                <w:sz w:val="24"/>
                <w:szCs w:val="24"/>
              </w:rPr>
              <w:t>ПК 6.4. Организовывать деятельность персонала с соблюдением психологических и этических аспектов работы в команде</w:t>
            </w:r>
          </w:p>
        </w:tc>
      </w:tr>
      <w:tr w:rsidR="004F3184" w:rsidRPr="00692697" w14:paraId="30BCF2A3" w14:textId="77777777" w:rsidTr="00C83087">
        <w:trPr>
          <w:trHeight w:val="86"/>
        </w:trPr>
        <w:tc>
          <w:tcPr>
            <w:tcW w:w="3387" w:type="dxa"/>
            <w:vMerge/>
            <w:tcBorders>
              <w:left w:val="single" w:sz="4" w:space="0" w:color="000000"/>
              <w:right w:val="single" w:sz="4" w:space="0" w:color="000000"/>
            </w:tcBorders>
          </w:tcPr>
          <w:p w14:paraId="2AE84B8F" w14:textId="5BB514F4" w:rsidR="004F3184" w:rsidRDefault="004F3184" w:rsidP="00C83087">
            <w:pPr>
              <w:widowControl w:val="0"/>
              <w:rPr>
                <w:rFonts w:ascii="Times New Roman" w:hAnsi="Times New Roman"/>
                <w:color w:val="1A1A1A"/>
                <w:sz w:val="24"/>
                <w:szCs w:val="24"/>
              </w:rPr>
            </w:pPr>
          </w:p>
        </w:tc>
        <w:tc>
          <w:tcPr>
            <w:tcW w:w="6242" w:type="dxa"/>
            <w:tcBorders>
              <w:top w:val="single" w:sz="4" w:space="0" w:color="000000"/>
              <w:left w:val="single" w:sz="4" w:space="0" w:color="000000"/>
              <w:right w:val="single" w:sz="4" w:space="0" w:color="000000"/>
            </w:tcBorders>
          </w:tcPr>
          <w:p w14:paraId="2CA77EEC" w14:textId="1618F79E" w:rsidR="004F3184" w:rsidRDefault="004F3184" w:rsidP="00C83087">
            <w:pPr>
              <w:widowControl w:val="0"/>
              <w:rPr>
                <w:rFonts w:ascii="Times New Roman" w:hAnsi="Times New Roman"/>
                <w:i/>
                <w:iCs/>
                <w:sz w:val="24"/>
                <w:szCs w:val="24"/>
              </w:rPr>
            </w:pPr>
            <w:r>
              <w:rPr>
                <w:rFonts w:ascii="Times New Roman" w:hAnsi="Times New Roman"/>
                <w:i/>
                <w:iCs/>
                <w:sz w:val="24"/>
                <w:szCs w:val="24"/>
              </w:rPr>
              <w:t>ПК 6.5. 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p>
        </w:tc>
      </w:tr>
      <w:tr w:rsidR="004F3184" w:rsidRPr="00692697" w14:paraId="790C735A" w14:textId="77777777" w:rsidTr="00C83087">
        <w:trPr>
          <w:trHeight w:val="86"/>
        </w:trPr>
        <w:tc>
          <w:tcPr>
            <w:tcW w:w="3387" w:type="dxa"/>
            <w:vMerge/>
            <w:tcBorders>
              <w:left w:val="single" w:sz="4" w:space="0" w:color="000000"/>
              <w:right w:val="single" w:sz="4" w:space="0" w:color="000000"/>
            </w:tcBorders>
          </w:tcPr>
          <w:p w14:paraId="63FFD45C" w14:textId="77777777" w:rsidR="004F3184" w:rsidRDefault="004F3184" w:rsidP="00C83087">
            <w:pPr>
              <w:widowControl w:val="0"/>
              <w:rPr>
                <w:rFonts w:ascii="Times New Roman" w:hAnsi="Times New Roman"/>
                <w:color w:val="1A1A1A"/>
                <w:sz w:val="24"/>
                <w:szCs w:val="24"/>
              </w:rPr>
            </w:pPr>
          </w:p>
        </w:tc>
        <w:tc>
          <w:tcPr>
            <w:tcW w:w="6242" w:type="dxa"/>
            <w:tcBorders>
              <w:top w:val="single" w:sz="4" w:space="0" w:color="000000"/>
              <w:left w:val="single" w:sz="4" w:space="0" w:color="000000"/>
              <w:right w:val="single" w:sz="4" w:space="0" w:color="000000"/>
            </w:tcBorders>
          </w:tcPr>
          <w:p w14:paraId="6882B2A6" w14:textId="5D0BBDF2" w:rsidR="004F3184" w:rsidRDefault="004F3184" w:rsidP="00C83087">
            <w:pPr>
              <w:widowControl w:val="0"/>
              <w:rPr>
                <w:rFonts w:ascii="Times New Roman" w:hAnsi="Times New Roman"/>
                <w:i/>
                <w:iCs/>
                <w:sz w:val="24"/>
                <w:szCs w:val="24"/>
              </w:rPr>
            </w:pPr>
            <w:r>
              <w:rPr>
                <w:rFonts w:ascii="Times New Roman" w:hAnsi="Times New Roman"/>
                <w:i/>
                <w:iCs/>
                <w:sz w:val="24"/>
                <w:szCs w:val="24"/>
              </w:rPr>
              <w:t>ПК 6.6. Использовать медицинские информационные системы и информационно-телекоммуникационную сеть "Интернет" в работе</w:t>
            </w:r>
          </w:p>
        </w:tc>
      </w:tr>
      <w:tr w:rsidR="004F3184" w:rsidRPr="00692697" w14:paraId="4E4AACCE" w14:textId="77777777" w:rsidTr="00C83087">
        <w:trPr>
          <w:trHeight w:val="86"/>
        </w:trPr>
        <w:tc>
          <w:tcPr>
            <w:tcW w:w="3387" w:type="dxa"/>
            <w:vMerge/>
            <w:tcBorders>
              <w:left w:val="single" w:sz="4" w:space="0" w:color="000000"/>
              <w:right w:val="single" w:sz="4" w:space="0" w:color="000000"/>
            </w:tcBorders>
          </w:tcPr>
          <w:p w14:paraId="537E4EB0" w14:textId="77777777" w:rsidR="004F3184" w:rsidRDefault="004F3184" w:rsidP="00C83087">
            <w:pPr>
              <w:widowControl w:val="0"/>
              <w:rPr>
                <w:rFonts w:ascii="Times New Roman" w:hAnsi="Times New Roman"/>
                <w:color w:val="1A1A1A"/>
                <w:sz w:val="24"/>
                <w:szCs w:val="24"/>
              </w:rPr>
            </w:pPr>
          </w:p>
        </w:tc>
        <w:tc>
          <w:tcPr>
            <w:tcW w:w="6242" w:type="dxa"/>
            <w:tcBorders>
              <w:top w:val="single" w:sz="4" w:space="0" w:color="000000"/>
              <w:left w:val="single" w:sz="4" w:space="0" w:color="000000"/>
              <w:right w:val="single" w:sz="4" w:space="0" w:color="000000"/>
            </w:tcBorders>
          </w:tcPr>
          <w:p w14:paraId="2F9DA834" w14:textId="6CEDBAAB" w:rsidR="004F3184" w:rsidRDefault="004F3184" w:rsidP="00C83087">
            <w:pPr>
              <w:widowControl w:val="0"/>
              <w:rPr>
                <w:rFonts w:ascii="Times New Roman" w:hAnsi="Times New Roman"/>
                <w:i/>
                <w:iCs/>
                <w:sz w:val="24"/>
                <w:szCs w:val="24"/>
              </w:rPr>
            </w:pPr>
            <w:r>
              <w:rPr>
                <w:rFonts w:ascii="Times New Roman" w:hAnsi="Times New Roman"/>
                <w:i/>
                <w:iCs/>
                <w:sz w:val="24"/>
                <w:szCs w:val="24"/>
              </w:rPr>
              <w:t>ПК 6.7. Осуществлять защиту персональных данных пациентов и сведений, составляющих врачебную тайну</w:t>
            </w:r>
          </w:p>
        </w:tc>
      </w:tr>
      <w:tr w:rsidR="00C230CC" w:rsidRPr="00692697" w14:paraId="0918C645" w14:textId="77777777" w:rsidTr="00C83087">
        <w:trPr>
          <w:trHeight w:val="118"/>
        </w:trPr>
        <w:tc>
          <w:tcPr>
            <w:tcW w:w="3387" w:type="dxa"/>
            <w:tcBorders>
              <w:top w:val="single" w:sz="4" w:space="0" w:color="auto"/>
              <w:left w:val="single" w:sz="4" w:space="0" w:color="000000"/>
              <w:bottom w:val="single" w:sz="4" w:space="0" w:color="auto"/>
              <w:right w:val="single" w:sz="4" w:space="0" w:color="000000"/>
            </w:tcBorders>
          </w:tcPr>
          <w:p w14:paraId="5D5CA449" w14:textId="394D05FE" w:rsidR="00C230CC" w:rsidRPr="00444071" w:rsidRDefault="00C230CC" w:rsidP="00C83087">
            <w:pPr>
              <w:widowControl w:val="0"/>
              <w:rPr>
                <w:rFonts w:ascii="Times New Roman" w:hAnsi="Times New Roman"/>
                <w:color w:val="0070C0"/>
                <w:sz w:val="24"/>
                <w:szCs w:val="24"/>
              </w:rPr>
            </w:pPr>
            <w:r>
              <w:rPr>
                <w:rFonts w:ascii="Times New Roman" w:hAnsi="Times New Roman" w:cs="Times New Roman"/>
                <w:color w:val="000000"/>
                <w:sz w:val="24"/>
                <w:szCs w:val="24"/>
              </w:rPr>
              <w:t>ВД.08</w:t>
            </w:r>
            <w:r>
              <w:rPr>
                <w:rFonts w:ascii="Times New Roman" w:eastAsia="Times New Roman" w:hAnsi="Times New Roman" w:cs="Times New Roman"/>
                <w:color w:val="000000"/>
                <w:sz w:val="24"/>
                <w:szCs w:val="24"/>
                <w:lang w:eastAsia="ru-RU"/>
              </w:rPr>
              <w:t xml:space="preserve"> </w:t>
            </w:r>
            <w:r w:rsidR="004C2A40" w:rsidRPr="004C2A40">
              <w:rPr>
                <w:rFonts w:ascii="Times New Roman" w:eastAsia="Calibri" w:hAnsi="Times New Roman" w:cs="Times New Roman"/>
                <w:iCs/>
                <w:sz w:val="24"/>
                <w:szCs w:val="24"/>
                <w:lang w:eastAsia="ru-RU"/>
              </w:rPr>
              <w:t>Взаимодействие с персоналом медицинской организации, с родственниками (законными представителями) медицинскими и социальными службами, другими организациями в интересах пациента, в том числе при помощи информационных технологий</w:t>
            </w:r>
          </w:p>
        </w:tc>
        <w:tc>
          <w:tcPr>
            <w:tcW w:w="6242" w:type="dxa"/>
            <w:tcBorders>
              <w:top w:val="single" w:sz="4" w:space="0" w:color="000000"/>
              <w:left w:val="single" w:sz="4" w:space="0" w:color="000000"/>
              <w:bottom w:val="single" w:sz="4" w:space="0" w:color="auto"/>
              <w:right w:val="single" w:sz="4" w:space="0" w:color="000000"/>
            </w:tcBorders>
          </w:tcPr>
          <w:p w14:paraId="11A22F97" w14:textId="77777777" w:rsidR="00C230CC" w:rsidRPr="00C230CC" w:rsidRDefault="00C230CC" w:rsidP="00C83087">
            <w:pPr>
              <w:tabs>
                <w:tab w:val="left" w:pos="191"/>
              </w:tabs>
              <w:spacing w:after="160" w:line="259" w:lineRule="auto"/>
              <w:contextualSpacing/>
              <w:rPr>
                <w:rFonts w:ascii="Times New Roman" w:eastAsia="Calibri" w:hAnsi="Times New Roman" w:cs="Times New Roman"/>
                <w:i/>
                <w:sz w:val="24"/>
                <w:szCs w:val="24"/>
                <w:lang w:eastAsia="ru-RU"/>
              </w:rPr>
            </w:pPr>
            <w:r w:rsidRPr="00C230CC">
              <w:rPr>
                <w:rFonts w:ascii="Times New Roman" w:eastAsia="Times New Roman" w:hAnsi="Times New Roman" w:cs="Times New Roman"/>
                <w:i/>
                <w:sz w:val="24"/>
                <w:szCs w:val="24"/>
                <w:lang w:eastAsia="ru-RU"/>
              </w:rPr>
              <w:t>ПК 7.1</w:t>
            </w:r>
            <w:r w:rsidRPr="00C230CC">
              <w:rPr>
                <w:rFonts w:ascii="Times New Roman" w:eastAsia="Calibri" w:hAnsi="Times New Roman" w:cs="Times New Roman"/>
                <w:i/>
                <w:sz w:val="24"/>
                <w:szCs w:val="24"/>
                <w:lang w:eastAsia="ru-RU"/>
              </w:rPr>
              <w:t xml:space="preserve"> Взаимодействие с персоналом медицинской организации, с родственниками (законными представителями) медицинскими и социальными службами, другими организациями в интересах пациента, в том числе при помощи информационных технологий</w:t>
            </w:r>
          </w:p>
          <w:p w14:paraId="46175B5D" w14:textId="77777777" w:rsidR="00C230CC" w:rsidRPr="00EC187C" w:rsidRDefault="00C230CC" w:rsidP="00C83087">
            <w:pPr>
              <w:widowControl w:val="0"/>
              <w:ind w:left="1" w:hanging="3"/>
              <w:rPr>
                <w:rFonts w:ascii="Times New Roman" w:hAnsi="Times New Roman"/>
                <w:i/>
                <w:sz w:val="24"/>
                <w:szCs w:val="24"/>
              </w:rPr>
            </w:pPr>
          </w:p>
        </w:tc>
      </w:tr>
      <w:tr w:rsidR="00ED7E7F" w:rsidRPr="00692697" w14:paraId="1B53F90E" w14:textId="77777777" w:rsidTr="00C83087">
        <w:trPr>
          <w:trHeight w:val="118"/>
        </w:trPr>
        <w:tc>
          <w:tcPr>
            <w:tcW w:w="3387" w:type="dxa"/>
            <w:vMerge w:val="restart"/>
            <w:tcBorders>
              <w:top w:val="single" w:sz="4" w:space="0" w:color="auto"/>
              <w:left w:val="single" w:sz="4" w:space="0" w:color="auto"/>
              <w:bottom w:val="single" w:sz="4" w:space="0" w:color="auto"/>
              <w:right w:val="single" w:sz="4" w:space="0" w:color="auto"/>
            </w:tcBorders>
          </w:tcPr>
          <w:p w14:paraId="16701ED5" w14:textId="77777777" w:rsidR="00ED7E7F" w:rsidRDefault="00ED7E7F" w:rsidP="00C83087">
            <w:pPr>
              <w:snapToGrid w:val="0"/>
              <w:ind w:left="49" w:right="51"/>
              <w:rPr>
                <w:rFonts w:ascii="Times New Roman" w:hAnsi="Times New Roman"/>
                <w:color w:val="1A1A1A"/>
                <w:sz w:val="24"/>
                <w:szCs w:val="24"/>
              </w:rPr>
            </w:pPr>
            <w:r>
              <w:rPr>
                <w:rFonts w:ascii="Times New Roman" w:hAnsi="Times New Roman"/>
                <w:color w:val="1A1A1A"/>
                <w:sz w:val="24"/>
                <w:szCs w:val="24"/>
              </w:rPr>
              <w:t xml:space="preserve">ВД 09. </w:t>
            </w:r>
          </w:p>
          <w:p w14:paraId="665B9C88" w14:textId="77777777" w:rsidR="00ED7E7F" w:rsidRDefault="00ED7E7F" w:rsidP="00C83087">
            <w:pPr>
              <w:rPr>
                <w:rFonts w:ascii="Times New Roman" w:hAnsi="Times New Roman"/>
                <w:sz w:val="24"/>
                <w:szCs w:val="24"/>
              </w:rPr>
            </w:pPr>
            <w:proofErr w:type="gramStart"/>
            <w:r>
              <w:rPr>
                <w:rFonts w:ascii="Times New Roman" w:hAnsi="Times New Roman"/>
                <w:sz w:val="24"/>
                <w:szCs w:val="24"/>
              </w:rPr>
              <w:t>Специализация  (</w:t>
            </w:r>
            <w:proofErr w:type="gramEnd"/>
            <w:r>
              <w:rPr>
                <w:rFonts w:ascii="Times New Roman" w:hAnsi="Times New Roman"/>
                <w:sz w:val="24"/>
                <w:szCs w:val="24"/>
              </w:rPr>
              <w:t>по выбору студента):</w:t>
            </w:r>
          </w:p>
          <w:p w14:paraId="6390EE5D" w14:textId="77777777" w:rsidR="00ED7E7F" w:rsidRDefault="00ED7E7F" w:rsidP="00C83087">
            <w:pPr>
              <w:widowControl w:val="0"/>
              <w:spacing w:line="276" w:lineRule="auto"/>
              <w:rPr>
                <w:rFonts w:ascii="Times New Roman" w:hAnsi="Times New Roman"/>
                <w:sz w:val="24"/>
                <w:szCs w:val="24"/>
              </w:rPr>
            </w:pPr>
            <w:r>
              <w:rPr>
                <w:rFonts w:ascii="Times New Roman" w:hAnsi="Times New Roman" w:cs="Times New Roman"/>
                <w:color w:val="000000"/>
                <w:sz w:val="24"/>
                <w:szCs w:val="24"/>
              </w:rPr>
              <w:t>ВД 09.1</w:t>
            </w:r>
            <w:r>
              <w:rPr>
                <w:rFonts w:ascii="Times New Roman" w:hAnsi="Times New Roman"/>
                <w:sz w:val="24"/>
                <w:szCs w:val="24"/>
              </w:rPr>
              <w:t xml:space="preserve"> Фельдшер общей практики</w:t>
            </w:r>
          </w:p>
          <w:p w14:paraId="091A8E3B" w14:textId="77777777" w:rsidR="00ED7E7F" w:rsidRDefault="00ED7E7F" w:rsidP="00C83087">
            <w:pPr>
              <w:widowControl w:val="0"/>
              <w:spacing w:line="276" w:lineRule="auto"/>
              <w:rPr>
                <w:rFonts w:ascii="Times New Roman" w:hAnsi="Times New Roman" w:cs="Times New Roman"/>
                <w:color w:val="000000"/>
                <w:sz w:val="24"/>
                <w:szCs w:val="24"/>
              </w:rPr>
            </w:pPr>
          </w:p>
          <w:p w14:paraId="576AB999" w14:textId="77777777" w:rsidR="00ED7E7F" w:rsidRDefault="00ED7E7F" w:rsidP="00C83087">
            <w:pPr>
              <w:widowControl w:val="0"/>
              <w:spacing w:line="276" w:lineRule="auto"/>
              <w:rPr>
                <w:rFonts w:ascii="Times New Roman" w:hAnsi="Times New Roman" w:cs="Times New Roman"/>
                <w:color w:val="000000"/>
                <w:sz w:val="24"/>
                <w:szCs w:val="24"/>
              </w:rPr>
            </w:pPr>
          </w:p>
          <w:p w14:paraId="3F3C7C69" w14:textId="77777777" w:rsidR="00ED7E7F" w:rsidRDefault="00ED7E7F" w:rsidP="00C83087">
            <w:pPr>
              <w:widowControl w:val="0"/>
              <w:spacing w:line="276" w:lineRule="auto"/>
              <w:rPr>
                <w:rFonts w:ascii="Times New Roman" w:hAnsi="Times New Roman" w:cs="Times New Roman"/>
                <w:color w:val="000000"/>
                <w:sz w:val="24"/>
                <w:szCs w:val="24"/>
              </w:rPr>
            </w:pPr>
          </w:p>
          <w:p w14:paraId="7E0E18E6" w14:textId="77777777" w:rsidR="00ED7E7F" w:rsidRDefault="00ED7E7F" w:rsidP="00C83087">
            <w:pPr>
              <w:widowControl w:val="0"/>
              <w:spacing w:line="276" w:lineRule="auto"/>
              <w:rPr>
                <w:rFonts w:ascii="Times New Roman" w:hAnsi="Times New Roman" w:cs="Times New Roman"/>
                <w:color w:val="000000"/>
                <w:sz w:val="24"/>
                <w:szCs w:val="24"/>
              </w:rPr>
            </w:pPr>
          </w:p>
          <w:p w14:paraId="4F81DB28" w14:textId="77777777" w:rsidR="00ED7E7F" w:rsidRDefault="00ED7E7F" w:rsidP="00C83087">
            <w:pPr>
              <w:widowControl w:val="0"/>
              <w:spacing w:line="276" w:lineRule="auto"/>
              <w:rPr>
                <w:rFonts w:ascii="Times New Roman" w:hAnsi="Times New Roman" w:cs="Times New Roman"/>
                <w:color w:val="000000"/>
                <w:sz w:val="24"/>
                <w:szCs w:val="24"/>
              </w:rPr>
            </w:pPr>
          </w:p>
          <w:p w14:paraId="6F7EE3F9" w14:textId="77777777" w:rsidR="00ED7E7F" w:rsidRDefault="00ED7E7F" w:rsidP="00C83087">
            <w:pPr>
              <w:widowControl w:val="0"/>
              <w:spacing w:line="276" w:lineRule="auto"/>
              <w:rPr>
                <w:rFonts w:ascii="Times New Roman" w:hAnsi="Times New Roman" w:cs="Times New Roman"/>
                <w:color w:val="000000"/>
                <w:sz w:val="24"/>
                <w:szCs w:val="24"/>
              </w:rPr>
            </w:pPr>
          </w:p>
          <w:p w14:paraId="05E6D9CA" w14:textId="77777777" w:rsidR="00ED7E7F" w:rsidRDefault="00ED7E7F" w:rsidP="00C83087">
            <w:pPr>
              <w:widowControl w:val="0"/>
              <w:spacing w:line="276" w:lineRule="auto"/>
              <w:rPr>
                <w:rFonts w:ascii="Times New Roman" w:hAnsi="Times New Roman" w:cs="Times New Roman"/>
                <w:color w:val="000000"/>
                <w:sz w:val="24"/>
                <w:szCs w:val="24"/>
              </w:rPr>
            </w:pPr>
          </w:p>
          <w:p w14:paraId="50B0925F" w14:textId="77777777" w:rsidR="00ED7E7F" w:rsidRDefault="00ED7E7F" w:rsidP="00C83087">
            <w:pPr>
              <w:widowControl w:val="0"/>
              <w:spacing w:line="276" w:lineRule="auto"/>
              <w:rPr>
                <w:rFonts w:ascii="Times New Roman" w:hAnsi="Times New Roman" w:cs="Times New Roman"/>
                <w:color w:val="000000"/>
                <w:sz w:val="24"/>
                <w:szCs w:val="24"/>
              </w:rPr>
            </w:pPr>
          </w:p>
          <w:p w14:paraId="1E2BE829" w14:textId="77777777" w:rsidR="00ED7E7F" w:rsidRDefault="00ED7E7F" w:rsidP="00C83087">
            <w:pPr>
              <w:widowControl w:val="0"/>
              <w:spacing w:line="276" w:lineRule="auto"/>
              <w:rPr>
                <w:rFonts w:ascii="Times New Roman" w:hAnsi="Times New Roman" w:cs="Times New Roman"/>
                <w:color w:val="000000"/>
                <w:sz w:val="24"/>
                <w:szCs w:val="24"/>
              </w:rPr>
            </w:pPr>
          </w:p>
          <w:p w14:paraId="748D3716" w14:textId="77777777" w:rsidR="00ED7E7F" w:rsidRDefault="00ED7E7F" w:rsidP="00C83087">
            <w:pPr>
              <w:widowControl w:val="0"/>
              <w:spacing w:line="276" w:lineRule="auto"/>
              <w:rPr>
                <w:rFonts w:ascii="Times New Roman" w:hAnsi="Times New Roman" w:cs="Times New Roman"/>
                <w:color w:val="000000"/>
                <w:sz w:val="24"/>
                <w:szCs w:val="24"/>
              </w:rPr>
            </w:pPr>
          </w:p>
          <w:p w14:paraId="4A154146" w14:textId="1576404B" w:rsidR="00ED7E7F" w:rsidRDefault="00ED7E7F" w:rsidP="00C83087">
            <w:pPr>
              <w:widowControl w:val="0"/>
              <w:spacing w:line="276" w:lineRule="auto"/>
              <w:rPr>
                <w:rFonts w:ascii="Times New Roman" w:hAnsi="Times New Roman"/>
                <w:sz w:val="24"/>
                <w:szCs w:val="24"/>
              </w:rPr>
            </w:pPr>
            <w:r>
              <w:rPr>
                <w:rFonts w:ascii="Times New Roman" w:hAnsi="Times New Roman" w:cs="Times New Roman"/>
                <w:color w:val="000000"/>
                <w:sz w:val="24"/>
                <w:szCs w:val="24"/>
              </w:rPr>
              <w:t xml:space="preserve">ВД 09.2 </w:t>
            </w:r>
            <w:r>
              <w:rPr>
                <w:rFonts w:ascii="Times New Roman" w:hAnsi="Times New Roman"/>
                <w:sz w:val="24"/>
                <w:szCs w:val="24"/>
              </w:rPr>
              <w:t>Фельдшер скорой медицинской помощи</w:t>
            </w:r>
          </w:p>
          <w:p w14:paraId="50BDB50C" w14:textId="77777777" w:rsidR="00ED7E7F" w:rsidRPr="00444071" w:rsidRDefault="00ED7E7F" w:rsidP="00C83087">
            <w:pPr>
              <w:widowControl w:val="0"/>
              <w:rPr>
                <w:rFonts w:ascii="Times New Roman" w:hAnsi="Times New Roman"/>
                <w:color w:val="0070C0"/>
                <w:sz w:val="24"/>
                <w:szCs w:val="24"/>
              </w:rPr>
            </w:pPr>
          </w:p>
        </w:tc>
        <w:tc>
          <w:tcPr>
            <w:tcW w:w="6242" w:type="dxa"/>
            <w:tcBorders>
              <w:top w:val="single" w:sz="4" w:space="0" w:color="auto"/>
              <w:left w:val="single" w:sz="4" w:space="0" w:color="auto"/>
              <w:bottom w:val="single" w:sz="4" w:space="0" w:color="auto"/>
              <w:right w:val="single" w:sz="4" w:space="0" w:color="auto"/>
            </w:tcBorders>
          </w:tcPr>
          <w:p w14:paraId="56D73D15"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lastRenderedPageBreak/>
              <w:t>ПК 2.1. Проводить обследование пациентов с целью</w:t>
            </w:r>
          </w:p>
          <w:p w14:paraId="1A4F221A"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диагностики неосложненных острых заболеваний и (или)</w:t>
            </w:r>
          </w:p>
          <w:p w14:paraId="68DC0042"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состояний, хронических заболеваний и их обострений,</w:t>
            </w:r>
          </w:p>
          <w:p w14:paraId="5B02C263"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травм, отравлений.</w:t>
            </w:r>
          </w:p>
          <w:p w14:paraId="18D76BEC" w14:textId="77777777" w:rsidR="00ED7E7F" w:rsidRPr="00EC187C" w:rsidRDefault="00ED7E7F" w:rsidP="00C83087">
            <w:pPr>
              <w:widowControl w:val="0"/>
              <w:ind w:left="1" w:hanging="3"/>
              <w:rPr>
                <w:rFonts w:ascii="Times New Roman" w:hAnsi="Times New Roman"/>
                <w:i/>
                <w:sz w:val="24"/>
                <w:szCs w:val="24"/>
              </w:rPr>
            </w:pPr>
          </w:p>
        </w:tc>
      </w:tr>
      <w:tr w:rsidR="00ED7E7F" w:rsidRPr="00692697" w14:paraId="4EBCCCC9" w14:textId="77777777" w:rsidTr="00C83087">
        <w:trPr>
          <w:trHeight w:val="118"/>
        </w:trPr>
        <w:tc>
          <w:tcPr>
            <w:tcW w:w="3387" w:type="dxa"/>
            <w:vMerge/>
            <w:tcBorders>
              <w:top w:val="single" w:sz="4" w:space="0" w:color="auto"/>
              <w:left w:val="single" w:sz="4" w:space="0" w:color="auto"/>
              <w:bottom w:val="single" w:sz="4" w:space="0" w:color="auto"/>
              <w:right w:val="single" w:sz="4" w:space="0" w:color="auto"/>
            </w:tcBorders>
          </w:tcPr>
          <w:p w14:paraId="032FDD91" w14:textId="77777777" w:rsidR="00ED7E7F" w:rsidRPr="00444071" w:rsidRDefault="00ED7E7F" w:rsidP="00C83087">
            <w:pPr>
              <w:widowControl w:val="0"/>
              <w:rPr>
                <w:rFonts w:ascii="Times New Roman" w:hAnsi="Times New Roman"/>
                <w:color w:val="0070C0"/>
                <w:sz w:val="24"/>
                <w:szCs w:val="24"/>
              </w:rPr>
            </w:pPr>
          </w:p>
        </w:tc>
        <w:tc>
          <w:tcPr>
            <w:tcW w:w="6242" w:type="dxa"/>
            <w:tcBorders>
              <w:top w:val="single" w:sz="4" w:space="0" w:color="auto"/>
              <w:left w:val="single" w:sz="4" w:space="0" w:color="auto"/>
              <w:bottom w:val="single" w:sz="4" w:space="0" w:color="auto"/>
              <w:right w:val="single" w:sz="4" w:space="0" w:color="auto"/>
            </w:tcBorders>
          </w:tcPr>
          <w:p w14:paraId="43E31E15"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ПК 2.2. Назначать и проводить лечение неосложненных</w:t>
            </w:r>
          </w:p>
          <w:p w14:paraId="7B05D86D"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острых заболеваний и (или) состояний, хронических</w:t>
            </w:r>
          </w:p>
          <w:p w14:paraId="2A4CD4C5"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lastRenderedPageBreak/>
              <w:t>заболеваний и их обострений, травм, отравлений.</w:t>
            </w:r>
          </w:p>
          <w:p w14:paraId="5E53C516" w14:textId="77777777" w:rsidR="00ED7E7F" w:rsidRPr="00EC187C" w:rsidRDefault="00ED7E7F" w:rsidP="00C83087">
            <w:pPr>
              <w:widowControl w:val="0"/>
              <w:ind w:left="1" w:hanging="3"/>
              <w:rPr>
                <w:rFonts w:ascii="Times New Roman" w:hAnsi="Times New Roman"/>
                <w:i/>
                <w:sz w:val="24"/>
                <w:szCs w:val="24"/>
              </w:rPr>
            </w:pPr>
          </w:p>
        </w:tc>
      </w:tr>
      <w:tr w:rsidR="00ED7E7F" w:rsidRPr="00692697" w14:paraId="483563B8" w14:textId="77777777" w:rsidTr="00C83087">
        <w:trPr>
          <w:trHeight w:val="118"/>
        </w:trPr>
        <w:tc>
          <w:tcPr>
            <w:tcW w:w="3387" w:type="dxa"/>
            <w:vMerge/>
            <w:tcBorders>
              <w:top w:val="single" w:sz="4" w:space="0" w:color="auto"/>
              <w:left w:val="single" w:sz="4" w:space="0" w:color="auto"/>
              <w:bottom w:val="single" w:sz="4" w:space="0" w:color="auto"/>
              <w:right w:val="single" w:sz="4" w:space="0" w:color="auto"/>
            </w:tcBorders>
          </w:tcPr>
          <w:p w14:paraId="28FD3F0D" w14:textId="77777777" w:rsidR="00ED7E7F" w:rsidRPr="00444071" w:rsidRDefault="00ED7E7F" w:rsidP="00C83087">
            <w:pPr>
              <w:widowControl w:val="0"/>
              <w:rPr>
                <w:rFonts w:ascii="Times New Roman" w:hAnsi="Times New Roman"/>
                <w:color w:val="0070C0"/>
                <w:sz w:val="24"/>
                <w:szCs w:val="24"/>
              </w:rPr>
            </w:pPr>
          </w:p>
        </w:tc>
        <w:tc>
          <w:tcPr>
            <w:tcW w:w="6242" w:type="dxa"/>
            <w:tcBorders>
              <w:top w:val="single" w:sz="4" w:space="0" w:color="auto"/>
              <w:left w:val="single" w:sz="4" w:space="0" w:color="auto"/>
              <w:bottom w:val="single" w:sz="4" w:space="0" w:color="auto"/>
              <w:right w:val="single" w:sz="4" w:space="0" w:color="auto"/>
            </w:tcBorders>
          </w:tcPr>
          <w:p w14:paraId="17DCA07E"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ПК 2.3. Осуществлять динамическое наблюдение за</w:t>
            </w:r>
          </w:p>
          <w:p w14:paraId="0605C37D"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пациентом при хронических заболеваниях и (или)</w:t>
            </w:r>
          </w:p>
          <w:p w14:paraId="2629515A"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состояниях, не сопровождающихся угрозой жизни пациента.</w:t>
            </w:r>
          </w:p>
          <w:p w14:paraId="1668A958" w14:textId="77777777" w:rsidR="00ED7E7F" w:rsidRPr="00EC187C" w:rsidRDefault="00ED7E7F" w:rsidP="00C83087">
            <w:pPr>
              <w:widowControl w:val="0"/>
              <w:ind w:left="1" w:hanging="3"/>
              <w:rPr>
                <w:rFonts w:ascii="Times New Roman" w:hAnsi="Times New Roman"/>
                <w:i/>
                <w:sz w:val="24"/>
                <w:szCs w:val="24"/>
              </w:rPr>
            </w:pPr>
          </w:p>
        </w:tc>
      </w:tr>
      <w:tr w:rsidR="00ED7E7F" w:rsidRPr="00692697" w14:paraId="6983DC71" w14:textId="77777777" w:rsidTr="00C83087">
        <w:trPr>
          <w:trHeight w:val="118"/>
        </w:trPr>
        <w:tc>
          <w:tcPr>
            <w:tcW w:w="3387" w:type="dxa"/>
            <w:vMerge/>
            <w:tcBorders>
              <w:top w:val="single" w:sz="4" w:space="0" w:color="auto"/>
              <w:left w:val="single" w:sz="4" w:space="0" w:color="auto"/>
              <w:bottom w:val="single" w:sz="4" w:space="0" w:color="auto"/>
              <w:right w:val="single" w:sz="4" w:space="0" w:color="auto"/>
            </w:tcBorders>
          </w:tcPr>
          <w:p w14:paraId="480AE1E3" w14:textId="77777777" w:rsidR="00ED7E7F" w:rsidRPr="00444071" w:rsidRDefault="00ED7E7F" w:rsidP="00C83087">
            <w:pPr>
              <w:widowControl w:val="0"/>
              <w:rPr>
                <w:rFonts w:ascii="Times New Roman" w:hAnsi="Times New Roman"/>
                <w:color w:val="0070C0"/>
                <w:sz w:val="24"/>
                <w:szCs w:val="24"/>
              </w:rPr>
            </w:pPr>
          </w:p>
        </w:tc>
        <w:tc>
          <w:tcPr>
            <w:tcW w:w="6242" w:type="dxa"/>
            <w:tcBorders>
              <w:top w:val="single" w:sz="4" w:space="0" w:color="auto"/>
              <w:left w:val="single" w:sz="4" w:space="0" w:color="auto"/>
              <w:bottom w:val="single" w:sz="4" w:space="0" w:color="auto"/>
              <w:right w:val="single" w:sz="4" w:space="0" w:color="auto"/>
            </w:tcBorders>
          </w:tcPr>
          <w:p w14:paraId="625F9FE1"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ПК 2.4. Проводить экспертизу временной</w:t>
            </w:r>
          </w:p>
          <w:p w14:paraId="09856FB4"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нетрудоспособности в соответствии с нормативными</w:t>
            </w:r>
          </w:p>
          <w:p w14:paraId="6488A737" w14:textId="5F1B149F" w:rsidR="00ED7E7F" w:rsidRPr="00EC187C" w:rsidRDefault="00ED7E7F" w:rsidP="00C83087">
            <w:pPr>
              <w:widowControl w:val="0"/>
              <w:ind w:left="1" w:hanging="3"/>
              <w:rPr>
                <w:rFonts w:ascii="Times New Roman" w:hAnsi="Times New Roman"/>
                <w:i/>
                <w:sz w:val="24"/>
                <w:szCs w:val="24"/>
              </w:rPr>
            </w:pPr>
            <w:r>
              <w:rPr>
                <w:rFonts w:ascii="Times New Roman" w:hAnsi="Times New Roman"/>
                <w:i/>
                <w:sz w:val="24"/>
                <w:szCs w:val="24"/>
              </w:rPr>
              <w:t>правовыми актами.</w:t>
            </w:r>
          </w:p>
        </w:tc>
      </w:tr>
      <w:tr w:rsidR="00ED7E7F" w:rsidRPr="00692697" w14:paraId="081D9F57" w14:textId="77777777" w:rsidTr="00C83087">
        <w:trPr>
          <w:trHeight w:val="118"/>
        </w:trPr>
        <w:tc>
          <w:tcPr>
            <w:tcW w:w="3387" w:type="dxa"/>
            <w:vMerge/>
            <w:tcBorders>
              <w:top w:val="single" w:sz="4" w:space="0" w:color="auto"/>
              <w:left w:val="single" w:sz="4" w:space="0" w:color="auto"/>
              <w:bottom w:val="single" w:sz="4" w:space="0" w:color="auto"/>
              <w:right w:val="single" w:sz="4" w:space="0" w:color="auto"/>
            </w:tcBorders>
          </w:tcPr>
          <w:p w14:paraId="60352350" w14:textId="77777777" w:rsidR="00ED7E7F" w:rsidRPr="00444071" w:rsidRDefault="00ED7E7F" w:rsidP="00C83087">
            <w:pPr>
              <w:widowControl w:val="0"/>
              <w:rPr>
                <w:rFonts w:ascii="Times New Roman" w:hAnsi="Times New Roman"/>
                <w:color w:val="0070C0"/>
                <w:sz w:val="24"/>
                <w:szCs w:val="24"/>
              </w:rPr>
            </w:pPr>
          </w:p>
        </w:tc>
        <w:tc>
          <w:tcPr>
            <w:tcW w:w="6242" w:type="dxa"/>
            <w:tcBorders>
              <w:top w:val="single" w:sz="4" w:space="0" w:color="auto"/>
              <w:left w:val="single" w:sz="4" w:space="0" w:color="auto"/>
              <w:bottom w:val="single" w:sz="4" w:space="0" w:color="auto"/>
              <w:right w:val="single" w:sz="4" w:space="0" w:color="auto"/>
            </w:tcBorders>
          </w:tcPr>
          <w:p w14:paraId="09552CA5"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ПК 5.1. Проводить обследование пациентов в целях</w:t>
            </w:r>
          </w:p>
          <w:p w14:paraId="239E6B5E"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выявления заболеваний и (или) состояний, требующих</w:t>
            </w:r>
          </w:p>
          <w:p w14:paraId="0F89BC2F"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оказания скорой медицинской помощи в экстренной и</w:t>
            </w:r>
          </w:p>
          <w:p w14:paraId="3205120B"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неотложной формах, в том числе вне медицинской</w:t>
            </w:r>
          </w:p>
          <w:p w14:paraId="079207F7"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организации.</w:t>
            </w:r>
          </w:p>
          <w:p w14:paraId="7198A5CD" w14:textId="77777777" w:rsidR="00ED7E7F" w:rsidRPr="00EC187C" w:rsidRDefault="00ED7E7F" w:rsidP="00C83087">
            <w:pPr>
              <w:widowControl w:val="0"/>
              <w:ind w:left="1" w:hanging="3"/>
              <w:rPr>
                <w:rFonts w:ascii="Times New Roman" w:hAnsi="Times New Roman"/>
                <w:i/>
                <w:sz w:val="24"/>
                <w:szCs w:val="24"/>
              </w:rPr>
            </w:pPr>
          </w:p>
        </w:tc>
      </w:tr>
      <w:tr w:rsidR="00ED7E7F" w:rsidRPr="00692697" w14:paraId="398D051F" w14:textId="77777777" w:rsidTr="00C83087">
        <w:trPr>
          <w:trHeight w:val="118"/>
        </w:trPr>
        <w:tc>
          <w:tcPr>
            <w:tcW w:w="3387" w:type="dxa"/>
            <w:vMerge/>
            <w:tcBorders>
              <w:top w:val="single" w:sz="4" w:space="0" w:color="auto"/>
              <w:left w:val="single" w:sz="4" w:space="0" w:color="auto"/>
              <w:bottom w:val="single" w:sz="4" w:space="0" w:color="auto"/>
              <w:right w:val="single" w:sz="4" w:space="0" w:color="auto"/>
            </w:tcBorders>
          </w:tcPr>
          <w:p w14:paraId="66414B82" w14:textId="77777777" w:rsidR="00ED7E7F" w:rsidRPr="00444071" w:rsidRDefault="00ED7E7F" w:rsidP="00C83087">
            <w:pPr>
              <w:widowControl w:val="0"/>
              <w:rPr>
                <w:rFonts w:ascii="Times New Roman" w:hAnsi="Times New Roman"/>
                <w:color w:val="0070C0"/>
                <w:sz w:val="24"/>
                <w:szCs w:val="24"/>
              </w:rPr>
            </w:pPr>
          </w:p>
        </w:tc>
        <w:tc>
          <w:tcPr>
            <w:tcW w:w="6242" w:type="dxa"/>
            <w:tcBorders>
              <w:top w:val="single" w:sz="4" w:space="0" w:color="auto"/>
              <w:left w:val="single" w:sz="4" w:space="0" w:color="auto"/>
              <w:bottom w:val="single" w:sz="4" w:space="0" w:color="auto"/>
              <w:right w:val="single" w:sz="4" w:space="0" w:color="auto"/>
            </w:tcBorders>
          </w:tcPr>
          <w:p w14:paraId="56DC9059"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ПК 5.2. Назначать и проводить лечение пациентов с</w:t>
            </w:r>
          </w:p>
          <w:p w14:paraId="669A89FC"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заболеваниями и (или) состояниями, требующими оказания</w:t>
            </w:r>
          </w:p>
          <w:p w14:paraId="51AC78B7"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скорой медицинской помощи в экстренной и неотложной</w:t>
            </w:r>
          </w:p>
          <w:p w14:paraId="609FDB19"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формах, в том числе вне медицинской организации.</w:t>
            </w:r>
          </w:p>
          <w:p w14:paraId="71FAB209" w14:textId="77777777" w:rsidR="00ED7E7F" w:rsidRPr="00EC187C" w:rsidRDefault="00ED7E7F" w:rsidP="00C83087">
            <w:pPr>
              <w:widowControl w:val="0"/>
              <w:ind w:left="1" w:hanging="3"/>
              <w:rPr>
                <w:rFonts w:ascii="Times New Roman" w:hAnsi="Times New Roman"/>
                <w:i/>
                <w:sz w:val="24"/>
                <w:szCs w:val="24"/>
              </w:rPr>
            </w:pPr>
          </w:p>
        </w:tc>
      </w:tr>
      <w:tr w:rsidR="00ED7E7F" w:rsidRPr="00692697" w14:paraId="314BAB87" w14:textId="77777777" w:rsidTr="00C83087">
        <w:trPr>
          <w:trHeight w:val="118"/>
        </w:trPr>
        <w:tc>
          <w:tcPr>
            <w:tcW w:w="3387" w:type="dxa"/>
            <w:vMerge/>
            <w:tcBorders>
              <w:top w:val="single" w:sz="4" w:space="0" w:color="auto"/>
              <w:left w:val="single" w:sz="4" w:space="0" w:color="auto"/>
              <w:bottom w:val="single" w:sz="4" w:space="0" w:color="auto"/>
              <w:right w:val="single" w:sz="4" w:space="0" w:color="auto"/>
            </w:tcBorders>
          </w:tcPr>
          <w:p w14:paraId="0D626FC3" w14:textId="77777777" w:rsidR="00ED7E7F" w:rsidRPr="00444071" w:rsidRDefault="00ED7E7F" w:rsidP="00C83087">
            <w:pPr>
              <w:widowControl w:val="0"/>
              <w:rPr>
                <w:rFonts w:ascii="Times New Roman" w:hAnsi="Times New Roman"/>
                <w:color w:val="0070C0"/>
                <w:sz w:val="24"/>
                <w:szCs w:val="24"/>
              </w:rPr>
            </w:pPr>
          </w:p>
        </w:tc>
        <w:tc>
          <w:tcPr>
            <w:tcW w:w="6242" w:type="dxa"/>
            <w:tcBorders>
              <w:top w:val="single" w:sz="4" w:space="0" w:color="auto"/>
              <w:left w:val="single" w:sz="4" w:space="0" w:color="auto"/>
              <w:bottom w:val="single" w:sz="4" w:space="0" w:color="auto"/>
              <w:right w:val="single" w:sz="4" w:space="0" w:color="auto"/>
            </w:tcBorders>
          </w:tcPr>
          <w:p w14:paraId="2EB74E28"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ПК 5.3. Осуществлять контроль эффективности и</w:t>
            </w:r>
          </w:p>
          <w:p w14:paraId="493E259A"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безопасности проводимого лечения при оказании скорой</w:t>
            </w:r>
          </w:p>
          <w:p w14:paraId="70357350" w14:textId="77777777" w:rsidR="00ED7E7F" w:rsidRDefault="00ED7E7F" w:rsidP="00C83087">
            <w:pPr>
              <w:tabs>
                <w:tab w:val="left" w:pos="191"/>
              </w:tabs>
              <w:spacing w:line="256" w:lineRule="auto"/>
              <w:rPr>
                <w:rFonts w:ascii="Times New Roman" w:hAnsi="Times New Roman"/>
                <w:i/>
                <w:sz w:val="24"/>
                <w:szCs w:val="24"/>
              </w:rPr>
            </w:pPr>
            <w:r>
              <w:rPr>
                <w:rFonts w:ascii="Times New Roman" w:hAnsi="Times New Roman"/>
                <w:i/>
                <w:sz w:val="24"/>
                <w:szCs w:val="24"/>
              </w:rPr>
              <w:t>медицинской помощи в экстренной и неотложной формах, в</w:t>
            </w:r>
          </w:p>
          <w:p w14:paraId="14663D55" w14:textId="4D95B341" w:rsidR="00ED7E7F" w:rsidRPr="00EC187C" w:rsidRDefault="00ED7E7F" w:rsidP="00C83087">
            <w:pPr>
              <w:widowControl w:val="0"/>
              <w:ind w:left="1" w:hanging="3"/>
              <w:rPr>
                <w:rFonts w:ascii="Times New Roman" w:hAnsi="Times New Roman"/>
                <w:i/>
                <w:sz w:val="24"/>
                <w:szCs w:val="24"/>
              </w:rPr>
            </w:pPr>
            <w:r>
              <w:rPr>
                <w:rFonts w:ascii="Times New Roman" w:hAnsi="Times New Roman"/>
                <w:i/>
                <w:sz w:val="24"/>
                <w:szCs w:val="24"/>
              </w:rPr>
              <w:t>том числе вне медицинской организации.</w:t>
            </w:r>
          </w:p>
        </w:tc>
      </w:tr>
      <w:tr w:rsidR="00C83087" w:rsidRPr="00692697" w14:paraId="02087E12" w14:textId="77777777" w:rsidTr="00C83087">
        <w:trPr>
          <w:trHeight w:val="1124"/>
        </w:trPr>
        <w:tc>
          <w:tcPr>
            <w:tcW w:w="3387" w:type="dxa"/>
            <w:tcBorders>
              <w:top w:val="single" w:sz="4" w:space="0" w:color="auto"/>
              <w:left w:val="single" w:sz="4" w:space="0" w:color="auto"/>
              <w:bottom w:val="single" w:sz="4" w:space="0" w:color="auto"/>
              <w:right w:val="single" w:sz="4" w:space="0" w:color="auto"/>
            </w:tcBorders>
          </w:tcPr>
          <w:p w14:paraId="010AFD9C" w14:textId="78E7FEE3" w:rsidR="00C83087" w:rsidRPr="00444071" w:rsidRDefault="00C83087" w:rsidP="00C83087">
            <w:pPr>
              <w:widowControl w:val="0"/>
              <w:rPr>
                <w:rFonts w:ascii="Times New Roman" w:hAnsi="Times New Roman"/>
                <w:color w:val="0070C0"/>
                <w:sz w:val="24"/>
                <w:szCs w:val="24"/>
              </w:rPr>
            </w:pPr>
            <w:r>
              <w:rPr>
                <w:rFonts w:ascii="Times New Roman" w:hAnsi="Times New Roman"/>
                <w:sz w:val="24"/>
                <w:szCs w:val="24"/>
              </w:rPr>
              <w:t>ВД. 10 Выполнение медицинских услуг</w:t>
            </w:r>
          </w:p>
        </w:tc>
        <w:tc>
          <w:tcPr>
            <w:tcW w:w="6242" w:type="dxa"/>
            <w:tcBorders>
              <w:top w:val="single" w:sz="4" w:space="0" w:color="auto"/>
              <w:left w:val="single" w:sz="4" w:space="0" w:color="auto"/>
              <w:bottom w:val="single" w:sz="4" w:space="0" w:color="auto"/>
              <w:right w:val="single" w:sz="4" w:space="0" w:color="auto"/>
            </w:tcBorders>
          </w:tcPr>
          <w:p w14:paraId="1DAFF2F6" w14:textId="75C1CB89" w:rsidR="00C83087" w:rsidRPr="00ED7E7F" w:rsidRDefault="00C83087" w:rsidP="00C83087">
            <w:pPr>
              <w:widowControl w:val="0"/>
              <w:ind w:left="1" w:hanging="3"/>
              <w:rPr>
                <w:rFonts w:ascii="Times New Roman" w:hAnsi="Times New Roman" w:cs="Times New Roman"/>
                <w:i/>
                <w:iCs/>
                <w:sz w:val="24"/>
                <w:szCs w:val="24"/>
              </w:rPr>
            </w:pPr>
            <w:r w:rsidRPr="00ED7E7F">
              <w:rPr>
                <w:rFonts w:ascii="Times New Roman" w:eastAsia="Times New Roman" w:hAnsi="Times New Roman" w:cs="Times New Roman"/>
                <w:i/>
                <w:iCs/>
                <w:color w:val="000000"/>
                <w:sz w:val="24"/>
                <w:szCs w:val="24"/>
                <w:lang w:eastAsia="ru-RU"/>
              </w:rPr>
              <w:t>ПК 10.1 Выполнять медицинские манипуляции при оказании медицинской помощи пациенту</w:t>
            </w:r>
          </w:p>
        </w:tc>
      </w:tr>
      <w:tr w:rsidR="00C83087" w14:paraId="426A537D" w14:textId="77777777" w:rsidTr="00C83087">
        <w:tblPrEx>
          <w:tblBorders>
            <w:top w:val="single" w:sz="4" w:space="0" w:color="auto"/>
          </w:tblBorders>
          <w:tblCellMar>
            <w:left w:w="108" w:type="dxa"/>
            <w:right w:w="108" w:type="dxa"/>
          </w:tblCellMar>
        </w:tblPrEx>
        <w:trPr>
          <w:trHeight w:val="100"/>
        </w:trPr>
        <w:tc>
          <w:tcPr>
            <w:tcW w:w="9629" w:type="dxa"/>
            <w:gridSpan w:val="2"/>
            <w:tcBorders>
              <w:top w:val="single" w:sz="4" w:space="0" w:color="auto"/>
            </w:tcBorders>
          </w:tcPr>
          <w:p w14:paraId="69ECF470" w14:textId="77777777" w:rsidR="00C83087" w:rsidRDefault="00C83087" w:rsidP="00C83087">
            <w:pPr>
              <w:pStyle w:val="a4"/>
              <w:spacing w:line="276" w:lineRule="auto"/>
              <w:ind w:left="0"/>
              <w:jc w:val="both"/>
              <w:rPr>
                <w:rFonts w:ascii="Times New Roman" w:hAnsi="Times New Roman" w:cs="Times New Roman"/>
                <w:i/>
                <w:iCs/>
                <w:shd w:val="clear" w:color="auto" w:fill="FFFFFF"/>
              </w:rPr>
            </w:pPr>
          </w:p>
        </w:tc>
      </w:tr>
    </w:tbl>
    <w:p w14:paraId="2371AEF9" w14:textId="77777777" w:rsidR="00D570F5" w:rsidRPr="00C83087" w:rsidRDefault="00D570F5" w:rsidP="00C83087">
      <w:pPr>
        <w:spacing w:line="276" w:lineRule="auto"/>
        <w:jc w:val="both"/>
        <w:rPr>
          <w:rFonts w:ascii="Times New Roman" w:hAnsi="Times New Roman" w:cs="Times New Roman"/>
          <w:i/>
          <w:iCs/>
          <w:shd w:val="clear" w:color="auto" w:fill="FFFFFF"/>
        </w:rPr>
      </w:pPr>
    </w:p>
    <w:p w14:paraId="0132F224" w14:textId="07E8B124" w:rsidR="00D570F5" w:rsidRPr="002533E9" w:rsidRDefault="00C47807" w:rsidP="001E637C">
      <w:pPr>
        <w:suppressAutoHyphens/>
        <w:spacing w:line="276" w:lineRule="auto"/>
        <w:ind w:firstLine="708"/>
        <w:jc w:val="both"/>
      </w:pPr>
      <w:r w:rsidRPr="00985111">
        <w:rPr>
          <w:rFonts w:ascii="Times New Roman" w:hAnsi="Times New Roman" w:cs="Times New Roman"/>
          <w:iCs/>
          <w:sz w:val="24"/>
          <w:szCs w:val="24"/>
        </w:rPr>
        <w:t>Выпускники, освоившие программ</w:t>
      </w:r>
      <w:r>
        <w:rPr>
          <w:rFonts w:ascii="Times New Roman" w:hAnsi="Times New Roman" w:cs="Times New Roman"/>
          <w:iCs/>
          <w:sz w:val="24"/>
          <w:szCs w:val="24"/>
        </w:rPr>
        <w:t xml:space="preserve">у по </w:t>
      </w:r>
      <w:r w:rsidRPr="002533E9">
        <w:rPr>
          <w:rFonts w:ascii="Times New Roman" w:eastAsia="Calibri" w:hAnsi="Times New Roman" w:cs="Times New Roman"/>
          <w:bCs/>
          <w:sz w:val="24"/>
          <w:szCs w:val="24"/>
        </w:rPr>
        <w:t xml:space="preserve">специальности </w:t>
      </w:r>
      <w:r w:rsidR="002533E9" w:rsidRPr="002533E9">
        <w:rPr>
          <w:rFonts w:ascii="Times New Roman" w:eastAsia="Calibri" w:hAnsi="Times New Roman" w:cs="Times New Roman"/>
          <w:bCs/>
          <w:sz w:val="24"/>
          <w:szCs w:val="24"/>
        </w:rPr>
        <w:t>31.02.0</w:t>
      </w:r>
      <w:r w:rsidR="00403C42">
        <w:rPr>
          <w:rFonts w:ascii="Times New Roman" w:eastAsia="Calibri" w:hAnsi="Times New Roman" w:cs="Times New Roman"/>
          <w:bCs/>
          <w:sz w:val="24"/>
          <w:szCs w:val="24"/>
        </w:rPr>
        <w:t>1</w:t>
      </w:r>
      <w:r w:rsidR="002533E9" w:rsidRPr="002533E9">
        <w:rPr>
          <w:rFonts w:ascii="Times New Roman" w:eastAsia="Calibri" w:hAnsi="Times New Roman" w:cs="Times New Roman"/>
          <w:bCs/>
          <w:sz w:val="24"/>
          <w:szCs w:val="24"/>
        </w:rPr>
        <w:t xml:space="preserve"> </w:t>
      </w:r>
      <w:r w:rsidR="00403C42">
        <w:rPr>
          <w:rFonts w:ascii="Times New Roman" w:eastAsia="Calibri" w:hAnsi="Times New Roman" w:cs="Times New Roman"/>
          <w:bCs/>
          <w:sz w:val="24"/>
          <w:szCs w:val="24"/>
        </w:rPr>
        <w:t>Лечебное</w:t>
      </w:r>
      <w:r w:rsidR="002533E9" w:rsidRPr="002533E9">
        <w:rPr>
          <w:rFonts w:ascii="Times New Roman" w:eastAsia="Calibri" w:hAnsi="Times New Roman" w:cs="Times New Roman"/>
          <w:bCs/>
          <w:sz w:val="24"/>
          <w:szCs w:val="24"/>
        </w:rPr>
        <w:t xml:space="preserve"> дело</w:t>
      </w:r>
      <w:r w:rsidRPr="002533E9">
        <w:rPr>
          <w:rFonts w:ascii="Times New Roman" w:eastAsia="Calibri" w:hAnsi="Times New Roman" w:cs="Times New Roman"/>
          <w:sz w:val="24"/>
          <w:szCs w:val="24"/>
        </w:rPr>
        <w:t>,</w:t>
      </w:r>
      <w:r w:rsidRPr="002533E9">
        <w:rPr>
          <w:rFonts w:ascii="Times New Roman" w:hAnsi="Times New Roman" w:cs="Times New Roman"/>
          <w:sz w:val="24"/>
          <w:szCs w:val="24"/>
        </w:rPr>
        <w:t xml:space="preserve"> сдают ГИА в форме </w:t>
      </w:r>
      <w:r w:rsidR="002533E9" w:rsidRPr="002533E9">
        <w:rPr>
          <w:rFonts w:ascii="Times New Roman" w:hAnsi="Times New Roman" w:cs="Times New Roman"/>
          <w:sz w:val="24"/>
          <w:szCs w:val="24"/>
        </w:rPr>
        <w:t>государственного экзамена, в том числе демонстрационного экзамена</w:t>
      </w:r>
      <w:r w:rsidR="000622C1">
        <w:rPr>
          <w:rFonts w:ascii="Times New Roman" w:hAnsi="Times New Roman" w:cs="Times New Roman"/>
          <w:sz w:val="24"/>
          <w:szCs w:val="24"/>
        </w:rPr>
        <w:t>.</w:t>
      </w:r>
    </w:p>
    <w:p w14:paraId="1B2AA9AC" w14:textId="00C69848" w:rsidR="00875CE1" w:rsidRDefault="00FE4827" w:rsidP="00FE4827">
      <w:pPr>
        <w:pStyle w:val="a4"/>
        <w:numPr>
          <w:ilvl w:val="0"/>
          <w:numId w:val="21"/>
        </w:numPr>
        <w:suppressAutoHyphens/>
        <w:spacing w:line="276" w:lineRule="auto"/>
        <w:jc w:val="both"/>
        <w:rPr>
          <w:rFonts w:ascii="Times New Roman" w:eastAsia="Times New Roman" w:hAnsi="Times New Roman" w:cs="Times New Roman"/>
          <w:b/>
          <w:bCs/>
          <w:sz w:val="24"/>
          <w:szCs w:val="24"/>
          <w:lang w:eastAsia="zh-CN"/>
        </w:rPr>
      </w:pPr>
      <w:r w:rsidRPr="00FE4827">
        <w:rPr>
          <w:rFonts w:ascii="Times New Roman" w:eastAsia="Times New Roman" w:hAnsi="Times New Roman" w:cs="Times New Roman"/>
          <w:b/>
          <w:bCs/>
          <w:sz w:val="24"/>
          <w:szCs w:val="24"/>
          <w:lang w:eastAsia="zh-CN"/>
        </w:rPr>
        <w:t>Структура, содержание и условия допуска к государственной итоговой аттестации</w:t>
      </w:r>
    </w:p>
    <w:p w14:paraId="50DD1044" w14:textId="7864696F" w:rsidR="0016692B" w:rsidRPr="0016692B" w:rsidRDefault="0016692B" w:rsidP="0016692B">
      <w:pPr>
        <w:ind w:right="567" w:firstLine="567"/>
        <w:jc w:val="both"/>
        <w:rPr>
          <w:rFonts w:ascii="Times New Roman" w:hAnsi="Times New Roman" w:cs="Times New Roman"/>
          <w:color w:val="000000"/>
          <w:sz w:val="24"/>
          <w:szCs w:val="24"/>
        </w:rPr>
      </w:pPr>
      <w:r w:rsidRPr="0016692B">
        <w:rPr>
          <w:rFonts w:ascii="Times New Roman" w:hAnsi="Times New Roman" w:cs="Times New Roman"/>
          <w:sz w:val="24"/>
          <w:szCs w:val="24"/>
        </w:rPr>
        <w:t>ГИА по специальности 31.02.0</w:t>
      </w:r>
      <w:r w:rsidR="00403C42">
        <w:rPr>
          <w:rFonts w:ascii="Times New Roman" w:hAnsi="Times New Roman" w:cs="Times New Roman"/>
          <w:sz w:val="24"/>
          <w:szCs w:val="24"/>
        </w:rPr>
        <w:t>1</w:t>
      </w:r>
      <w:r w:rsidRPr="0016692B">
        <w:rPr>
          <w:rFonts w:ascii="Times New Roman" w:hAnsi="Times New Roman" w:cs="Times New Roman"/>
          <w:sz w:val="24"/>
          <w:szCs w:val="24"/>
        </w:rPr>
        <w:t xml:space="preserve"> </w:t>
      </w:r>
      <w:r w:rsidR="00403C42">
        <w:rPr>
          <w:rFonts w:ascii="Times New Roman" w:hAnsi="Times New Roman" w:cs="Times New Roman"/>
          <w:sz w:val="24"/>
          <w:szCs w:val="24"/>
        </w:rPr>
        <w:t>Лечебное</w:t>
      </w:r>
      <w:r w:rsidRPr="0016692B">
        <w:rPr>
          <w:rFonts w:ascii="Times New Roman" w:hAnsi="Times New Roman" w:cs="Times New Roman"/>
          <w:sz w:val="24"/>
          <w:szCs w:val="24"/>
        </w:rPr>
        <w:t xml:space="preserve"> дело для выпускников, осваивающих образовательную программу СПО </w:t>
      </w:r>
      <w:proofErr w:type="gramStart"/>
      <w:r w:rsidRPr="0016692B">
        <w:rPr>
          <w:rFonts w:ascii="Times New Roman" w:hAnsi="Times New Roman" w:cs="Times New Roman"/>
          <w:sz w:val="24"/>
          <w:szCs w:val="24"/>
        </w:rPr>
        <w:t>по ФГОС</w:t>
      </w:r>
      <w:proofErr w:type="gramEnd"/>
      <w:r w:rsidRPr="0016692B">
        <w:rPr>
          <w:rFonts w:ascii="Times New Roman" w:hAnsi="Times New Roman" w:cs="Times New Roman"/>
          <w:sz w:val="24"/>
          <w:szCs w:val="24"/>
        </w:rPr>
        <w:t xml:space="preserve"> утвержденному приказом Минобрнауки РФ № 587 от 21.07.2022 года проводится в форме государственного экзамена, в том числе в виде демонстрационного экзамена профильного уровня (далее ДЭ ПУ).</w:t>
      </w:r>
      <w:r w:rsidRPr="0016692B">
        <w:rPr>
          <w:rFonts w:ascii="Times New Roman" w:hAnsi="Times New Roman" w:cs="Times New Roman"/>
          <w:color w:val="000000"/>
          <w:sz w:val="24"/>
          <w:szCs w:val="24"/>
        </w:rPr>
        <w:t xml:space="preserve"> </w:t>
      </w:r>
    </w:p>
    <w:p w14:paraId="3AC8F178" w14:textId="77777777" w:rsidR="0016692B" w:rsidRPr="0016692B" w:rsidRDefault="0016692B" w:rsidP="0016692B">
      <w:pPr>
        <w:tabs>
          <w:tab w:val="left" w:pos="1134"/>
        </w:tabs>
        <w:ind w:firstLine="709"/>
        <w:jc w:val="both"/>
        <w:rPr>
          <w:sz w:val="24"/>
          <w:szCs w:val="24"/>
          <w:shd w:val="clear" w:color="auto" w:fill="FFFF00"/>
        </w:rPr>
      </w:pPr>
      <w:bookmarkStart w:id="4" w:name="_Toc156565551"/>
      <w:r w:rsidRPr="0016692B">
        <w:rPr>
          <w:rFonts w:ascii="Times New Roman" w:hAnsi="Times New Roman"/>
          <w:sz w:val="24"/>
          <w:szCs w:val="24"/>
        </w:rPr>
        <w:t>Государственный экзамен проводиться в три этапа: теоретический этап (оценка теоретических знаний) и решение практико-ориентированных профессиональных задач (оценка практического опыта и умений), демонстрационный экзамен.</w:t>
      </w:r>
    </w:p>
    <w:p w14:paraId="6E064CB0" w14:textId="7C3437FC" w:rsidR="0016692B" w:rsidRPr="0016692B" w:rsidRDefault="0016692B" w:rsidP="0016692B">
      <w:pPr>
        <w:ind w:firstLine="567"/>
        <w:jc w:val="both"/>
        <w:rPr>
          <w:rFonts w:ascii="Times New Roman" w:hAnsi="Times New Roman" w:cs="Times New Roman"/>
          <w:sz w:val="24"/>
          <w:szCs w:val="24"/>
        </w:rPr>
      </w:pPr>
      <w:r w:rsidRPr="0016692B">
        <w:rPr>
          <w:rFonts w:ascii="Times New Roman" w:hAnsi="Times New Roman" w:cs="Times New Roman"/>
          <w:sz w:val="24"/>
          <w:szCs w:val="24"/>
        </w:rPr>
        <w:t>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специальности 31.02.0</w:t>
      </w:r>
      <w:r w:rsidR="00403C42">
        <w:rPr>
          <w:rFonts w:ascii="Times New Roman" w:hAnsi="Times New Roman" w:cs="Times New Roman"/>
          <w:sz w:val="24"/>
          <w:szCs w:val="24"/>
        </w:rPr>
        <w:t>1</w:t>
      </w:r>
      <w:r w:rsidRPr="0016692B">
        <w:rPr>
          <w:rFonts w:ascii="Times New Roman" w:hAnsi="Times New Roman" w:cs="Times New Roman"/>
          <w:sz w:val="24"/>
          <w:szCs w:val="24"/>
        </w:rPr>
        <w:t xml:space="preserve"> </w:t>
      </w:r>
      <w:r w:rsidR="00403C42">
        <w:rPr>
          <w:rFonts w:ascii="Times New Roman" w:hAnsi="Times New Roman" w:cs="Times New Roman"/>
          <w:sz w:val="24"/>
          <w:szCs w:val="24"/>
        </w:rPr>
        <w:t>Лечебное</w:t>
      </w:r>
      <w:r w:rsidRPr="0016692B">
        <w:rPr>
          <w:rFonts w:ascii="Times New Roman" w:hAnsi="Times New Roman" w:cs="Times New Roman"/>
          <w:sz w:val="24"/>
          <w:szCs w:val="24"/>
        </w:rPr>
        <w:t xml:space="preserve"> дело. Приказ о допуске к ГИА утверждается директором Колледжа до </w:t>
      </w:r>
      <w:r w:rsidR="00F642D1">
        <w:rPr>
          <w:rFonts w:ascii="Times New Roman" w:hAnsi="Times New Roman" w:cs="Times New Roman"/>
          <w:sz w:val="24"/>
          <w:szCs w:val="24"/>
        </w:rPr>
        <w:t>09</w:t>
      </w:r>
      <w:r w:rsidRPr="0016692B">
        <w:rPr>
          <w:rFonts w:ascii="Times New Roman" w:hAnsi="Times New Roman" w:cs="Times New Roman"/>
          <w:sz w:val="24"/>
          <w:szCs w:val="24"/>
        </w:rPr>
        <w:t>.0</w:t>
      </w:r>
      <w:r w:rsidR="00F642D1">
        <w:rPr>
          <w:rFonts w:ascii="Times New Roman" w:hAnsi="Times New Roman" w:cs="Times New Roman"/>
          <w:sz w:val="24"/>
          <w:szCs w:val="24"/>
        </w:rPr>
        <w:t>6</w:t>
      </w:r>
      <w:r w:rsidRPr="0016692B">
        <w:rPr>
          <w:rFonts w:ascii="Times New Roman" w:hAnsi="Times New Roman" w:cs="Times New Roman"/>
          <w:sz w:val="24"/>
          <w:szCs w:val="24"/>
        </w:rPr>
        <w:t>.202</w:t>
      </w:r>
      <w:r>
        <w:rPr>
          <w:rFonts w:ascii="Times New Roman" w:hAnsi="Times New Roman" w:cs="Times New Roman"/>
          <w:sz w:val="24"/>
          <w:szCs w:val="24"/>
        </w:rPr>
        <w:t>8</w:t>
      </w:r>
      <w:r w:rsidRPr="0016692B">
        <w:rPr>
          <w:rFonts w:ascii="Times New Roman" w:hAnsi="Times New Roman" w:cs="Times New Roman"/>
          <w:sz w:val="24"/>
          <w:szCs w:val="24"/>
        </w:rPr>
        <w:t xml:space="preserve"> года.</w:t>
      </w:r>
    </w:p>
    <w:p w14:paraId="4A48EF8E" w14:textId="77777777" w:rsidR="0016692B" w:rsidRDefault="0016692B" w:rsidP="00B63840">
      <w:pPr>
        <w:pStyle w:val="a4"/>
        <w:suppressAutoHyphens/>
        <w:spacing w:line="276" w:lineRule="auto"/>
        <w:ind w:left="0" w:firstLine="709"/>
        <w:jc w:val="both"/>
        <w:rPr>
          <w:rFonts w:ascii="Times New Roman" w:eastAsia="Times New Roman" w:hAnsi="Times New Roman" w:cs="Times New Roman"/>
          <w:b/>
          <w:bCs/>
          <w:sz w:val="24"/>
          <w:szCs w:val="24"/>
          <w:lang w:eastAsia="zh-CN"/>
        </w:rPr>
      </w:pPr>
    </w:p>
    <w:p w14:paraId="48F3285C" w14:textId="554E47A2" w:rsidR="00D570F5" w:rsidRPr="00B63840" w:rsidRDefault="0059033B" w:rsidP="00B63840">
      <w:pPr>
        <w:pStyle w:val="a4"/>
        <w:suppressAutoHyphens/>
        <w:spacing w:line="276" w:lineRule="auto"/>
        <w:ind w:left="0" w:firstLine="709"/>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3.</w:t>
      </w:r>
      <w:proofErr w:type="gramStart"/>
      <w:r>
        <w:rPr>
          <w:rFonts w:ascii="Times New Roman" w:eastAsia="Times New Roman" w:hAnsi="Times New Roman" w:cs="Times New Roman"/>
          <w:b/>
          <w:bCs/>
          <w:sz w:val="24"/>
          <w:szCs w:val="24"/>
          <w:lang w:eastAsia="zh-CN"/>
        </w:rPr>
        <w:t>1.</w:t>
      </w:r>
      <w:r w:rsidR="008B43DB">
        <w:rPr>
          <w:rFonts w:ascii="Times New Roman" w:eastAsia="Times New Roman" w:hAnsi="Times New Roman" w:cs="Times New Roman"/>
          <w:b/>
          <w:bCs/>
          <w:sz w:val="24"/>
          <w:szCs w:val="24"/>
          <w:lang w:eastAsia="zh-CN"/>
        </w:rPr>
        <w:t>Т</w:t>
      </w:r>
      <w:r w:rsidR="001E637C" w:rsidRPr="00B63840">
        <w:rPr>
          <w:rFonts w:ascii="Times New Roman" w:eastAsia="Times New Roman" w:hAnsi="Times New Roman" w:cs="Times New Roman"/>
          <w:b/>
          <w:bCs/>
          <w:sz w:val="24"/>
          <w:szCs w:val="24"/>
          <w:lang w:eastAsia="zh-CN"/>
        </w:rPr>
        <w:t>ребования</w:t>
      </w:r>
      <w:proofErr w:type="gramEnd"/>
      <w:r w:rsidR="001E637C" w:rsidRPr="00B63840">
        <w:rPr>
          <w:rFonts w:ascii="Times New Roman" w:eastAsia="Times New Roman" w:hAnsi="Times New Roman" w:cs="Times New Roman"/>
          <w:b/>
          <w:bCs/>
          <w:sz w:val="24"/>
          <w:szCs w:val="24"/>
          <w:lang w:eastAsia="zh-CN"/>
        </w:rPr>
        <w:t xml:space="preserve"> к </w:t>
      </w:r>
      <w:r w:rsidR="00D570F5" w:rsidRPr="00B63840">
        <w:rPr>
          <w:rFonts w:ascii="Times New Roman" w:eastAsia="Times New Roman" w:hAnsi="Times New Roman" w:cs="Times New Roman"/>
          <w:b/>
          <w:bCs/>
          <w:sz w:val="24"/>
          <w:szCs w:val="24"/>
          <w:lang w:eastAsia="zh-CN"/>
        </w:rPr>
        <w:t>проведени</w:t>
      </w:r>
      <w:r w:rsidR="001E637C" w:rsidRPr="00B63840">
        <w:rPr>
          <w:rFonts w:ascii="Times New Roman" w:eastAsia="Times New Roman" w:hAnsi="Times New Roman" w:cs="Times New Roman"/>
          <w:b/>
          <w:bCs/>
          <w:sz w:val="24"/>
          <w:szCs w:val="24"/>
          <w:lang w:eastAsia="zh-CN"/>
        </w:rPr>
        <w:t>ю</w:t>
      </w:r>
      <w:r w:rsidR="00D570F5" w:rsidRPr="00B63840">
        <w:rPr>
          <w:rFonts w:ascii="Times New Roman" w:eastAsia="Times New Roman" w:hAnsi="Times New Roman" w:cs="Times New Roman"/>
          <w:b/>
          <w:bCs/>
          <w:sz w:val="24"/>
          <w:szCs w:val="24"/>
          <w:lang w:eastAsia="zh-CN"/>
        </w:rPr>
        <w:t xml:space="preserve"> демонстрационного экзамена</w:t>
      </w:r>
      <w:bookmarkEnd w:id="4"/>
    </w:p>
    <w:p w14:paraId="7F8B9094" w14:textId="304865CC" w:rsidR="006E2DA7" w:rsidRDefault="006E2DA7"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Д</w:t>
      </w:r>
      <w:r w:rsidRPr="006E2DA7">
        <w:rPr>
          <w:rFonts w:ascii="Times New Roman" w:eastAsia="Times New Roman" w:hAnsi="Times New Roman" w:cs="Times New Roman"/>
          <w:sz w:val="24"/>
          <w:szCs w:val="24"/>
          <w:lang w:eastAsia="zh-CN"/>
        </w:rPr>
        <w:t>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14:paraId="50878565" w14:textId="6F3FD998" w:rsidR="00B63840" w:rsidRPr="00F041F6" w:rsidRDefault="00B63840"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r w:rsidRPr="00F041F6">
        <w:rPr>
          <w:rFonts w:ascii="Times New Roman" w:eastAsia="Times New Roman" w:hAnsi="Times New Roman" w:cs="Times New Roman"/>
          <w:sz w:val="24"/>
          <w:szCs w:val="24"/>
          <w:lang w:eastAsia="zh-CN"/>
        </w:rPr>
        <w:t xml:space="preserve">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w:t>
      </w:r>
      <w:r w:rsidR="00F041F6">
        <w:rPr>
          <w:rFonts w:ascii="Times New Roman" w:eastAsia="Times New Roman" w:hAnsi="Times New Roman" w:cs="Times New Roman"/>
          <w:sz w:val="24"/>
          <w:szCs w:val="24"/>
          <w:lang w:eastAsia="zh-CN"/>
        </w:rPr>
        <w:t>–</w:t>
      </w:r>
      <w:r w:rsidRPr="00F041F6">
        <w:rPr>
          <w:rFonts w:ascii="Times New Roman" w:eastAsia="Times New Roman" w:hAnsi="Times New Roman" w:cs="Times New Roman"/>
          <w:sz w:val="24"/>
          <w:szCs w:val="24"/>
          <w:lang w:eastAsia="zh-CN"/>
        </w:rPr>
        <w:t xml:space="preserve">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411EB7B2" w14:textId="62CF8040" w:rsidR="00B63840" w:rsidRDefault="00B63840" w:rsidP="00131643">
      <w:pPr>
        <w:suppressAutoHyphens/>
        <w:spacing w:line="276" w:lineRule="auto"/>
        <w:ind w:firstLine="709"/>
        <w:contextualSpacing/>
        <w:jc w:val="both"/>
        <w:rPr>
          <w:rFonts w:ascii="Times New Roman" w:eastAsia="Times New Roman" w:hAnsi="Times New Roman" w:cs="Times New Roman"/>
          <w:sz w:val="24"/>
          <w:szCs w:val="24"/>
          <w:lang w:eastAsia="zh-CN"/>
        </w:rPr>
      </w:pPr>
      <w:r w:rsidRPr="00B63840">
        <w:rPr>
          <w:rFonts w:ascii="Times New Roman" w:eastAsia="Times New Roman" w:hAnsi="Times New Roman" w:cs="Times New Roman"/>
          <w:sz w:val="24"/>
          <w:szCs w:val="24"/>
          <w:lang w:eastAsia="zh-CN"/>
        </w:rPr>
        <w:t xml:space="preserve">Комплект оценочной документации </w:t>
      </w:r>
      <w:r>
        <w:rPr>
          <w:rFonts w:ascii="Times New Roman" w:eastAsia="Times New Roman" w:hAnsi="Times New Roman" w:cs="Times New Roman"/>
          <w:sz w:val="24"/>
          <w:szCs w:val="24"/>
          <w:lang w:eastAsia="zh-CN"/>
        </w:rPr>
        <w:t xml:space="preserve">(КОД) </w:t>
      </w:r>
      <w:r w:rsidRPr="00B63840">
        <w:rPr>
          <w:rFonts w:ascii="Times New Roman" w:eastAsia="Times New Roman" w:hAnsi="Times New Roman" w:cs="Times New Roman"/>
          <w:sz w:val="24"/>
          <w:szCs w:val="24"/>
          <w:lang w:eastAsia="zh-CN"/>
        </w:rPr>
        <w:t>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5728A4B0" w14:textId="77777777" w:rsidR="007B13D6" w:rsidRDefault="007B13D6" w:rsidP="0051713F">
      <w:pPr>
        <w:suppressAutoHyphens/>
        <w:spacing w:line="276" w:lineRule="auto"/>
        <w:contextualSpacing/>
        <w:jc w:val="center"/>
        <w:rPr>
          <w:rFonts w:ascii="Times New Roman" w:eastAsia="Times New Roman" w:hAnsi="Times New Roman" w:cs="Times New Roman"/>
          <w:b/>
          <w:bCs/>
          <w:color w:val="FF0000"/>
          <w:sz w:val="24"/>
          <w:szCs w:val="24"/>
          <w:shd w:val="clear" w:color="auto" w:fill="FFFFFF"/>
          <w:lang w:eastAsia="zh-CN"/>
        </w:rPr>
      </w:pPr>
    </w:p>
    <w:p w14:paraId="1916435C" w14:textId="258516BE" w:rsidR="007B13D6" w:rsidRPr="00B63840" w:rsidRDefault="0059033B" w:rsidP="007B13D6">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5" w:name="_Toc156565553"/>
      <w:r>
        <w:rPr>
          <w:rFonts w:ascii="Times New Roman" w:eastAsia="Times New Roman" w:hAnsi="Times New Roman" w:cs="Times New Roman"/>
          <w:b/>
          <w:bCs/>
          <w:sz w:val="24"/>
          <w:szCs w:val="24"/>
          <w:lang w:eastAsia="zh-CN"/>
        </w:rPr>
        <w:t>3.</w:t>
      </w:r>
      <w:proofErr w:type="gramStart"/>
      <w:r>
        <w:rPr>
          <w:rFonts w:ascii="Times New Roman" w:eastAsia="Times New Roman" w:hAnsi="Times New Roman" w:cs="Times New Roman"/>
          <w:b/>
          <w:bCs/>
          <w:sz w:val="24"/>
          <w:szCs w:val="24"/>
          <w:lang w:eastAsia="zh-CN"/>
        </w:rPr>
        <w:t>2.</w:t>
      </w:r>
      <w:r w:rsidR="008B43DB">
        <w:rPr>
          <w:rFonts w:ascii="Times New Roman" w:eastAsia="Times New Roman" w:hAnsi="Times New Roman" w:cs="Times New Roman"/>
          <w:b/>
          <w:bCs/>
          <w:sz w:val="24"/>
          <w:szCs w:val="24"/>
          <w:lang w:eastAsia="zh-CN"/>
        </w:rPr>
        <w:t>Т</w:t>
      </w:r>
      <w:r w:rsidR="00B63840" w:rsidRPr="00B63840">
        <w:rPr>
          <w:rFonts w:ascii="Times New Roman" w:eastAsia="Times New Roman" w:hAnsi="Times New Roman" w:cs="Times New Roman"/>
          <w:b/>
          <w:bCs/>
          <w:sz w:val="24"/>
          <w:szCs w:val="24"/>
          <w:lang w:eastAsia="zh-CN"/>
        </w:rPr>
        <w:t>ребования</w:t>
      </w:r>
      <w:proofErr w:type="gramEnd"/>
      <w:r w:rsidR="00B63840" w:rsidRPr="00B63840">
        <w:rPr>
          <w:rFonts w:ascii="Times New Roman" w:eastAsia="Times New Roman" w:hAnsi="Times New Roman" w:cs="Times New Roman"/>
          <w:b/>
          <w:bCs/>
          <w:sz w:val="24"/>
          <w:szCs w:val="24"/>
          <w:lang w:eastAsia="zh-CN"/>
        </w:rPr>
        <w:t xml:space="preserve"> к</w:t>
      </w:r>
      <w:r w:rsidR="00692697" w:rsidRPr="00B63840">
        <w:rPr>
          <w:rFonts w:ascii="Times New Roman" w:eastAsia="Times New Roman" w:hAnsi="Times New Roman" w:cs="Times New Roman"/>
          <w:b/>
          <w:bCs/>
          <w:sz w:val="24"/>
          <w:szCs w:val="24"/>
          <w:lang w:eastAsia="zh-CN"/>
        </w:rPr>
        <w:t xml:space="preserve"> проведени</w:t>
      </w:r>
      <w:r w:rsidR="00B63840" w:rsidRPr="00B63840">
        <w:rPr>
          <w:rFonts w:ascii="Times New Roman" w:eastAsia="Times New Roman" w:hAnsi="Times New Roman" w:cs="Times New Roman"/>
          <w:b/>
          <w:bCs/>
          <w:sz w:val="24"/>
          <w:szCs w:val="24"/>
          <w:lang w:eastAsia="zh-CN"/>
        </w:rPr>
        <w:t>ю</w:t>
      </w:r>
      <w:r w:rsidR="00692697" w:rsidRPr="00B63840">
        <w:rPr>
          <w:rFonts w:ascii="Times New Roman" w:eastAsia="Times New Roman" w:hAnsi="Times New Roman" w:cs="Times New Roman"/>
          <w:b/>
          <w:bCs/>
          <w:sz w:val="24"/>
          <w:szCs w:val="24"/>
          <w:lang w:eastAsia="zh-CN"/>
        </w:rPr>
        <w:t xml:space="preserve"> государственного экзамена</w:t>
      </w:r>
      <w:bookmarkEnd w:id="5"/>
    </w:p>
    <w:p w14:paraId="7A554D42" w14:textId="7C590B95" w:rsidR="00427418" w:rsidRPr="008B43DB" w:rsidRDefault="00580A60" w:rsidP="00017641">
      <w:pPr>
        <w:tabs>
          <w:tab w:val="left" w:pos="1134"/>
        </w:tabs>
        <w:ind w:firstLine="709"/>
        <w:jc w:val="both"/>
        <w:rPr>
          <w:rFonts w:ascii="Times New Roman" w:hAnsi="Times New Roman"/>
          <w:i/>
          <w:iCs/>
          <w:sz w:val="24"/>
          <w:szCs w:val="24"/>
        </w:rPr>
      </w:pPr>
      <w:r w:rsidRPr="008B43DB">
        <w:rPr>
          <w:rFonts w:ascii="Times New Roman" w:hAnsi="Times New Roman"/>
          <w:i/>
          <w:iCs/>
          <w:sz w:val="24"/>
          <w:szCs w:val="24"/>
        </w:rPr>
        <w:t>Государственный экзамен проводиться по совокупности профессиональных модулей и направлен на определение уровня освоения выпускником материала, предусмотренного учебным планом, а также охватывает минимальное содержание совокупности профессиональных модулей, установленное соответствующим ФГОС СПО.</w:t>
      </w:r>
    </w:p>
    <w:p w14:paraId="1F8FE715" w14:textId="77777777" w:rsidR="00580A60" w:rsidRPr="00B63840" w:rsidRDefault="00580A60" w:rsidP="00580A60">
      <w:pPr>
        <w:ind w:firstLine="680"/>
        <w:jc w:val="both"/>
        <w:rPr>
          <w:sz w:val="24"/>
          <w:szCs w:val="24"/>
        </w:rPr>
      </w:pPr>
      <w:r w:rsidRPr="00B63840">
        <w:rPr>
          <w:rFonts w:ascii="Times New Roman" w:hAnsi="Times New Roman"/>
          <w:sz w:val="24"/>
          <w:szCs w:val="24"/>
        </w:rPr>
        <w:t>Задания, выносимые на государственный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 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6EA0D077" w14:textId="77777777" w:rsidR="00580A60" w:rsidRPr="00B63840" w:rsidRDefault="00580A60" w:rsidP="00580A60">
      <w:pPr>
        <w:ind w:firstLine="708"/>
        <w:jc w:val="both"/>
        <w:rPr>
          <w:rFonts w:ascii="Times New Roman" w:hAnsi="Times New Roman"/>
          <w:sz w:val="24"/>
          <w:szCs w:val="24"/>
        </w:rPr>
      </w:pPr>
      <w:r w:rsidRPr="00B63840">
        <w:rPr>
          <w:rFonts w:ascii="Times New Roman" w:hAnsi="Times New Roman"/>
          <w:sz w:val="24"/>
          <w:szCs w:val="24"/>
        </w:rPr>
        <w:t>Оценочные материалы включают комплекс требований для проведения государственного экзамена, перечень оборудования и оснащения, расходных материалов, средств обучения и воспитания, инструкции по технике безопасности.</w:t>
      </w:r>
    </w:p>
    <w:p w14:paraId="565690E8" w14:textId="11BA80B3" w:rsidR="00017641" w:rsidRPr="00B63840" w:rsidRDefault="00A06477" w:rsidP="00017641">
      <w:pPr>
        <w:tabs>
          <w:tab w:val="left" w:pos="1134"/>
        </w:tabs>
        <w:ind w:firstLine="709"/>
        <w:jc w:val="both"/>
        <w:rPr>
          <w:rFonts w:ascii="Times New Roman" w:hAnsi="Times New Roman"/>
          <w:sz w:val="24"/>
          <w:szCs w:val="24"/>
        </w:rPr>
      </w:pPr>
      <w:r>
        <w:rPr>
          <w:rFonts w:ascii="Times New Roman" w:hAnsi="Times New Roman"/>
          <w:sz w:val="24"/>
          <w:szCs w:val="24"/>
        </w:rPr>
        <w:t>М</w:t>
      </w:r>
      <w:r w:rsidR="00017641" w:rsidRPr="00B63840">
        <w:rPr>
          <w:rFonts w:ascii="Times New Roman" w:hAnsi="Times New Roman"/>
          <w:sz w:val="24"/>
          <w:szCs w:val="24"/>
        </w:rPr>
        <w:t xml:space="preserve">аксимальное время, отводимое на выполнения заданий государственной итоговой </w:t>
      </w:r>
      <w:r w:rsidR="00017641" w:rsidRPr="00580A60">
        <w:rPr>
          <w:rFonts w:ascii="Times New Roman" w:hAnsi="Times New Roman"/>
          <w:sz w:val="24"/>
          <w:szCs w:val="24"/>
        </w:rPr>
        <w:t xml:space="preserve">аттестации – </w:t>
      </w:r>
      <w:r>
        <w:rPr>
          <w:rFonts w:ascii="Times New Roman" w:hAnsi="Times New Roman"/>
          <w:sz w:val="24"/>
          <w:szCs w:val="24"/>
        </w:rPr>
        <w:t>2</w:t>
      </w:r>
      <w:r w:rsidR="00017641" w:rsidRPr="00580A60">
        <w:rPr>
          <w:rFonts w:ascii="Times New Roman" w:hAnsi="Times New Roman"/>
          <w:sz w:val="24"/>
          <w:szCs w:val="24"/>
        </w:rPr>
        <w:t xml:space="preserve"> ч</w:t>
      </w:r>
      <w:r w:rsidR="00580A60" w:rsidRPr="00580A60">
        <w:rPr>
          <w:rFonts w:ascii="Times New Roman" w:hAnsi="Times New Roman"/>
          <w:sz w:val="24"/>
          <w:szCs w:val="24"/>
        </w:rPr>
        <w:t>.</w:t>
      </w:r>
      <w:r w:rsidR="00017641" w:rsidRPr="00580A60">
        <w:rPr>
          <w:rFonts w:ascii="Times New Roman" w:hAnsi="Times New Roman"/>
          <w:sz w:val="24"/>
          <w:szCs w:val="24"/>
        </w:rPr>
        <w:t xml:space="preserve"> (астрономических</w:t>
      </w:r>
      <w:r w:rsidR="00017641" w:rsidRPr="00B63840">
        <w:rPr>
          <w:rFonts w:ascii="Times New Roman" w:hAnsi="Times New Roman"/>
          <w:sz w:val="24"/>
          <w:szCs w:val="24"/>
        </w:rPr>
        <w:t xml:space="preserve">). </w:t>
      </w:r>
    </w:p>
    <w:p w14:paraId="52020559" w14:textId="25813F1D" w:rsidR="00017641" w:rsidRPr="00B63840" w:rsidRDefault="00A06477" w:rsidP="00017641">
      <w:pPr>
        <w:tabs>
          <w:tab w:val="left" w:pos="1134"/>
        </w:tabs>
        <w:ind w:firstLine="709"/>
        <w:jc w:val="both"/>
        <w:rPr>
          <w:rFonts w:ascii="Times New Roman" w:hAnsi="Times New Roman"/>
          <w:sz w:val="24"/>
          <w:szCs w:val="24"/>
        </w:rPr>
      </w:pPr>
      <w:r>
        <w:rPr>
          <w:rFonts w:ascii="Times New Roman" w:hAnsi="Times New Roman"/>
          <w:sz w:val="24"/>
          <w:szCs w:val="24"/>
        </w:rPr>
        <w:t>М</w:t>
      </w:r>
      <w:r w:rsidR="00017641" w:rsidRPr="00B63840">
        <w:rPr>
          <w:rFonts w:ascii="Times New Roman" w:hAnsi="Times New Roman"/>
          <w:sz w:val="24"/>
          <w:szCs w:val="24"/>
        </w:rPr>
        <w:t xml:space="preserve">аксимальное время для выполнения первого этапа государственного экзамена: теоретический этап – </w:t>
      </w:r>
      <w:r>
        <w:rPr>
          <w:rFonts w:ascii="Times New Roman" w:hAnsi="Times New Roman"/>
          <w:sz w:val="24"/>
          <w:szCs w:val="24"/>
        </w:rPr>
        <w:t>1</w:t>
      </w:r>
      <w:r w:rsidR="00017641" w:rsidRPr="00B63840">
        <w:rPr>
          <w:rFonts w:ascii="Times New Roman" w:hAnsi="Times New Roman"/>
          <w:sz w:val="24"/>
          <w:szCs w:val="24"/>
        </w:rPr>
        <w:t xml:space="preserve"> ч</w:t>
      </w:r>
      <w:r w:rsidR="00580A60">
        <w:rPr>
          <w:rFonts w:ascii="Times New Roman" w:hAnsi="Times New Roman"/>
          <w:sz w:val="24"/>
          <w:szCs w:val="24"/>
        </w:rPr>
        <w:t>.</w:t>
      </w:r>
      <w:r w:rsidR="00017641" w:rsidRPr="00B63840">
        <w:rPr>
          <w:rFonts w:ascii="Times New Roman" w:hAnsi="Times New Roman"/>
          <w:sz w:val="24"/>
          <w:szCs w:val="24"/>
        </w:rPr>
        <w:t xml:space="preserve"> (астрономический).</w:t>
      </w:r>
    </w:p>
    <w:p w14:paraId="329404D8" w14:textId="3186C4E8" w:rsidR="00017641" w:rsidRDefault="00A06477" w:rsidP="00017641">
      <w:pPr>
        <w:tabs>
          <w:tab w:val="left" w:pos="1134"/>
        </w:tabs>
        <w:ind w:firstLine="709"/>
        <w:jc w:val="both"/>
        <w:rPr>
          <w:rFonts w:ascii="Times New Roman" w:hAnsi="Times New Roman"/>
          <w:sz w:val="24"/>
          <w:szCs w:val="24"/>
        </w:rPr>
      </w:pPr>
      <w:r>
        <w:rPr>
          <w:rFonts w:ascii="Times New Roman" w:hAnsi="Times New Roman"/>
          <w:sz w:val="24"/>
          <w:szCs w:val="24"/>
        </w:rPr>
        <w:t>М</w:t>
      </w:r>
      <w:r w:rsidR="00017641" w:rsidRPr="00B63840">
        <w:rPr>
          <w:rFonts w:ascii="Times New Roman" w:hAnsi="Times New Roman"/>
          <w:sz w:val="24"/>
          <w:szCs w:val="24"/>
        </w:rPr>
        <w:t>аксимальное время для выполнения второго этапа государственного экзамена: решение практико-ориентированных профессиональных задач –</w:t>
      </w:r>
      <w:r w:rsidR="00580A60">
        <w:rPr>
          <w:rFonts w:ascii="Times New Roman" w:hAnsi="Times New Roman"/>
          <w:sz w:val="24"/>
          <w:szCs w:val="24"/>
        </w:rPr>
        <w:t xml:space="preserve"> </w:t>
      </w:r>
      <w:r>
        <w:rPr>
          <w:rFonts w:ascii="Times New Roman" w:hAnsi="Times New Roman"/>
          <w:sz w:val="24"/>
          <w:szCs w:val="24"/>
        </w:rPr>
        <w:t>1</w:t>
      </w:r>
      <w:r w:rsidR="00580A60">
        <w:rPr>
          <w:rFonts w:ascii="Times New Roman" w:hAnsi="Times New Roman"/>
          <w:sz w:val="24"/>
          <w:szCs w:val="24"/>
        </w:rPr>
        <w:t xml:space="preserve"> ч.</w:t>
      </w:r>
      <w:r w:rsidR="00017641" w:rsidRPr="00B63840">
        <w:rPr>
          <w:rFonts w:ascii="Times New Roman" w:hAnsi="Times New Roman"/>
          <w:sz w:val="24"/>
          <w:szCs w:val="24"/>
        </w:rPr>
        <w:t xml:space="preserve"> (астрономический).</w:t>
      </w:r>
    </w:p>
    <w:p w14:paraId="1A3CC203" w14:textId="19BF7399" w:rsidR="004922A1" w:rsidRPr="00B63840" w:rsidRDefault="004922A1" w:rsidP="00017641">
      <w:pPr>
        <w:tabs>
          <w:tab w:val="left" w:pos="1134"/>
        </w:tabs>
        <w:ind w:firstLine="709"/>
        <w:jc w:val="both"/>
        <w:rPr>
          <w:rFonts w:ascii="Times New Roman" w:hAnsi="Times New Roman"/>
          <w:sz w:val="24"/>
          <w:szCs w:val="24"/>
        </w:rPr>
      </w:pPr>
      <w:r>
        <w:rPr>
          <w:rFonts w:ascii="Times New Roman" w:hAnsi="Times New Roman"/>
          <w:sz w:val="24"/>
          <w:szCs w:val="24"/>
        </w:rPr>
        <w:t>М</w:t>
      </w:r>
      <w:r w:rsidRPr="00B63840">
        <w:rPr>
          <w:rFonts w:ascii="Times New Roman" w:hAnsi="Times New Roman"/>
          <w:sz w:val="24"/>
          <w:szCs w:val="24"/>
        </w:rPr>
        <w:t>аксимальное время для выполнения</w:t>
      </w:r>
      <w:r>
        <w:rPr>
          <w:rFonts w:ascii="Times New Roman" w:hAnsi="Times New Roman"/>
          <w:sz w:val="24"/>
          <w:szCs w:val="24"/>
        </w:rPr>
        <w:t xml:space="preserve"> демонстрационного экзамена регламентируется соответствующим КОД по специальности 31.02.0</w:t>
      </w:r>
      <w:r w:rsidR="004F3184">
        <w:rPr>
          <w:rFonts w:ascii="Times New Roman" w:hAnsi="Times New Roman"/>
          <w:sz w:val="24"/>
          <w:szCs w:val="24"/>
        </w:rPr>
        <w:t>1 Лечебное</w:t>
      </w:r>
      <w:r>
        <w:rPr>
          <w:rFonts w:ascii="Times New Roman" w:hAnsi="Times New Roman"/>
          <w:sz w:val="24"/>
          <w:szCs w:val="24"/>
        </w:rPr>
        <w:t xml:space="preserve"> дело.</w:t>
      </w:r>
    </w:p>
    <w:p w14:paraId="20DE183D" w14:textId="6786C474" w:rsidR="00692697" w:rsidRPr="00B63840" w:rsidRDefault="00692697" w:rsidP="008C4F91">
      <w:pPr>
        <w:spacing w:line="276" w:lineRule="auto"/>
        <w:ind w:firstLine="709"/>
        <w:jc w:val="both"/>
        <w:rPr>
          <w:rFonts w:ascii="Times New Roman" w:hAnsi="Times New Roman" w:cs="Times New Roman"/>
          <w:sz w:val="24"/>
          <w:szCs w:val="24"/>
          <w:shd w:val="clear" w:color="auto" w:fill="FFFFFF"/>
          <w:lang w:eastAsia="ru-RU"/>
        </w:rPr>
      </w:pPr>
      <w:r w:rsidRPr="00B63840">
        <w:rPr>
          <w:rFonts w:ascii="Times New Roman" w:hAnsi="Times New Roman" w:cs="Times New Roman"/>
          <w:sz w:val="24"/>
          <w:szCs w:val="24"/>
          <w:shd w:val="clear" w:color="auto" w:fill="FFFFFF"/>
          <w:lang w:eastAsia="ru-RU"/>
        </w:rPr>
        <w:t xml:space="preserve">Для проведения государственного экзамена (далее – ГЭ) оценочные материалы </w:t>
      </w:r>
      <w:r w:rsidR="00996136" w:rsidRPr="00B63840">
        <w:rPr>
          <w:rFonts w:ascii="Times New Roman" w:hAnsi="Times New Roman" w:cs="Times New Roman"/>
          <w:sz w:val="24"/>
          <w:szCs w:val="24"/>
          <w:shd w:val="clear" w:color="auto" w:fill="FFFFFF"/>
          <w:lang w:eastAsia="ru-RU"/>
        </w:rPr>
        <w:t>разрабатываются</w:t>
      </w:r>
      <w:r w:rsidRPr="00B63840">
        <w:rPr>
          <w:rFonts w:ascii="Times New Roman" w:hAnsi="Times New Roman" w:cs="Times New Roman"/>
          <w:sz w:val="24"/>
          <w:szCs w:val="24"/>
          <w:shd w:val="clear" w:color="auto" w:fill="FFFFFF"/>
          <w:lang w:eastAsia="ru-RU"/>
        </w:rPr>
        <w:t xml:space="preserve"> образовательной организацией самостоятельно</w:t>
      </w:r>
      <w:r w:rsidR="00B158BB">
        <w:rPr>
          <w:rFonts w:ascii="Times New Roman" w:hAnsi="Times New Roman" w:cs="Times New Roman"/>
          <w:sz w:val="24"/>
          <w:szCs w:val="24"/>
          <w:shd w:val="clear" w:color="auto" w:fill="FFFFFF"/>
          <w:lang w:eastAsia="ru-RU"/>
        </w:rPr>
        <w:t>, исключая материалы для демонстрационного экзамена.</w:t>
      </w:r>
    </w:p>
    <w:p w14:paraId="0C87CAD4" w14:textId="7FD7B15F" w:rsidR="00BA01A8" w:rsidRPr="00B63840" w:rsidRDefault="00BA01A8" w:rsidP="00BA01A8">
      <w:pPr>
        <w:ind w:firstLine="709"/>
        <w:jc w:val="both"/>
        <w:rPr>
          <w:rFonts w:ascii="Times New Roman" w:hAnsi="Times New Roman"/>
          <w:sz w:val="24"/>
          <w:szCs w:val="24"/>
        </w:rPr>
      </w:pPr>
      <w:r w:rsidRPr="00B63840">
        <w:rPr>
          <w:rFonts w:ascii="Times New Roman" w:hAnsi="Times New Roman"/>
          <w:sz w:val="24"/>
          <w:szCs w:val="24"/>
        </w:rPr>
        <w:t xml:space="preserve">Сроки проведения ГИА </w:t>
      </w:r>
      <w:r w:rsidR="00692697" w:rsidRPr="00B63840">
        <w:rPr>
          <w:rFonts w:ascii="Times New Roman" w:hAnsi="Times New Roman"/>
          <w:sz w:val="24"/>
          <w:szCs w:val="24"/>
        </w:rPr>
        <w:t>регламентир</w:t>
      </w:r>
      <w:r w:rsidR="00996136" w:rsidRPr="00B63840">
        <w:rPr>
          <w:rFonts w:ascii="Times New Roman" w:hAnsi="Times New Roman"/>
          <w:sz w:val="24"/>
          <w:szCs w:val="24"/>
        </w:rPr>
        <w:t>уются</w:t>
      </w:r>
      <w:r w:rsidRPr="00B63840">
        <w:rPr>
          <w:rFonts w:ascii="Times New Roman" w:hAnsi="Times New Roman"/>
          <w:sz w:val="24"/>
          <w:szCs w:val="24"/>
        </w:rPr>
        <w:t xml:space="preserve"> образовательной организацией в календарном учебном графике на текущий учебный год.</w:t>
      </w:r>
    </w:p>
    <w:p w14:paraId="3D382599" w14:textId="71F0D25B" w:rsidR="00BA01A8" w:rsidRDefault="00BA01A8" w:rsidP="006D4CF5">
      <w:pPr>
        <w:ind w:firstLine="708"/>
        <w:jc w:val="both"/>
        <w:rPr>
          <w:rFonts w:ascii="Times New Roman" w:hAnsi="Times New Roman"/>
          <w:sz w:val="24"/>
          <w:szCs w:val="24"/>
        </w:rPr>
      </w:pPr>
      <w:r w:rsidRPr="00B63840">
        <w:rPr>
          <w:rFonts w:ascii="Times New Roman" w:hAnsi="Times New Roman"/>
          <w:sz w:val="24"/>
          <w:szCs w:val="24"/>
        </w:rPr>
        <w:t xml:space="preserve">ГИА проводится государственной экзаменационной комиссией (ГЭК), состав которой формируется из педагогических работников образовательной организации, лиц, приглашенных из сторонних организаций, в том числе педагогических работников, </w:t>
      </w:r>
      <w:r w:rsidRPr="00B63840">
        <w:rPr>
          <w:rFonts w:ascii="Times New Roman" w:hAnsi="Times New Roman"/>
          <w:sz w:val="24"/>
          <w:szCs w:val="24"/>
        </w:rPr>
        <w:lastRenderedPageBreak/>
        <w:t xml:space="preserve">представителей </w:t>
      </w:r>
      <w:r w:rsidR="002168EA" w:rsidRPr="00B63840">
        <w:rPr>
          <w:rFonts w:ascii="Times New Roman" w:hAnsi="Times New Roman"/>
          <w:sz w:val="24"/>
          <w:szCs w:val="24"/>
        </w:rPr>
        <w:t>организаций-партнеров</w:t>
      </w:r>
      <w:r w:rsidRPr="00B63840">
        <w:rPr>
          <w:rFonts w:ascii="Times New Roman" w:hAnsi="Times New Roman"/>
          <w:sz w:val="24"/>
          <w:szCs w:val="24"/>
        </w:rPr>
        <w:t>, направление деятельности которых соответствует области профессиональной деятельности, к которой готовятся выпускники</w:t>
      </w:r>
      <w:r w:rsidR="00B741C6" w:rsidRPr="00B63840">
        <w:rPr>
          <w:rFonts w:ascii="Times New Roman" w:hAnsi="Times New Roman"/>
          <w:sz w:val="24"/>
          <w:szCs w:val="24"/>
        </w:rPr>
        <w:t xml:space="preserve">, </w:t>
      </w:r>
      <w:r w:rsidR="002168EA" w:rsidRPr="00A06477">
        <w:rPr>
          <w:rFonts w:ascii="Times New Roman" w:hAnsi="Times New Roman"/>
          <w:sz w:val="24"/>
          <w:szCs w:val="24"/>
        </w:rPr>
        <w:t>членов аккредитационных комиссий, сформированных Министерством здравоохранения Российской Федерации (при проведении ГИА выпускников, осваивающих образовательные программы в области медицинского образования и фармацевтического образования)</w:t>
      </w:r>
    </w:p>
    <w:p w14:paraId="13EA757A" w14:textId="77777777" w:rsidR="006D4CF5" w:rsidRPr="006D4CF5" w:rsidRDefault="006D4CF5" w:rsidP="004F3184">
      <w:pPr>
        <w:jc w:val="both"/>
        <w:rPr>
          <w:rFonts w:ascii="Times New Roman" w:hAnsi="Times New Roman"/>
          <w:sz w:val="24"/>
          <w:szCs w:val="24"/>
        </w:rPr>
      </w:pPr>
    </w:p>
    <w:p w14:paraId="29D31382" w14:textId="72D93570" w:rsidR="003D07E9" w:rsidRPr="0060280C" w:rsidRDefault="00B158BB" w:rsidP="006D4CF5">
      <w:pPr>
        <w:pStyle w:val="a4"/>
        <w:numPr>
          <w:ilvl w:val="0"/>
          <w:numId w:val="21"/>
        </w:numPr>
        <w:suppressAutoHyphens/>
        <w:spacing w:line="276" w:lineRule="auto"/>
        <w:jc w:val="both"/>
        <w:rPr>
          <w:rFonts w:ascii="Times New Roman" w:eastAsia="Times New Roman" w:hAnsi="Times New Roman" w:cs="Times New Roman"/>
          <w:b/>
          <w:bCs/>
          <w:sz w:val="24"/>
          <w:szCs w:val="24"/>
          <w:lang w:eastAsia="zh-CN"/>
        </w:rPr>
      </w:pPr>
      <w:r w:rsidRPr="0060280C">
        <w:rPr>
          <w:rFonts w:ascii="Times New Roman" w:eastAsia="Times New Roman" w:hAnsi="Times New Roman" w:cs="Times New Roman"/>
          <w:b/>
          <w:bCs/>
          <w:sz w:val="24"/>
          <w:szCs w:val="24"/>
          <w:lang w:eastAsia="zh-CN"/>
        </w:rPr>
        <w:t>Критерии оценки уровня и качества подготовки обучающихся</w:t>
      </w:r>
    </w:p>
    <w:p w14:paraId="4944E4B6" w14:textId="005A7850" w:rsidR="006D4CF5" w:rsidRPr="0060280C"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0280C">
        <w:rPr>
          <w:rFonts w:ascii="Times New Roman" w:eastAsia="Times New Roman" w:hAnsi="Times New Roman" w:cs="Times New Roman"/>
          <w:sz w:val="24"/>
          <w:szCs w:val="24"/>
          <w:lang w:eastAsia="zh-CN"/>
        </w:rPr>
        <w:t>Результат 1 этапа ГИА – тестирование формируется автоматически с указанием процента правильных ответов от общего количества тестовых заданий и фиксируется в оценочной ведомости (Приложение 1): "сдано" при результате 70% и более правильных ответов; "не сдано" при результате 69% и менее правильных ответов.</w:t>
      </w:r>
    </w:p>
    <w:p w14:paraId="552B3C69" w14:textId="534558F1" w:rsidR="000E3935" w:rsidRPr="0060280C" w:rsidRDefault="00047371" w:rsidP="0060280C">
      <w:pPr>
        <w:suppressAutoHyphens/>
        <w:spacing w:line="276" w:lineRule="auto"/>
        <w:ind w:firstLine="709"/>
        <w:jc w:val="both"/>
        <w:rPr>
          <w:rFonts w:ascii="Times New Roman" w:eastAsia="Times New Roman" w:hAnsi="Times New Roman" w:cs="Times New Roman"/>
          <w:sz w:val="24"/>
          <w:szCs w:val="24"/>
          <w:lang w:eastAsia="zh-CN"/>
        </w:rPr>
      </w:pPr>
      <w:r w:rsidRPr="0060280C">
        <w:rPr>
          <w:rFonts w:ascii="Times New Roman" w:eastAsia="Times New Roman" w:hAnsi="Times New Roman" w:cs="Times New Roman"/>
          <w:sz w:val="24"/>
          <w:szCs w:val="24"/>
          <w:lang w:eastAsia="zh-CN"/>
        </w:rPr>
        <w:t xml:space="preserve"> </w:t>
      </w:r>
      <w:r w:rsidR="006D4CF5" w:rsidRPr="0060280C">
        <w:rPr>
          <w:rFonts w:ascii="Times New Roman" w:eastAsia="Times New Roman" w:hAnsi="Times New Roman" w:cs="Times New Roman"/>
          <w:sz w:val="24"/>
          <w:szCs w:val="24"/>
          <w:lang w:eastAsia="zh-CN"/>
        </w:rPr>
        <w:t xml:space="preserve">Результаты 2 этапа ГИА – </w:t>
      </w:r>
      <w:bookmarkStart w:id="6" w:name="_Hlk168303519"/>
      <w:r w:rsidR="006D4CF5" w:rsidRPr="0060280C">
        <w:rPr>
          <w:rFonts w:ascii="Times New Roman" w:eastAsia="Times New Roman" w:hAnsi="Times New Roman" w:cs="Times New Roman"/>
          <w:sz w:val="24"/>
          <w:szCs w:val="24"/>
          <w:lang w:eastAsia="zh-CN"/>
        </w:rPr>
        <w:t xml:space="preserve">решение </w:t>
      </w:r>
      <w:r w:rsidR="006D4CF5" w:rsidRPr="0060280C">
        <w:rPr>
          <w:rFonts w:ascii="Times New Roman" w:hAnsi="Times New Roman"/>
          <w:sz w:val="24"/>
          <w:szCs w:val="24"/>
        </w:rPr>
        <w:t xml:space="preserve">практико-ориентированных профессиональных </w:t>
      </w:r>
      <w:proofErr w:type="spellStart"/>
      <w:r w:rsidRPr="0060280C">
        <w:rPr>
          <w:rFonts w:ascii="Times New Roman" w:hAnsi="Times New Roman"/>
          <w:sz w:val="24"/>
          <w:szCs w:val="24"/>
        </w:rPr>
        <w:t>профессиональных</w:t>
      </w:r>
      <w:proofErr w:type="spellEnd"/>
      <w:r w:rsidRPr="0060280C">
        <w:rPr>
          <w:rFonts w:ascii="Times New Roman" w:hAnsi="Times New Roman"/>
          <w:sz w:val="24"/>
          <w:szCs w:val="24"/>
        </w:rPr>
        <w:t xml:space="preserve"> задач</w:t>
      </w:r>
      <w:bookmarkEnd w:id="6"/>
      <w:r w:rsidRPr="0060280C">
        <w:rPr>
          <w:rFonts w:ascii="Times New Roman" w:eastAsia="Times New Roman" w:hAnsi="Times New Roman" w:cs="Times New Roman"/>
          <w:sz w:val="24"/>
          <w:szCs w:val="24"/>
          <w:lang w:eastAsia="zh-CN"/>
        </w:rPr>
        <w:t xml:space="preserve"> фиксируются в ведомости результатов 2 этапа государственного экзамена (Приложение 2)</w:t>
      </w:r>
      <w:r w:rsidR="000E3935" w:rsidRPr="0060280C">
        <w:rPr>
          <w:rFonts w:ascii="Times New Roman" w:eastAsia="Times New Roman" w:hAnsi="Times New Roman" w:cs="Times New Roman"/>
          <w:sz w:val="24"/>
          <w:szCs w:val="24"/>
          <w:lang w:eastAsia="zh-CN"/>
        </w:rPr>
        <w:t xml:space="preserve">. </w:t>
      </w:r>
    </w:p>
    <w:tbl>
      <w:tblPr>
        <w:tblStyle w:val="50"/>
        <w:tblpPr w:leftFromText="180" w:rightFromText="180" w:vertAnchor="text" w:horzAnchor="margin" w:tblpXSpec="center" w:tblpY="539"/>
        <w:tblW w:w="10425" w:type="dxa"/>
        <w:tblLayout w:type="fixed"/>
        <w:tblLook w:val="04A0" w:firstRow="1" w:lastRow="0" w:firstColumn="1" w:lastColumn="0" w:noHBand="0" w:noVBand="1"/>
      </w:tblPr>
      <w:tblGrid>
        <w:gridCol w:w="2426"/>
        <w:gridCol w:w="1999"/>
        <w:gridCol w:w="2000"/>
        <w:gridCol w:w="2000"/>
        <w:gridCol w:w="2000"/>
      </w:tblGrid>
      <w:tr w:rsidR="000E3935" w:rsidRPr="0060280C" w14:paraId="318825D6" w14:textId="77777777" w:rsidTr="003C13A8">
        <w:tc>
          <w:tcPr>
            <w:tcW w:w="10425" w:type="dxa"/>
            <w:gridSpan w:val="5"/>
            <w:tcBorders>
              <w:top w:val="single" w:sz="4" w:space="0" w:color="auto"/>
              <w:left w:val="single" w:sz="4" w:space="0" w:color="auto"/>
              <w:bottom w:val="single" w:sz="4" w:space="0" w:color="auto"/>
              <w:right w:val="single" w:sz="4" w:space="0" w:color="auto"/>
            </w:tcBorders>
          </w:tcPr>
          <w:p w14:paraId="236501A7" w14:textId="77777777" w:rsidR="000E3935" w:rsidRPr="0060280C" w:rsidRDefault="000E3935" w:rsidP="000E3935">
            <w:pPr>
              <w:suppressAutoHyphens/>
              <w:spacing w:line="276" w:lineRule="auto"/>
              <w:ind w:firstLine="709"/>
              <w:jc w:val="right"/>
              <w:rPr>
                <w:rFonts w:ascii="Times New Roman" w:eastAsia="Times New Roman" w:hAnsi="Times New Roman"/>
                <w:sz w:val="24"/>
                <w:szCs w:val="24"/>
                <w:lang w:eastAsia="zh-CN"/>
              </w:rPr>
            </w:pPr>
            <w:r w:rsidRPr="0060280C">
              <w:rPr>
                <w:rFonts w:ascii="Times New Roman" w:eastAsia="Times New Roman" w:hAnsi="Times New Roman"/>
                <w:sz w:val="24"/>
                <w:szCs w:val="24"/>
                <w:lang w:eastAsia="zh-CN"/>
              </w:rPr>
              <w:t xml:space="preserve">Таблица 3 </w:t>
            </w:r>
          </w:p>
          <w:p w14:paraId="12F73A66" w14:textId="77777777" w:rsidR="000E3935" w:rsidRPr="0060280C" w:rsidRDefault="000E3935" w:rsidP="000E3935">
            <w:pPr>
              <w:suppressAutoHyphens/>
              <w:spacing w:line="276" w:lineRule="auto"/>
              <w:ind w:firstLine="709"/>
              <w:jc w:val="both"/>
              <w:rPr>
                <w:rFonts w:ascii="Times New Roman" w:eastAsia="Times New Roman" w:hAnsi="Times New Roman"/>
                <w:sz w:val="24"/>
                <w:szCs w:val="24"/>
                <w:lang w:eastAsia="zh-CN"/>
              </w:rPr>
            </w:pPr>
          </w:p>
        </w:tc>
      </w:tr>
      <w:tr w:rsidR="000E3935" w:rsidRPr="0060280C" w14:paraId="5A751D70" w14:textId="77777777" w:rsidTr="003C13A8">
        <w:tc>
          <w:tcPr>
            <w:tcW w:w="10425" w:type="dxa"/>
            <w:gridSpan w:val="5"/>
            <w:tcBorders>
              <w:top w:val="single" w:sz="4" w:space="0" w:color="auto"/>
              <w:left w:val="single" w:sz="4" w:space="0" w:color="auto"/>
              <w:bottom w:val="single" w:sz="4" w:space="0" w:color="auto"/>
              <w:right w:val="single" w:sz="4" w:space="0" w:color="auto"/>
            </w:tcBorders>
          </w:tcPr>
          <w:p w14:paraId="2FF763F5" w14:textId="77777777" w:rsidR="000E3935" w:rsidRPr="0060280C" w:rsidRDefault="000E3935" w:rsidP="000E3935">
            <w:pPr>
              <w:suppressAutoHyphens/>
              <w:spacing w:line="276" w:lineRule="auto"/>
              <w:ind w:firstLine="709"/>
              <w:jc w:val="both"/>
              <w:rPr>
                <w:rFonts w:ascii="Times New Roman" w:hAnsi="Times New Roman"/>
                <w:sz w:val="24"/>
                <w:szCs w:val="24"/>
              </w:rPr>
            </w:pPr>
            <w:r w:rsidRPr="0060280C">
              <w:rPr>
                <w:rFonts w:ascii="Times New Roman" w:eastAsia="Times New Roman" w:hAnsi="Times New Roman"/>
                <w:sz w:val="24"/>
                <w:szCs w:val="24"/>
                <w:lang w:eastAsia="zh-CN"/>
              </w:rPr>
              <w:t xml:space="preserve">Порядок перевода результатов 2 этапа решение </w:t>
            </w:r>
            <w:r w:rsidRPr="0060280C">
              <w:rPr>
                <w:rFonts w:ascii="Times New Roman" w:hAnsi="Times New Roman"/>
                <w:sz w:val="24"/>
                <w:szCs w:val="24"/>
              </w:rPr>
              <w:t xml:space="preserve">практико-ориентированных профессиональных </w:t>
            </w:r>
            <w:proofErr w:type="spellStart"/>
            <w:r w:rsidRPr="0060280C">
              <w:rPr>
                <w:rFonts w:ascii="Times New Roman" w:hAnsi="Times New Roman"/>
                <w:sz w:val="24"/>
                <w:szCs w:val="24"/>
              </w:rPr>
              <w:t>профессиональных</w:t>
            </w:r>
            <w:proofErr w:type="spellEnd"/>
            <w:r w:rsidRPr="0060280C">
              <w:rPr>
                <w:rFonts w:ascii="Times New Roman" w:hAnsi="Times New Roman"/>
                <w:sz w:val="24"/>
                <w:szCs w:val="24"/>
              </w:rPr>
              <w:t xml:space="preserve"> задач в оценку</w:t>
            </w:r>
          </w:p>
          <w:p w14:paraId="652869F1" w14:textId="77777777" w:rsidR="000E3935" w:rsidRPr="0060280C" w:rsidRDefault="000E3935" w:rsidP="007E7C4A">
            <w:pPr>
              <w:ind w:right="282"/>
              <w:jc w:val="center"/>
              <w:rPr>
                <w:rFonts w:ascii="Times New Roman" w:eastAsia="Times New Roman" w:hAnsi="Times New Roman"/>
                <w:sz w:val="24"/>
                <w:szCs w:val="24"/>
              </w:rPr>
            </w:pPr>
          </w:p>
        </w:tc>
      </w:tr>
      <w:tr w:rsidR="000E3935" w:rsidRPr="0060280C" w14:paraId="262FDA1E" w14:textId="77777777" w:rsidTr="000E3935">
        <w:tc>
          <w:tcPr>
            <w:tcW w:w="2426" w:type="dxa"/>
            <w:tcBorders>
              <w:top w:val="single" w:sz="4" w:space="0" w:color="auto"/>
              <w:left w:val="single" w:sz="4" w:space="0" w:color="auto"/>
              <w:bottom w:val="single" w:sz="4" w:space="0" w:color="auto"/>
              <w:right w:val="single" w:sz="4" w:space="0" w:color="auto"/>
            </w:tcBorders>
          </w:tcPr>
          <w:p w14:paraId="417A37E4" w14:textId="77777777" w:rsidR="000E3935" w:rsidRPr="0060280C" w:rsidRDefault="000E3935" w:rsidP="007E7C4A">
            <w:pPr>
              <w:ind w:right="282"/>
              <w:jc w:val="center"/>
              <w:rPr>
                <w:rFonts w:ascii="Times New Roman" w:eastAsia="Times New Roman" w:hAnsi="Times New Roman"/>
                <w:color w:val="444444"/>
                <w:sz w:val="24"/>
                <w:szCs w:val="24"/>
              </w:rPr>
            </w:pPr>
            <w:r w:rsidRPr="0060280C">
              <w:rPr>
                <w:rFonts w:ascii="Times New Roman" w:eastAsia="Times New Roman" w:hAnsi="Times New Roman"/>
                <w:sz w:val="24"/>
                <w:szCs w:val="24"/>
              </w:rPr>
              <w:t xml:space="preserve">Оценка 2 этапа ГИА </w:t>
            </w:r>
            <w:r w:rsidRPr="0060280C">
              <w:rPr>
                <w:rFonts w:ascii="Times New Roman" w:eastAsia="Times New Roman" w:hAnsi="Times New Roman"/>
                <w:sz w:val="24"/>
                <w:szCs w:val="24"/>
                <w:lang w:eastAsia="zh-CN"/>
              </w:rPr>
              <w:t xml:space="preserve">решение </w:t>
            </w:r>
            <w:r w:rsidRPr="0060280C">
              <w:rPr>
                <w:rFonts w:ascii="Times New Roman" w:hAnsi="Times New Roman"/>
                <w:sz w:val="24"/>
                <w:szCs w:val="24"/>
              </w:rPr>
              <w:t>практико-ориентированных профессиональных задач</w:t>
            </w:r>
          </w:p>
          <w:p w14:paraId="08BEF6FB" w14:textId="77777777" w:rsidR="000E3935" w:rsidRPr="0060280C" w:rsidRDefault="000E3935" w:rsidP="007E7C4A">
            <w:pPr>
              <w:ind w:right="282"/>
              <w:jc w:val="center"/>
              <w:rPr>
                <w:rFonts w:ascii="Times New Roman" w:eastAsia="Times New Roman" w:hAnsi="Times New Roman"/>
                <w:color w:val="444444"/>
                <w:sz w:val="24"/>
                <w:szCs w:val="24"/>
              </w:rPr>
            </w:pPr>
          </w:p>
        </w:tc>
        <w:tc>
          <w:tcPr>
            <w:tcW w:w="1999" w:type="dxa"/>
            <w:tcBorders>
              <w:top w:val="single" w:sz="4" w:space="0" w:color="auto"/>
              <w:left w:val="single" w:sz="4" w:space="0" w:color="auto"/>
              <w:bottom w:val="single" w:sz="4" w:space="0" w:color="auto"/>
              <w:right w:val="single" w:sz="4" w:space="0" w:color="auto"/>
            </w:tcBorders>
            <w:hideMark/>
          </w:tcPr>
          <w:p w14:paraId="2115A3CC" w14:textId="77777777" w:rsidR="000E3935" w:rsidRPr="0060280C" w:rsidRDefault="000E3935" w:rsidP="007E7C4A">
            <w:pPr>
              <w:ind w:right="282"/>
              <w:jc w:val="center"/>
              <w:rPr>
                <w:rFonts w:ascii="Times New Roman" w:eastAsia="Times New Roman" w:hAnsi="Times New Roman"/>
                <w:color w:val="444444"/>
                <w:sz w:val="24"/>
                <w:szCs w:val="24"/>
              </w:rPr>
            </w:pPr>
            <w:r w:rsidRPr="0060280C">
              <w:rPr>
                <w:rFonts w:ascii="Times New Roman" w:eastAsia="Times New Roman" w:hAnsi="Times New Roman"/>
                <w:sz w:val="24"/>
                <w:szCs w:val="24"/>
              </w:rPr>
              <w:t xml:space="preserve">«2» </w:t>
            </w:r>
            <w:proofErr w:type="spellStart"/>
            <w:r w:rsidRPr="0060280C">
              <w:rPr>
                <w:rFonts w:ascii="Times New Roman" w:eastAsia="Times New Roman" w:hAnsi="Times New Roman"/>
                <w:sz w:val="24"/>
                <w:szCs w:val="24"/>
              </w:rPr>
              <w:t>неудовлетво-рительно</w:t>
            </w:r>
            <w:proofErr w:type="spellEnd"/>
          </w:p>
        </w:tc>
        <w:tc>
          <w:tcPr>
            <w:tcW w:w="2000" w:type="dxa"/>
            <w:tcBorders>
              <w:top w:val="single" w:sz="4" w:space="0" w:color="auto"/>
              <w:left w:val="single" w:sz="4" w:space="0" w:color="auto"/>
              <w:bottom w:val="single" w:sz="4" w:space="0" w:color="auto"/>
              <w:right w:val="single" w:sz="4" w:space="0" w:color="auto"/>
            </w:tcBorders>
            <w:hideMark/>
          </w:tcPr>
          <w:p w14:paraId="56398DD1" w14:textId="77777777" w:rsidR="000E3935" w:rsidRPr="0060280C" w:rsidRDefault="000E3935" w:rsidP="007E7C4A">
            <w:pPr>
              <w:ind w:right="282"/>
              <w:jc w:val="center"/>
              <w:rPr>
                <w:rFonts w:ascii="Times New Roman" w:eastAsia="Times New Roman" w:hAnsi="Times New Roman"/>
                <w:sz w:val="24"/>
                <w:szCs w:val="24"/>
              </w:rPr>
            </w:pPr>
            <w:r w:rsidRPr="0060280C">
              <w:rPr>
                <w:rFonts w:ascii="Times New Roman" w:eastAsia="Times New Roman" w:hAnsi="Times New Roman"/>
                <w:sz w:val="24"/>
                <w:szCs w:val="24"/>
              </w:rPr>
              <w:t xml:space="preserve">«3» </w:t>
            </w:r>
            <w:proofErr w:type="gramStart"/>
            <w:r w:rsidRPr="0060280C">
              <w:rPr>
                <w:rFonts w:ascii="Times New Roman" w:eastAsia="Times New Roman" w:hAnsi="Times New Roman"/>
                <w:sz w:val="24"/>
                <w:szCs w:val="24"/>
              </w:rPr>
              <w:t>удовлетворите-</w:t>
            </w:r>
            <w:proofErr w:type="spellStart"/>
            <w:r w:rsidRPr="0060280C">
              <w:rPr>
                <w:rFonts w:ascii="Times New Roman" w:eastAsia="Times New Roman" w:hAnsi="Times New Roman"/>
                <w:sz w:val="24"/>
                <w:szCs w:val="24"/>
              </w:rPr>
              <w:t>льно</w:t>
            </w:r>
            <w:proofErr w:type="spellEnd"/>
            <w:proofErr w:type="gramEnd"/>
          </w:p>
        </w:tc>
        <w:tc>
          <w:tcPr>
            <w:tcW w:w="2000" w:type="dxa"/>
            <w:tcBorders>
              <w:top w:val="single" w:sz="4" w:space="0" w:color="auto"/>
              <w:left w:val="single" w:sz="4" w:space="0" w:color="auto"/>
              <w:bottom w:val="single" w:sz="4" w:space="0" w:color="auto"/>
              <w:right w:val="single" w:sz="4" w:space="0" w:color="auto"/>
            </w:tcBorders>
            <w:hideMark/>
          </w:tcPr>
          <w:p w14:paraId="79027A6A" w14:textId="77777777" w:rsidR="000E3935" w:rsidRPr="0060280C" w:rsidRDefault="000E3935" w:rsidP="007E7C4A">
            <w:pPr>
              <w:ind w:right="282"/>
              <w:jc w:val="center"/>
              <w:rPr>
                <w:rFonts w:ascii="Times New Roman" w:eastAsia="Times New Roman" w:hAnsi="Times New Roman"/>
                <w:sz w:val="24"/>
                <w:szCs w:val="24"/>
              </w:rPr>
            </w:pPr>
            <w:r w:rsidRPr="0060280C">
              <w:rPr>
                <w:rFonts w:ascii="Times New Roman" w:eastAsia="Times New Roman" w:hAnsi="Times New Roman"/>
                <w:sz w:val="24"/>
                <w:szCs w:val="24"/>
              </w:rPr>
              <w:t>«4»</w:t>
            </w:r>
          </w:p>
          <w:p w14:paraId="6F1F3F7F" w14:textId="77777777" w:rsidR="000E3935" w:rsidRPr="0060280C" w:rsidRDefault="000E3935" w:rsidP="007E7C4A">
            <w:pPr>
              <w:ind w:right="282"/>
              <w:jc w:val="center"/>
              <w:rPr>
                <w:rFonts w:ascii="Times New Roman" w:eastAsia="Times New Roman" w:hAnsi="Times New Roman"/>
                <w:color w:val="444444"/>
                <w:sz w:val="24"/>
                <w:szCs w:val="24"/>
              </w:rPr>
            </w:pPr>
            <w:r w:rsidRPr="0060280C">
              <w:rPr>
                <w:rFonts w:ascii="Times New Roman" w:eastAsia="Times New Roman" w:hAnsi="Times New Roman"/>
                <w:sz w:val="24"/>
                <w:szCs w:val="24"/>
              </w:rPr>
              <w:t xml:space="preserve"> хорошо</w:t>
            </w:r>
          </w:p>
        </w:tc>
        <w:tc>
          <w:tcPr>
            <w:tcW w:w="2000" w:type="dxa"/>
            <w:tcBorders>
              <w:top w:val="single" w:sz="4" w:space="0" w:color="auto"/>
              <w:left w:val="single" w:sz="4" w:space="0" w:color="auto"/>
              <w:bottom w:val="single" w:sz="4" w:space="0" w:color="auto"/>
              <w:right w:val="single" w:sz="4" w:space="0" w:color="auto"/>
            </w:tcBorders>
            <w:hideMark/>
          </w:tcPr>
          <w:p w14:paraId="1CD3E93E" w14:textId="77777777" w:rsidR="000E3935" w:rsidRPr="0060280C" w:rsidRDefault="000E3935" w:rsidP="007E7C4A">
            <w:pPr>
              <w:ind w:right="282"/>
              <w:jc w:val="center"/>
              <w:rPr>
                <w:rFonts w:ascii="Times New Roman" w:eastAsia="Times New Roman" w:hAnsi="Times New Roman"/>
                <w:sz w:val="24"/>
                <w:szCs w:val="24"/>
              </w:rPr>
            </w:pPr>
            <w:r w:rsidRPr="0060280C">
              <w:rPr>
                <w:rFonts w:ascii="Times New Roman" w:eastAsia="Times New Roman" w:hAnsi="Times New Roman"/>
                <w:sz w:val="24"/>
                <w:szCs w:val="24"/>
              </w:rPr>
              <w:t xml:space="preserve">«5» </w:t>
            </w:r>
          </w:p>
          <w:p w14:paraId="08A7BDFA" w14:textId="77777777" w:rsidR="000E3935" w:rsidRPr="0060280C" w:rsidRDefault="000E3935" w:rsidP="007E7C4A">
            <w:pPr>
              <w:ind w:right="282"/>
              <w:jc w:val="center"/>
              <w:rPr>
                <w:rFonts w:ascii="Times New Roman" w:eastAsia="Times New Roman" w:hAnsi="Times New Roman"/>
                <w:color w:val="444444"/>
                <w:sz w:val="24"/>
                <w:szCs w:val="24"/>
              </w:rPr>
            </w:pPr>
            <w:r w:rsidRPr="0060280C">
              <w:rPr>
                <w:rFonts w:ascii="Times New Roman" w:eastAsia="Times New Roman" w:hAnsi="Times New Roman"/>
                <w:sz w:val="24"/>
                <w:szCs w:val="24"/>
              </w:rPr>
              <w:t>отлично</w:t>
            </w:r>
          </w:p>
        </w:tc>
      </w:tr>
      <w:tr w:rsidR="000E3935" w:rsidRPr="0060280C" w14:paraId="474F229D" w14:textId="77777777" w:rsidTr="000E3935">
        <w:tc>
          <w:tcPr>
            <w:tcW w:w="2426" w:type="dxa"/>
            <w:tcBorders>
              <w:top w:val="single" w:sz="4" w:space="0" w:color="auto"/>
              <w:left w:val="single" w:sz="4" w:space="0" w:color="auto"/>
              <w:bottom w:val="single" w:sz="4" w:space="0" w:color="auto"/>
              <w:right w:val="single" w:sz="4" w:space="0" w:color="auto"/>
            </w:tcBorders>
            <w:hideMark/>
          </w:tcPr>
          <w:p w14:paraId="14CF7084" w14:textId="7E2002B1" w:rsidR="000E3935" w:rsidRPr="0060280C" w:rsidRDefault="000E3935" w:rsidP="007E7C4A">
            <w:pPr>
              <w:ind w:right="282"/>
              <w:jc w:val="center"/>
              <w:rPr>
                <w:rFonts w:ascii="Times New Roman" w:eastAsia="Times New Roman" w:hAnsi="Times New Roman"/>
                <w:sz w:val="24"/>
                <w:szCs w:val="24"/>
              </w:rPr>
            </w:pPr>
            <w:r w:rsidRPr="0060280C">
              <w:rPr>
                <w:rFonts w:ascii="Times New Roman" w:eastAsia="Times New Roman" w:hAnsi="Times New Roman"/>
                <w:sz w:val="24"/>
                <w:szCs w:val="24"/>
              </w:rPr>
              <w:t xml:space="preserve">Итоговая </w:t>
            </w:r>
            <w:proofErr w:type="gramStart"/>
            <w:r w:rsidRPr="0060280C">
              <w:rPr>
                <w:rFonts w:ascii="Times New Roman" w:eastAsia="Times New Roman" w:hAnsi="Times New Roman"/>
                <w:sz w:val="24"/>
                <w:szCs w:val="24"/>
              </w:rPr>
              <w:t>оценка  в</w:t>
            </w:r>
            <w:proofErr w:type="gramEnd"/>
            <w:r w:rsidRPr="0060280C">
              <w:rPr>
                <w:rFonts w:ascii="Times New Roman" w:eastAsia="Times New Roman" w:hAnsi="Times New Roman"/>
                <w:sz w:val="24"/>
                <w:szCs w:val="24"/>
              </w:rPr>
              <w:t xml:space="preserve"> </w:t>
            </w:r>
            <w:r w:rsidR="00097860">
              <w:rPr>
                <w:rFonts w:ascii="Times New Roman" w:eastAsia="Times New Roman" w:hAnsi="Times New Roman"/>
                <w:sz w:val="24"/>
                <w:szCs w:val="24"/>
              </w:rPr>
              <w:t>%</w:t>
            </w:r>
          </w:p>
        </w:tc>
        <w:tc>
          <w:tcPr>
            <w:tcW w:w="1999" w:type="dxa"/>
            <w:tcBorders>
              <w:top w:val="single" w:sz="4" w:space="0" w:color="auto"/>
              <w:left w:val="single" w:sz="4" w:space="0" w:color="auto"/>
              <w:bottom w:val="single" w:sz="4" w:space="0" w:color="auto"/>
              <w:right w:val="single" w:sz="4" w:space="0" w:color="auto"/>
            </w:tcBorders>
            <w:hideMark/>
          </w:tcPr>
          <w:p w14:paraId="751C3398" w14:textId="77777777" w:rsidR="000E3935" w:rsidRPr="0060280C" w:rsidRDefault="000E3935" w:rsidP="007E7C4A">
            <w:pPr>
              <w:ind w:right="282"/>
              <w:jc w:val="center"/>
              <w:rPr>
                <w:rFonts w:ascii="Times New Roman" w:eastAsia="Times New Roman" w:hAnsi="Times New Roman"/>
                <w:sz w:val="24"/>
                <w:szCs w:val="24"/>
              </w:rPr>
            </w:pPr>
            <w:r w:rsidRPr="0060280C">
              <w:rPr>
                <w:rFonts w:ascii="Times New Roman" w:eastAsia="Times New Roman" w:hAnsi="Times New Roman"/>
                <w:sz w:val="24"/>
                <w:szCs w:val="24"/>
              </w:rPr>
              <w:t>0-69%</w:t>
            </w:r>
          </w:p>
        </w:tc>
        <w:tc>
          <w:tcPr>
            <w:tcW w:w="2000" w:type="dxa"/>
            <w:tcBorders>
              <w:top w:val="single" w:sz="4" w:space="0" w:color="auto"/>
              <w:left w:val="single" w:sz="4" w:space="0" w:color="auto"/>
              <w:bottom w:val="single" w:sz="4" w:space="0" w:color="auto"/>
              <w:right w:val="single" w:sz="4" w:space="0" w:color="auto"/>
            </w:tcBorders>
            <w:hideMark/>
          </w:tcPr>
          <w:p w14:paraId="55F43E89" w14:textId="77777777" w:rsidR="000E3935" w:rsidRPr="0060280C" w:rsidRDefault="000E3935" w:rsidP="007E7C4A">
            <w:pPr>
              <w:ind w:right="282"/>
              <w:jc w:val="center"/>
              <w:rPr>
                <w:rFonts w:ascii="Times New Roman" w:eastAsia="Times New Roman" w:hAnsi="Times New Roman"/>
                <w:sz w:val="24"/>
                <w:szCs w:val="24"/>
              </w:rPr>
            </w:pPr>
            <w:r w:rsidRPr="0060280C">
              <w:rPr>
                <w:rFonts w:ascii="Times New Roman" w:eastAsia="Times New Roman" w:hAnsi="Times New Roman"/>
                <w:sz w:val="24"/>
                <w:szCs w:val="24"/>
              </w:rPr>
              <w:t>70-79%</w:t>
            </w:r>
          </w:p>
        </w:tc>
        <w:tc>
          <w:tcPr>
            <w:tcW w:w="2000" w:type="dxa"/>
            <w:tcBorders>
              <w:top w:val="single" w:sz="4" w:space="0" w:color="auto"/>
              <w:left w:val="single" w:sz="4" w:space="0" w:color="auto"/>
              <w:bottom w:val="single" w:sz="4" w:space="0" w:color="auto"/>
              <w:right w:val="single" w:sz="4" w:space="0" w:color="auto"/>
            </w:tcBorders>
            <w:hideMark/>
          </w:tcPr>
          <w:p w14:paraId="160FF267" w14:textId="77777777" w:rsidR="000E3935" w:rsidRPr="0060280C" w:rsidRDefault="000E3935" w:rsidP="007E7C4A">
            <w:pPr>
              <w:ind w:right="282"/>
              <w:jc w:val="center"/>
              <w:rPr>
                <w:rFonts w:ascii="Times New Roman" w:eastAsia="Times New Roman" w:hAnsi="Times New Roman"/>
                <w:sz w:val="24"/>
                <w:szCs w:val="24"/>
              </w:rPr>
            </w:pPr>
            <w:r w:rsidRPr="0060280C">
              <w:rPr>
                <w:rFonts w:ascii="Times New Roman" w:eastAsia="Times New Roman" w:hAnsi="Times New Roman"/>
                <w:sz w:val="24"/>
                <w:szCs w:val="24"/>
              </w:rPr>
              <w:t>80-89%</w:t>
            </w:r>
          </w:p>
        </w:tc>
        <w:tc>
          <w:tcPr>
            <w:tcW w:w="2000" w:type="dxa"/>
            <w:tcBorders>
              <w:top w:val="single" w:sz="4" w:space="0" w:color="auto"/>
              <w:left w:val="single" w:sz="4" w:space="0" w:color="auto"/>
              <w:bottom w:val="single" w:sz="4" w:space="0" w:color="auto"/>
              <w:right w:val="single" w:sz="4" w:space="0" w:color="auto"/>
            </w:tcBorders>
            <w:hideMark/>
          </w:tcPr>
          <w:p w14:paraId="7CD30AB8" w14:textId="77777777" w:rsidR="000E3935" w:rsidRPr="0060280C" w:rsidRDefault="000E3935" w:rsidP="007E7C4A">
            <w:pPr>
              <w:ind w:right="282"/>
              <w:jc w:val="center"/>
              <w:rPr>
                <w:rFonts w:ascii="Times New Roman" w:eastAsia="Times New Roman" w:hAnsi="Times New Roman"/>
                <w:sz w:val="24"/>
                <w:szCs w:val="24"/>
              </w:rPr>
            </w:pPr>
            <w:r w:rsidRPr="0060280C">
              <w:rPr>
                <w:rFonts w:ascii="Times New Roman" w:eastAsia="Times New Roman" w:hAnsi="Times New Roman"/>
                <w:sz w:val="24"/>
                <w:szCs w:val="24"/>
              </w:rPr>
              <w:t>90-100%</w:t>
            </w:r>
          </w:p>
        </w:tc>
      </w:tr>
    </w:tbl>
    <w:p w14:paraId="40DCB320" w14:textId="77777777" w:rsidR="000E3935" w:rsidRPr="0060280C" w:rsidRDefault="000E3935" w:rsidP="000E3935">
      <w:pPr>
        <w:suppressAutoHyphens/>
        <w:spacing w:line="276" w:lineRule="auto"/>
        <w:jc w:val="both"/>
        <w:rPr>
          <w:rFonts w:ascii="Times New Roman" w:eastAsia="Times New Roman" w:hAnsi="Times New Roman" w:cs="Times New Roman"/>
          <w:sz w:val="24"/>
          <w:szCs w:val="24"/>
          <w:lang w:eastAsia="zh-CN"/>
        </w:rPr>
      </w:pPr>
    </w:p>
    <w:p w14:paraId="283B0CA0" w14:textId="77777777" w:rsidR="0060280C" w:rsidRPr="0060280C" w:rsidRDefault="0060280C" w:rsidP="00047371">
      <w:pPr>
        <w:spacing w:line="276" w:lineRule="auto"/>
        <w:ind w:right="282" w:firstLine="567"/>
        <w:jc w:val="both"/>
        <w:rPr>
          <w:rFonts w:ascii="Times New Roman" w:eastAsia="Times New Roman" w:hAnsi="Times New Roman" w:cs="Times New Roman"/>
          <w:sz w:val="24"/>
          <w:szCs w:val="24"/>
          <w:lang w:eastAsia="ru-RU"/>
        </w:rPr>
      </w:pPr>
    </w:p>
    <w:p w14:paraId="7443AC02" w14:textId="7D48742F" w:rsidR="00CB176D" w:rsidRPr="00CB176D" w:rsidRDefault="00047371" w:rsidP="00CB176D">
      <w:pPr>
        <w:spacing w:line="276" w:lineRule="auto"/>
        <w:ind w:right="282" w:firstLine="567"/>
        <w:jc w:val="both"/>
        <w:rPr>
          <w:rFonts w:ascii="Times New Roman" w:eastAsia="Times New Roman" w:hAnsi="Times New Roman" w:cs="Times New Roman"/>
          <w:sz w:val="24"/>
          <w:szCs w:val="24"/>
          <w:lang w:eastAsia="ru-RU"/>
        </w:rPr>
      </w:pPr>
      <w:r w:rsidRPr="00047371">
        <w:rPr>
          <w:rFonts w:ascii="Times New Roman" w:eastAsia="Times New Roman" w:hAnsi="Times New Roman" w:cs="Times New Roman"/>
          <w:sz w:val="24"/>
          <w:szCs w:val="24"/>
          <w:lang w:eastAsia="ru-RU"/>
        </w:rPr>
        <w:t xml:space="preserve">Результаты демонстрационного экзамена фиксируются в ведомости результатов </w:t>
      </w:r>
      <w:r w:rsidRPr="0060280C">
        <w:rPr>
          <w:rFonts w:ascii="Times New Roman" w:eastAsia="Times New Roman" w:hAnsi="Times New Roman" w:cs="Times New Roman"/>
          <w:sz w:val="24"/>
          <w:szCs w:val="24"/>
          <w:lang w:eastAsia="ru-RU"/>
        </w:rPr>
        <w:t>3</w:t>
      </w:r>
      <w:r w:rsidRPr="00047371">
        <w:rPr>
          <w:rFonts w:ascii="Times New Roman" w:eastAsia="Times New Roman" w:hAnsi="Times New Roman" w:cs="Times New Roman"/>
          <w:sz w:val="24"/>
          <w:szCs w:val="24"/>
          <w:lang w:eastAsia="ru-RU"/>
        </w:rPr>
        <w:t xml:space="preserve"> этапа государственного экзамена (Приложение </w:t>
      </w:r>
      <w:r w:rsidRPr="0060280C">
        <w:rPr>
          <w:rFonts w:ascii="Times New Roman" w:eastAsia="Times New Roman" w:hAnsi="Times New Roman" w:cs="Times New Roman"/>
          <w:sz w:val="24"/>
          <w:szCs w:val="24"/>
          <w:lang w:eastAsia="ru-RU"/>
        </w:rPr>
        <w:t>3</w:t>
      </w:r>
      <w:r w:rsidRPr="00047371">
        <w:rPr>
          <w:rFonts w:ascii="Times New Roman" w:eastAsia="Times New Roman" w:hAnsi="Times New Roman" w:cs="Times New Roman"/>
          <w:sz w:val="24"/>
          <w:szCs w:val="24"/>
          <w:lang w:eastAsia="ru-RU"/>
        </w:rPr>
        <w:t>)</w:t>
      </w:r>
      <w:r w:rsidR="00CB176D">
        <w:rPr>
          <w:rFonts w:ascii="Times New Roman" w:eastAsia="Times New Roman" w:hAnsi="Times New Roman" w:cs="Times New Roman"/>
          <w:sz w:val="24"/>
          <w:szCs w:val="24"/>
          <w:lang w:eastAsia="ru-RU"/>
        </w:rPr>
        <w:t xml:space="preserve">.  </w:t>
      </w:r>
      <w:r w:rsidR="00CB176D" w:rsidRPr="00CB176D">
        <w:rPr>
          <w:rFonts w:ascii="Times New Roman" w:eastAsia="Times New Roman" w:hAnsi="Times New Roman" w:cs="Times New Roman"/>
          <w:sz w:val="24"/>
          <w:szCs w:val="24"/>
          <w:lang w:eastAsia="ru-RU"/>
        </w:rPr>
        <w:t>Перевод полученного количества баллов в оценки осуществляется государственной экзаменационной комиссией с обязательным участием главного эксперта. Перевод итоговых баллов выполнения заданий демонстрационного экзамена в оценку может быть осуществлен на основе таблицы 3</w:t>
      </w:r>
    </w:p>
    <w:p w14:paraId="632ABD3D" w14:textId="4F3B6E90" w:rsidR="00CB176D" w:rsidRPr="00CB176D" w:rsidRDefault="00CB176D" w:rsidP="00CB176D">
      <w:pPr>
        <w:spacing w:line="276" w:lineRule="auto"/>
        <w:ind w:right="282" w:firstLine="567"/>
        <w:jc w:val="right"/>
        <w:rPr>
          <w:rFonts w:ascii="Arial" w:eastAsia="Times New Roman" w:hAnsi="Arial" w:cs="Arial"/>
          <w:color w:val="444444"/>
          <w:sz w:val="24"/>
          <w:szCs w:val="24"/>
          <w:lang w:eastAsia="ru-RU"/>
        </w:rPr>
      </w:pPr>
      <w:r w:rsidRPr="00CB176D">
        <w:rPr>
          <w:rFonts w:ascii="Times New Roman" w:eastAsia="Times New Roman" w:hAnsi="Times New Roman" w:cs="Times New Roman"/>
          <w:sz w:val="24"/>
          <w:szCs w:val="24"/>
          <w:lang w:eastAsia="ru-RU"/>
        </w:rPr>
        <w:t>Таблица 3 Рекомендуемый порядок перевода результатов ДЭ в оценку ГИА</w:t>
      </w:r>
    </w:p>
    <w:tbl>
      <w:tblPr>
        <w:tblStyle w:val="50"/>
        <w:tblW w:w="0" w:type="auto"/>
        <w:tblLayout w:type="fixed"/>
        <w:tblLook w:val="04A0" w:firstRow="1" w:lastRow="0" w:firstColumn="1" w:lastColumn="0" w:noHBand="0" w:noVBand="1"/>
      </w:tblPr>
      <w:tblGrid>
        <w:gridCol w:w="2426"/>
        <w:gridCol w:w="1999"/>
        <w:gridCol w:w="1999"/>
        <w:gridCol w:w="1999"/>
        <w:gridCol w:w="1999"/>
      </w:tblGrid>
      <w:tr w:rsidR="00CB176D" w:rsidRPr="00CB176D" w14:paraId="08A26CB4" w14:textId="77777777" w:rsidTr="007E7C4A">
        <w:tc>
          <w:tcPr>
            <w:tcW w:w="2426" w:type="dxa"/>
          </w:tcPr>
          <w:p w14:paraId="79AAB861"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 xml:space="preserve">Оценка ГИА в форме </w:t>
            </w:r>
            <w:proofErr w:type="spellStart"/>
            <w:r w:rsidRPr="00CB176D">
              <w:rPr>
                <w:rFonts w:ascii="Times New Roman" w:eastAsia="Times New Roman" w:hAnsi="Times New Roman"/>
                <w:sz w:val="24"/>
                <w:szCs w:val="24"/>
              </w:rPr>
              <w:t>демонстрацион</w:t>
            </w:r>
            <w:proofErr w:type="spellEnd"/>
            <w:r w:rsidRPr="00CB176D">
              <w:rPr>
                <w:rFonts w:ascii="Times New Roman" w:eastAsia="Times New Roman" w:hAnsi="Times New Roman"/>
                <w:sz w:val="24"/>
                <w:szCs w:val="24"/>
              </w:rPr>
              <w:t>-</w:t>
            </w:r>
          </w:p>
          <w:p w14:paraId="25705EAC" w14:textId="77777777" w:rsidR="00CB176D" w:rsidRPr="00CB176D" w:rsidRDefault="00CB176D" w:rsidP="007E7C4A">
            <w:pPr>
              <w:ind w:right="282"/>
              <w:jc w:val="center"/>
              <w:rPr>
                <w:rFonts w:ascii="Times New Roman" w:eastAsia="Times New Roman" w:hAnsi="Times New Roman"/>
                <w:color w:val="444444"/>
                <w:sz w:val="24"/>
                <w:szCs w:val="24"/>
              </w:rPr>
            </w:pPr>
            <w:proofErr w:type="spellStart"/>
            <w:r w:rsidRPr="00CB176D">
              <w:rPr>
                <w:rFonts w:ascii="Times New Roman" w:eastAsia="Times New Roman" w:hAnsi="Times New Roman"/>
                <w:sz w:val="24"/>
                <w:szCs w:val="24"/>
              </w:rPr>
              <w:t>ного</w:t>
            </w:r>
            <w:proofErr w:type="spellEnd"/>
            <w:r w:rsidRPr="00CB176D">
              <w:rPr>
                <w:rFonts w:ascii="Times New Roman" w:eastAsia="Times New Roman" w:hAnsi="Times New Roman"/>
                <w:sz w:val="24"/>
                <w:szCs w:val="24"/>
              </w:rPr>
              <w:t xml:space="preserve"> экзамена</w:t>
            </w:r>
          </w:p>
        </w:tc>
        <w:tc>
          <w:tcPr>
            <w:tcW w:w="1999" w:type="dxa"/>
          </w:tcPr>
          <w:p w14:paraId="62ECA2A8" w14:textId="77777777" w:rsidR="00CB176D" w:rsidRPr="00CB176D" w:rsidRDefault="00CB176D" w:rsidP="007E7C4A">
            <w:pPr>
              <w:ind w:right="282"/>
              <w:jc w:val="center"/>
              <w:rPr>
                <w:rFonts w:ascii="Times New Roman" w:eastAsia="Times New Roman" w:hAnsi="Times New Roman"/>
                <w:color w:val="444444"/>
                <w:sz w:val="24"/>
                <w:szCs w:val="24"/>
              </w:rPr>
            </w:pPr>
            <w:r w:rsidRPr="00CB176D">
              <w:rPr>
                <w:rFonts w:ascii="Times New Roman" w:eastAsia="Times New Roman" w:hAnsi="Times New Roman"/>
                <w:sz w:val="24"/>
                <w:szCs w:val="24"/>
              </w:rPr>
              <w:t xml:space="preserve">«2» </w:t>
            </w:r>
            <w:proofErr w:type="spellStart"/>
            <w:r w:rsidRPr="00CB176D">
              <w:rPr>
                <w:rFonts w:ascii="Times New Roman" w:eastAsia="Times New Roman" w:hAnsi="Times New Roman"/>
                <w:sz w:val="24"/>
                <w:szCs w:val="24"/>
              </w:rPr>
              <w:t>неудовлетво-рительно</w:t>
            </w:r>
            <w:proofErr w:type="spellEnd"/>
          </w:p>
        </w:tc>
        <w:tc>
          <w:tcPr>
            <w:tcW w:w="1999" w:type="dxa"/>
          </w:tcPr>
          <w:p w14:paraId="2B28ED63"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 xml:space="preserve">«3» </w:t>
            </w:r>
            <w:proofErr w:type="gramStart"/>
            <w:r w:rsidRPr="00CB176D">
              <w:rPr>
                <w:rFonts w:ascii="Times New Roman" w:eastAsia="Times New Roman" w:hAnsi="Times New Roman"/>
                <w:sz w:val="24"/>
                <w:szCs w:val="24"/>
              </w:rPr>
              <w:t>удовлетворите-</w:t>
            </w:r>
            <w:proofErr w:type="spellStart"/>
            <w:r w:rsidRPr="00CB176D">
              <w:rPr>
                <w:rFonts w:ascii="Times New Roman" w:eastAsia="Times New Roman" w:hAnsi="Times New Roman"/>
                <w:sz w:val="24"/>
                <w:szCs w:val="24"/>
              </w:rPr>
              <w:t>льно</w:t>
            </w:r>
            <w:proofErr w:type="spellEnd"/>
            <w:proofErr w:type="gramEnd"/>
          </w:p>
        </w:tc>
        <w:tc>
          <w:tcPr>
            <w:tcW w:w="1999" w:type="dxa"/>
          </w:tcPr>
          <w:p w14:paraId="5C27A716"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«4»</w:t>
            </w:r>
          </w:p>
          <w:p w14:paraId="7841D2B4" w14:textId="77777777" w:rsidR="00CB176D" w:rsidRPr="00CB176D" w:rsidRDefault="00CB176D" w:rsidP="007E7C4A">
            <w:pPr>
              <w:ind w:right="282"/>
              <w:jc w:val="center"/>
              <w:rPr>
                <w:rFonts w:ascii="Times New Roman" w:eastAsia="Times New Roman" w:hAnsi="Times New Roman"/>
                <w:color w:val="444444"/>
                <w:sz w:val="24"/>
                <w:szCs w:val="24"/>
              </w:rPr>
            </w:pPr>
            <w:r w:rsidRPr="00CB176D">
              <w:rPr>
                <w:rFonts w:ascii="Times New Roman" w:eastAsia="Times New Roman" w:hAnsi="Times New Roman"/>
                <w:sz w:val="24"/>
                <w:szCs w:val="24"/>
              </w:rPr>
              <w:t xml:space="preserve"> хорошо</w:t>
            </w:r>
          </w:p>
        </w:tc>
        <w:tc>
          <w:tcPr>
            <w:tcW w:w="1999" w:type="dxa"/>
          </w:tcPr>
          <w:p w14:paraId="103D29D2"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 xml:space="preserve">«5» </w:t>
            </w:r>
          </w:p>
          <w:p w14:paraId="157A1C75" w14:textId="77777777" w:rsidR="00CB176D" w:rsidRPr="00CB176D" w:rsidRDefault="00CB176D" w:rsidP="007E7C4A">
            <w:pPr>
              <w:ind w:right="282"/>
              <w:jc w:val="center"/>
              <w:rPr>
                <w:rFonts w:ascii="Times New Roman" w:eastAsia="Times New Roman" w:hAnsi="Times New Roman"/>
                <w:color w:val="444444"/>
                <w:sz w:val="24"/>
                <w:szCs w:val="24"/>
              </w:rPr>
            </w:pPr>
            <w:r w:rsidRPr="00CB176D">
              <w:rPr>
                <w:rFonts w:ascii="Times New Roman" w:eastAsia="Times New Roman" w:hAnsi="Times New Roman"/>
                <w:sz w:val="24"/>
                <w:szCs w:val="24"/>
              </w:rPr>
              <w:t>отлично</w:t>
            </w:r>
          </w:p>
        </w:tc>
      </w:tr>
      <w:tr w:rsidR="00CB176D" w:rsidRPr="00CB176D" w14:paraId="4BAD697D" w14:textId="77777777" w:rsidTr="007E7C4A">
        <w:tc>
          <w:tcPr>
            <w:tcW w:w="2426" w:type="dxa"/>
          </w:tcPr>
          <w:p w14:paraId="5A30F1B5"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Итоговая оценка ДЭ в баллах</w:t>
            </w:r>
          </w:p>
        </w:tc>
        <w:tc>
          <w:tcPr>
            <w:tcW w:w="1999" w:type="dxa"/>
          </w:tcPr>
          <w:p w14:paraId="22B58F10"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0,00-9,99</w:t>
            </w:r>
          </w:p>
        </w:tc>
        <w:tc>
          <w:tcPr>
            <w:tcW w:w="1999" w:type="dxa"/>
          </w:tcPr>
          <w:p w14:paraId="2A3E1847"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10,00-19,99</w:t>
            </w:r>
          </w:p>
        </w:tc>
        <w:tc>
          <w:tcPr>
            <w:tcW w:w="1999" w:type="dxa"/>
          </w:tcPr>
          <w:p w14:paraId="2B362FDD"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20,00-34,99</w:t>
            </w:r>
          </w:p>
        </w:tc>
        <w:tc>
          <w:tcPr>
            <w:tcW w:w="1999" w:type="dxa"/>
          </w:tcPr>
          <w:p w14:paraId="58D7037B"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35,00-50,00</w:t>
            </w:r>
          </w:p>
        </w:tc>
      </w:tr>
    </w:tbl>
    <w:p w14:paraId="17072DA3" w14:textId="77777777" w:rsidR="00047371" w:rsidRPr="00CB176D" w:rsidRDefault="00047371" w:rsidP="00CB176D">
      <w:pPr>
        <w:suppressAutoHyphens/>
        <w:spacing w:line="276" w:lineRule="auto"/>
        <w:jc w:val="both"/>
        <w:rPr>
          <w:rFonts w:ascii="Times New Roman" w:eastAsia="Times New Roman" w:hAnsi="Times New Roman" w:cs="Times New Roman"/>
          <w:sz w:val="24"/>
          <w:szCs w:val="24"/>
          <w:lang w:eastAsia="zh-CN"/>
        </w:rPr>
      </w:pPr>
    </w:p>
    <w:p w14:paraId="6CAFF0D6" w14:textId="7C611C5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xml:space="preserve">Результаты </w:t>
      </w:r>
      <w:r w:rsidR="000E3935">
        <w:rPr>
          <w:rFonts w:ascii="Times New Roman" w:eastAsia="Times New Roman" w:hAnsi="Times New Roman" w:cs="Times New Roman"/>
          <w:sz w:val="24"/>
          <w:szCs w:val="24"/>
          <w:lang w:eastAsia="zh-CN"/>
        </w:rPr>
        <w:t>всех</w:t>
      </w:r>
      <w:r w:rsidRPr="006D4CF5">
        <w:rPr>
          <w:rFonts w:ascii="Times New Roman" w:eastAsia="Times New Roman" w:hAnsi="Times New Roman" w:cs="Times New Roman"/>
          <w:sz w:val="24"/>
          <w:szCs w:val="24"/>
          <w:lang w:eastAsia="zh-CN"/>
        </w:rPr>
        <w:t xml:space="preserve"> этапов государственного экзамена вносятся в сводную ведомость результатов государственного экзамена (Приложение </w:t>
      </w:r>
      <w:r w:rsidR="0060280C" w:rsidRPr="0060280C">
        <w:rPr>
          <w:rFonts w:ascii="Times New Roman" w:eastAsia="Times New Roman" w:hAnsi="Times New Roman" w:cs="Times New Roman"/>
          <w:sz w:val="24"/>
          <w:szCs w:val="24"/>
          <w:lang w:eastAsia="zh-CN"/>
        </w:rPr>
        <w:t>4</w:t>
      </w:r>
      <w:r w:rsidRPr="006D4CF5">
        <w:rPr>
          <w:rFonts w:ascii="Times New Roman" w:eastAsia="Times New Roman" w:hAnsi="Times New Roman" w:cs="Times New Roman"/>
          <w:sz w:val="24"/>
          <w:szCs w:val="24"/>
          <w:lang w:eastAsia="zh-CN"/>
        </w:rPr>
        <w:t>)</w:t>
      </w:r>
    </w:p>
    <w:p w14:paraId="34B7404C"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xml:space="preserve">Решение государственной экзаменационной комиссии оформляется протоколом. В протоколе записываются: </w:t>
      </w:r>
    </w:p>
    <w:p w14:paraId="752A7581"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lastRenderedPageBreak/>
        <w:t xml:space="preserve">- итоговая оценка; </w:t>
      </w:r>
    </w:p>
    <w:p w14:paraId="78EAC428"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присуждение квалификации;</w:t>
      </w:r>
    </w:p>
    <w:p w14:paraId="61741AC1" w14:textId="6C74DA9E" w:rsidR="006D4CF5" w:rsidRPr="006D4CF5" w:rsidRDefault="0063354D" w:rsidP="0063354D">
      <w:pPr>
        <w:suppressAutoHyphens/>
        <w:spacing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6D4CF5" w:rsidRPr="006D4CF5">
        <w:rPr>
          <w:rFonts w:ascii="Times New Roman" w:eastAsia="Times New Roman" w:hAnsi="Times New Roman" w:cs="Times New Roman"/>
          <w:sz w:val="24"/>
          <w:szCs w:val="24"/>
          <w:lang w:eastAsia="zh-CN"/>
        </w:rPr>
        <w:t xml:space="preserve"> - особые мнения членов комиссии. </w:t>
      </w:r>
    </w:p>
    <w:p w14:paraId="3E33516E"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proofErr w:type="gramStart"/>
      <w:r w:rsidRPr="006D4CF5">
        <w:rPr>
          <w:rFonts w:ascii="Times New Roman" w:eastAsia="Times New Roman" w:hAnsi="Times New Roman" w:cs="Times New Roman"/>
          <w:sz w:val="24"/>
          <w:szCs w:val="24"/>
          <w:lang w:eastAsia="zh-CN"/>
        </w:rPr>
        <w:t>Протокол  подписывается</w:t>
      </w:r>
      <w:proofErr w:type="gramEnd"/>
      <w:r w:rsidRPr="006D4CF5">
        <w:rPr>
          <w:rFonts w:ascii="Times New Roman" w:eastAsia="Times New Roman" w:hAnsi="Times New Roman" w:cs="Times New Roman"/>
          <w:sz w:val="24"/>
          <w:szCs w:val="24"/>
          <w:lang w:eastAsia="zh-CN"/>
        </w:rPr>
        <w:t xml:space="preserve"> председателем государственной экзаменационной комиссии (в случае отсутствия председателя - его заместителем), членами ГЭК и секретарем государственной экзаменационной комиссии и хранится в архиве образовательной организации.</w:t>
      </w:r>
    </w:p>
    <w:p w14:paraId="434A6103" w14:textId="7453B026"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xml:space="preserve">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 </w:t>
      </w:r>
    </w:p>
    <w:p w14:paraId="17789086" w14:textId="77777777" w:rsidR="006D4CF5" w:rsidRPr="006D4CF5" w:rsidRDefault="006D4CF5" w:rsidP="006D4CF5">
      <w:pPr>
        <w:suppressAutoHyphens/>
        <w:spacing w:line="276" w:lineRule="auto"/>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или его заместителя. </w:t>
      </w:r>
    </w:p>
    <w:p w14:paraId="2F91438D" w14:textId="4EF456D8" w:rsidR="006D4CF5" w:rsidRDefault="006D4CF5" w:rsidP="006D4CF5">
      <w:pPr>
        <w:suppressAutoHyphens/>
        <w:spacing w:line="276" w:lineRule="auto"/>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При равном числе голосов голос председательствующего на заседании государственной экзаменационной комиссии является решающим.</w:t>
      </w:r>
    </w:p>
    <w:p w14:paraId="0EB477E2" w14:textId="27C947C4" w:rsidR="00CB176D" w:rsidRDefault="00CB176D" w:rsidP="00CB176D">
      <w:pPr>
        <w:suppressAutoHyphens/>
        <w:spacing w:line="276"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Присвоение выпускнику квалификации: «</w:t>
      </w:r>
      <w:r w:rsidR="00F642D1">
        <w:rPr>
          <w:rFonts w:ascii="Times New Roman" w:eastAsia="Times New Roman" w:hAnsi="Times New Roman" w:cs="Times New Roman"/>
          <w:sz w:val="24"/>
          <w:szCs w:val="24"/>
          <w:lang w:eastAsia="zh-CN"/>
        </w:rPr>
        <w:t>Фельдшер</w:t>
      </w:r>
      <w:r>
        <w:rPr>
          <w:rFonts w:ascii="Times New Roman" w:eastAsia="Times New Roman" w:hAnsi="Times New Roman" w:cs="Times New Roman"/>
          <w:sz w:val="24"/>
          <w:szCs w:val="24"/>
          <w:lang w:eastAsia="zh-CN"/>
        </w:rPr>
        <w:t>» и выдача ему документа о среднем профессиональном образовании осуществляется при условии успешного прохождения ГИА.</w:t>
      </w:r>
    </w:p>
    <w:p w14:paraId="294699FF" w14:textId="5712BB6A" w:rsidR="00CB176D" w:rsidRPr="00CB176D" w:rsidRDefault="00CB176D" w:rsidP="00CB176D">
      <w:pPr>
        <w:shd w:val="clear" w:color="auto" w:fill="FFFFFF"/>
        <w:spacing w:after="240"/>
        <w:jc w:val="center"/>
        <w:textAlignment w:val="baseline"/>
        <w:outlineLvl w:val="3"/>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5</w:t>
      </w:r>
      <w:r w:rsidRPr="00CB176D">
        <w:rPr>
          <w:rFonts w:ascii="Times New Roman" w:eastAsia="Times New Roman" w:hAnsi="Times New Roman" w:cs="Times New Roman"/>
          <w:b/>
          <w:bCs/>
          <w:color w:val="444444"/>
          <w:sz w:val="24"/>
          <w:szCs w:val="24"/>
          <w:lang w:eastAsia="ru-RU"/>
        </w:rPr>
        <w:t xml:space="preserve">. </w:t>
      </w:r>
      <w:r>
        <w:rPr>
          <w:rFonts w:ascii="Times New Roman" w:eastAsia="Times New Roman" w:hAnsi="Times New Roman" w:cs="Times New Roman"/>
          <w:b/>
          <w:bCs/>
          <w:color w:val="444444"/>
          <w:sz w:val="24"/>
          <w:szCs w:val="24"/>
          <w:lang w:eastAsia="ru-RU"/>
        </w:rPr>
        <w:t>П</w:t>
      </w:r>
      <w:r w:rsidRPr="00CB176D">
        <w:rPr>
          <w:rFonts w:ascii="Times New Roman" w:eastAsia="Times New Roman" w:hAnsi="Times New Roman" w:cs="Times New Roman"/>
          <w:b/>
          <w:bCs/>
          <w:color w:val="444444"/>
          <w:sz w:val="24"/>
          <w:szCs w:val="24"/>
          <w:lang w:eastAsia="ru-RU"/>
        </w:rPr>
        <w:t>орядок проведения государственной итоговой аттестации для выпускников из числа лиц с ограниченными возможностями здоровья и инвалидов (в случае наличия среди обучающихся по образовательной программе)</w:t>
      </w:r>
    </w:p>
    <w:p w14:paraId="148EA16F" w14:textId="77777777" w:rsidR="00CB176D" w:rsidRPr="00CB176D" w:rsidRDefault="00CB176D" w:rsidP="00CB176D">
      <w:pPr>
        <w:spacing w:line="276" w:lineRule="auto"/>
        <w:ind w:right="282"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 xml:space="preserve">Для выпускников из числа лиц с ограниченными возможностями здоровья и инвалидов ГИА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 </w:t>
      </w:r>
    </w:p>
    <w:p w14:paraId="3ED3D1FA" w14:textId="77777777" w:rsidR="00CB176D" w:rsidRPr="00CB176D" w:rsidRDefault="00CB176D" w:rsidP="00CB176D">
      <w:pPr>
        <w:spacing w:line="276" w:lineRule="auto"/>
        <w:ind w:right="282" w:firstLine="567"/>
        <w:jc w:val="both"/>
        <w:rPr>
          <w:rFonts w:ascii="Times New Roman" w:eastAsia="Times New Roman" w:hAnsi="Times New Roman" w:cs="Times New Roman"/>
          <w:b/>
          <w:sz w:val="24"/>
          <w:szCs w:val="24"/>
          <w:lang w:eastAsia="ru-RU"/>
        </w:rPr>
      </w:pPr>
      <w:r w:rsidRPr="00CB176D">
        <w:rPr>
          <w:rFonts w:ascii="Times New Roman" w:eastAsia="Times New Roman" w:hAnsi="Times New Roman" w:cs="Times New Roman"/>
          <w:sz w:val="24"/>
          <w:szCs w:val="24"/>
          <w:lang w:eastAsia="ru-RU"/>
        </w:rPr>
        <w:t>Выпускники или родители (законные представители)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14:paraId="5F2B3591" w14:textId="77777777" w:rsidR="00CB176D" w:rsidRPr="00CB176D" w:rsidRDefault="00CB176D" w:rsidP="00CB176D">
      <w:pPr>
        <w:spacing w:line="276" w:lineRule="auto"/>
        <w:ind w:right="282"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Проведение ГИА для инвалидов и лиц с ограниченными возможностями здоровья осуществляется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14:paraId="17B2DC09" w14:textId="77777777" w:rsidR="00CB176D" w:rsidRPr="00CB176D" w:rsidRDefault="00CB176D" w:rsidP="00CB176D">
      <w:pPr>
        <w:spacing w:line="276" w:lineRule="auto"/>
        <w:ind w:right="282"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 xml:space="preserve">Проведение ГИА осуществляется в 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прочитать и оформить задание, общаться с членами ГЭК). </w:t>
      </w:r>
    </w:p>
    <w:p w14:paraId="43B00F60" w14:textId="77777777" w:rsidR="00CB176D" w:rsidRPr="00CB176D" w:rsidRDefault="00CB176D" w:rsidP="00CB176D">
      <w:pPr>
        <w:spacing w:line="276" w:lineRule="auto"/>
        <w:ind w:right="282"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Допускается пользование необходимыми выпускникам техническими средствами при прохождении ГИА с учетом их индивидуальных особенностей.</w:t>
      </w:r>
    </w:p>
    <w:p w14:paraId="544AA200" w14:textId="77777777" w:rsidR="00CB176D" w:rsidRPr="00CB176D" w:rsidRDefault="00CB176D" w:rsidP="00CB176D">
      <w:pPr>
        <w:spacing w:line="276" w:lineRule="auto"/>
        <w:ind w:right="282"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 xml:space="preserve"> 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w:t>
      </w:r>
    </w:p>
    <w:p w14:paraId="4E35C8D2" w14:textId="77777777" w:rsidR="00CB176D" w:rsidRPr="00CB176D" w:rsidRDefault="00CB176D" w:rsidP="00CB176D">
      <w:pPr>
        <w:spacing w:line="276" w:lineRule="auto"/>
        <w:ind w:right="282"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 xml:space="preserve">а) для слабовидящих: обеспечивается индивидуальное равномерное освещение не менее 300 люкс; выпускникам для выполнения задания при необходимости </w:t>
      </w:r>
      <w:r w:rsidRPr="00CB176D">
        <w:rPr>
          <w:rFonts w:ascii="Times New Roman" w:eastAsia="Times New Roman" w:hAnsi="Times New Roman" w:cs="Times New Roman"/>
          <w:sz w:val="24"/>
          <w:szCs w:val="24"/>
          <w:lang w:eastAsia="ru-RU"/>
        </w:rPr>
        <w:lastRenderedPageBreak/>
        <w:t xml:space="preserve">предоставляется увеличивающее устройство; задания для выполнения, а также инструкция о порядке проведения государственной аттестации оформляются увеличенным шрифтом; </w:t>
      </w:r>
    </w:p>
    <w:p w14:paraId="63D33FEE" w14:textId="389E1E36" w:rsidR="00CB176D" w:rsidRPr="00CB176D" w:rsidRDefault="00CB176D" w:rsidP="00CB176D">
      <w:pPr>
        <w:spacing w:line="276" w:lineRule="auto"/>
        <w:ind w:right="282"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б) для глухих и слабослышащих, с тяжелыми нарушениями речи: 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14:paraId="3A486C05" w14:textId="16AED435" w:rsidR="00CB176D" w:rsidRPr="00CB176D" w:rsidRDefault="00CB176D" w:rsidP="00CB176D">
      <w:pPr>
        <w:shd w:val="clear" w:color="auto" w:fill="FFFFFF"/>
        <w:spacing w:after="240"/>
        <w:ind w:right="283"/>
        <w:jc w:val="center"/>
        <w:textAlignment w:val="baseline"/>
        <w:outlineLvl w:val="3"/>
        <w:rPr>
          <w:rFonts w:ascii="Times New Roman" w:eastAsia="Times New Roman" w:hAnsi="Times New Roman" w:cs="Times New Roman"/>
          <w:b/>
          <w:bCs/>
          <w:sz w:val="24"/>
          <w:szCs w:val="24"/>
          <w:lang w:eastAsia="ru-RU"/>
        </w:rPr>
      </w:pPr>
      <w:r w:rsidRPr="0059033B">
        <w:rPr>
          <w:rFonts w:ascii="Times New Roman" w:eastAsia="Times New Roman" w:hAnsi="Times New Roman" w:cs="Times New Roman"/>
          <w:b/>
          <w:bCs/>
          <w:sz w:val="24"/>
          <w:szCs w:val="24"/>
          <w:lang w:eastAsia="ru-RU"/>
        </w:rPr>
        <w:t>6</w:t>
      </w:r>
      <w:r w:rsidRPr="00CB176D">
        <w:rPr>
          <w:rFonts w:ascii="Times New Roman" w:eastAsia="Times New Roman" w:hAnsi="Times New Roman" w:cs="Times New Roman"/>
          <w:b/>
          <w:bCs/>
          <w:sz w:val="24"/>
          <w:szCs w:val="24"/>
          <w:lang w:eastAsia="ru-RU"/>
        </w:rPr>
        <w:t xml:space="preserve">. </w:t>
      </w:r>
      <w:r w:rsidRPr="0059033B">
        <w:rPr>
          <w:rFonts w:ascii="Times New Roman" w:eastAsia="Times New Roman" w:hAnsi="Times New Roman" w:cs="Times New Roman"/>
          <w:b/>
          <w:bCs/>
          <w:sz w:val="24"/>
          <w:szCs w:val="24"/>
          <w:lang w:eastAsia="ru-RU"/>
        </w:rPr>
        <w:t>Порядок апелляции и пересдачи государственной итоговой аттестации</w:t>
      </w:r>
    </w:p>
    <w:p w14:paraId="0764DE80" w14:textId="1258421F" w:rsidR="00CB176D" w:rsidRPr="00CB176D" w:rsidRDefault="00CB176D" w:rsidP="00CB176D">
      <w:pPr>
        <w:spacing w:line="276" w:lineRule="auto"/>
        <w:ind w:right="283" w:firstLine="567"/>
        <w:jc w:val="both"/>
        <w:rPr>
          <w:rFonts w:ascii="Times New Roman" w:eastAsia="Times New Roman" w:hAnsi="Times New Roman" w:cs="Times New Roman"/>
          <w:b/>
          <w:sz w:val="24"/>
          <w:szCs w:val="24"/>
          <w:lang w:eastAsia="ru-RU"/>
        </w:rPr>
      </w:pPr>
      <w:r w:rsidRPr="0059033B">
        <w:rPr>
          <w:rFonts w:ascii="Times New Roman" w:eastAsia="Times New Roman" w:hAnsi="Times New Roman" w:cs="Times New Roman"/>
          <w:b/>
          <w:sz w:val="24"/>
          <w:szCs w:val="24"/>
          <w:lang w:eastAsia="ru-RU"/>
        </w:rPr>
        <w:t>6</w:t>
      </w:r>
      <w:r w:rsidRPr="00CB176D">
        <w:rPr>
          <w:rFonts w:ascii="Times New Roman" w:eastAsia="Times New Roman" w:hAnsi="Times New Roman" w:cs="Times New Roman"/>
          <w:b/>
          <w:sz w:val="24"/>
          <w:szCs w:val="24"/>
          <w:lang w:eastAsia="ru-RU"/>
        </w:rPr>
        <w:t>.1 Состав апелляционной комиссии</w:t>
      </w:r>
    </w:p>
    <w:p w14:paraId="43B89071"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14:paraId="1A8A24E2"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Состав апелляционной комиссии утверждается образовательной организацией одновременно с утверждением состава ГЭК.</w:t>
      </w:r>
    </w:p>
    <w:p w14:paraId="40B59FCF"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 xml:space="preserve">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w:t>
      </w:r>
    </w:p>
    <w:p w14:paraId="12C09A66"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bookmarkStart w:id="7" w:name="l258"/>
      <w:bookmarkStart w:id="8" w:name="l330"/>
      <w:bookmarkStart w:id="9" w:name="l259"/>
      <w:bookmarkEnd w:id="7"/>
      <w:bookmarkEnd w:id="8"/>
      <w:bookmarkEnd w:id="9"/>
      <w:r w:rsidRPr="00CB176D">
        <w:rPr>
          <w:rFonts w:ascii="Times New Roman" w:eastAsia="Times New Roman" w:hAnsi="Times New Roman" w:cs="Times New Roman"/>
          <w:color w:val="000000"/>
          <w:sz w:val="24"/>
          <w:szCs w:val="24"/>
          <w:shd w:val="clear" w:color="auto" w:fill="FFFFFF"/>
          <w:lang w:eastAsia="ru-RU"/>
        </w:rPr>
        <w:t> </w:t>
      </w:r>
    </w:p>
    <w:p w14:paraId="01EFF880" w14:textId="54660D7B" w:rsidR="00CB176D" w:rsidRPr="00CB176D" w:rsidRDefault="00CB176D" w:rsidP="00CB176D">
      <w:pPr>
        <w:spacing w:line="276" w:lineRule="auto"/>
        <w:ind w:right="283" w:firstLine="567"/>
        <w:jc w:val="both"/>
        <w:rPr>
          <w:rFonts w:ascii="Times New Roman" w:eastAsia="Times New Roman" w:hAnsi="Times New Roman" w:cs="Times New Roman"/>
          <w:b/>
          <w:sz w:val="24"/>
          <w:szCs w:val="24"/>
          <w:lang w:eastAsia="ru-RU"/>
        </w:rPr>
      </w:pPr>
      <w:r w:rsidRPr="0059033B">
        <w:rPr>
          <w:rFonts w:ascii="Times New Roman" w:eastAsia="Times New Roman" w:hAnsi="Times New Roman" w:cs="Times New Roman"/>
          <w:b/>
          <w:color w:val="444444"/>
          <w:sz w:val="24"/>
          <w:szCs w:val="24"/>
          <w:lang w:eastAsia="ru-RU"/>
        </w:rPr>
        <w:t>6</w:t>
      </w:r>
      <w:r w:rsidRPr="00CB176D">
        <w:rPr>
          <w:rFonts w:ascii="Times New Roman" w:eastAsia="Times New Roman" w:hAnsi="Times New Roman" w:cs="Times New Roman"/>
          <w:b/>
          <w:color w:val="444444"/>
          <w:sz w:val="24"/>
          <w:szCs w:val="24"/>
          <w:lang w:eastAsia="ru-RU"/>
        </w:rPr>
        <w:t>.2. Основания и сроки для оформления апелляции и порядок подачи</w:t>
      </w:r>
    </w:p>
    <w:p w14:paraId="6E1CF7E0"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14:paraId="685E411D"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Апелляция о нарушении Порядка подается непосредственно в день проведения ГИА, в том числе до выхода из центра проведения экзамена.</w:t>
      </w:r>
    </w:p>
    <w:p w14:paraId="02F4E64E"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 xml:space="preserve">Апелляция о несогласии с результатами ГИА подается не позднее следующего рабочего дня после объявления результатов ГИА. </w:t>
      </w:r>
    </w:p>
    <w:p w14:paraId="0833FFFA"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Апелляция рассматривается апелляционной комиссией не позднее трех рабочих дней с момента ее поступления.</w:t>
      </w:r>
    </w:p>
    <w:p w14:paraId="4DEFD1CB"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 xml:space="preserve">На заседание апелляционной комиссии приглашается председатель соответствующей ГЭК, а также главный </w:t>
      </w:r>
      <w:proofErr w:type="gramStart"/>
      <w:r w:rsidRPr="00CB176D">
        <w:rPr>
          <w:rFonts w:ascii="Times New Roman" w:eastAsia="Times New Roman" w:hAnsi="Times New Roman" w:cs="Times New Roman"/>
          <w:color w:val="000000"/>
          <w:sz w:val="24"/>
          <w:szCs w:val="24"/>
          <w:shd w:val="clear" w:color="auto" w:fill="FFFFFF"/>
          <w:lang w:eastAsia="ru-RU"/>
        </w:rPr>
        <w:t>эксперт,   </w:t>
      </w:r>
      <w:proofErr w:type="gramEnd"/>
      <w:r w:rsidRPr="00CB176D">
        <w:rPr>
          <w:rFonts w:ascii="Times New Roman" w:eastAsia="Times New Roman" w:hAnsi="Times New Roman" w:cs="Times New Roman"/>
          <w:color w:val="000000"/>
          <w:sz w:val="24"/>
          <w:szCs w:val="24"/>
          <w:shd w:val="clear" w:color="auto" w:fill="FFFFFF"/>
          <w:lang w:eastAsia="ru-RU"/>
        </w:rPr>
        <w:t>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p>
    <w:p w14:paraId="04503D85"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Выпускник, подавший апелляцию, имеет право присутствовать при рассмотрении апелляции.</w:t>
      </w:r>
      <w:r w:rsidRPr="00CB176D">
        <w:rPr>
          <w:rFonts w:ascii="Times New Roman" w:eastAsia="Times New Roman" w:hAnsi="Times New Roman" w:cs="Times New Roman"/>
          <w:color w:val="000000"/>
          <w:sz w:val="24"/>
          <w:szCs w:val="24"/>
          <w:lang w:eastAsia="ru-RU"/>
        </w:rPr>
        <w:t xml:space="preserve"> С несовершеннолетним выпускником имеет право присутствовать один из родителей (законных представителей). Указанные лица должны при себе иметь документы, удостоверяющие личность.</w:t>
      </w:r>
    </w:p>
    <w:p w14:paraId="1554C746" w14:textId="77777777" w:rsidR="00CB176D" w:rsidRPr="00CB176D" w:rsidRDefault="00CB176D" w:rsidP="00CB176D">
      <w:pPr>
        <w:shd w:val="clear" w:color="auto" w:fill="FFFFFF"/>
        <w:ind w:right="283" w:firstLine="567"/>
        <w:textAlignment w:val="baseline"/>
        <w:rPr>
          <w:rFonts w:ascii="Times New Roman" w:eastAsia="Times New Roman" w:hAnsi="Times New Roman" w:cs="Times New Roman"/>
          <w:b/>
          <w:color w:val="000000"/>
          <w:sz w:val="24"/>
          <w:szCs w:val="24"/>
          <w:lang w:eastAsia="ru-RU"/>
        </w:rPr>
      </w:pPr>
    </w:p>
    <w:p w14:paraId="706D857E" w14:textId="6CF214CB" w:rsidR="00CB176D" w:rsidRPr="00CB176D" w:rsidRDefault="00CB176D" w:rsidP="00CB176D">
      <w:pPr>
        <w:shd w:val="clear" w:color="auto" w:fill="FFFFFF"/>
        <w:ind w:right="283" w:firstLine="567"/>
        <w:textAlignment w:val="baseline"/>
        <w:rPr>
          <w:rFonts w:ascii="Times New Roman" w:eastAsia="Times New Roman" w:hAnsi="Times New Roman" w:cs="Times New Roman"/>
          <w:b/>
          <w:color w:val="000000"/>
          <w:sz w:val="24"/>
          <w:szCs w:val="24"/>
          <w:lang w:eastAsia="ru-RU"/>
        </w:rPr>
      </w:pPr>
      <w:r w:rsidRPr="0059033B">
        <w:rPr>
          <w:rFonts w:ascii="Times New Roman" w:eastAsia="Times New Roman" w:hAnsi="Times New Roman" w:cs="Times New Roman"/>
          <w:b/>
          <w:color w:val="000000"/>
          <w:sz w:val="24"/>
          <w:szCs w:val="24"/>
          <w:lang w:eastAsia="ru-RU"/>
        </w:rPr>
        <w:t>6</w:t>
      </w:r>
      <w:r w:rsidRPr="00CB176D">
        <w:rPr>
          <w:rFonts w:ascii="Times New Roman" w:eastAsia="Times New Roman" w:hAnsi="Times New Roman" w:cs="Times New Roman"/>
          <w:b/>
          <w:color w:val="000000"/>
          <w:sz w:val="24"/>
          <w:szCs w:val="24"/>
          <w:lang w:eastAsia="ru-RU"/>
        </w:rPr>
        <w:t xml:space="preserve">.3. </w:t>
      </w:r>
      <w:r w:rsidRPr="00CB176D">
        <w:rPr>
          <w:rFonts w:ascii="Times New Roman" w:eastAsia="Times New Roman" w:hAnsi="Times New Roman" w:cs="Times New Roman"/>
          <w:b/>
          <w:color w:val="444444"/>
          <w:sz w:val="24"/>
          <w:szCs w:val="24"/>
          <w:lang w:eastAsia="ru-RU"/>
        </w:rPr>
        <w:t>Сроки рассмотрения и порядок оформления результатов проверки</w:t>
      </w:r>
      <w:r w:rsidRPr="00CB176D">
        <w:rPr>
          <w:rFonts w:ascii="Times New Roman" w:eastAsia="Times New Roman" w:hAnsi="Times New Roman" w:cs="Times New Roman"/>
          <w:b/>
          <w:color w:val="000000"/>
          <w:sz w:val="24"/>
          <w:szCs w:val="24"/>
          <w:lang w:eastAsia="ru-RU"/>
        </w:rPr>
        <w:t xml:space="preserve"> </w:t>
      </w:r>
    </w:p>
    <w:p w14:paraId="34A73467"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Рассмотрение апелляции не является пересдачей ГИА.</w:t>
      </w:r>
      <w:bookmarkStart w:id="10" w:name="l261"/>
      <w:bookmarkEnd w:id="10"/>
    </w:p>
    <w:p w14:paraId="0D921030"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lastRenderedPageBreak/>
        <w:t>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14:paraId="3783C0D4"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-об отклонении апелляции, если изложенные в ней сведения о нарушениях Порядка не подтвердились и (или) не повлияли на результат ГИА;</w:t>
      </w:r>
    </w:p>
    <w:p w14:paraId="5489521E"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-об удовлетворении апелляции, если изложенные в ней сведения о допущенных нарушениях Порядка подтвердились и повлияли на результат ГИА.</w:t>
      </w:r>
    </w:p>
    <w:p w14:paraId="33201F38"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w:t>
      </w:r>
    </w:p>
    <w:p w14:paraId="725A6468"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bookmarkStart w:id="11" w:name="l262"/>
      <w:bookmarkEnd w:id="11"/>
    </w:p>
    <w:p w14:paraId="10CAEB69"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В случае рассмотрения апелляции о несогласии с результатами ГИА,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результаты тестирования выпускника, подавшего апелляцию, видеозаписи хода проведения демонстрационного экзамена (при наличии).</w:t>
      </w:r>
      <w:bookmarkStart w:id="12" w:name="l332"/>
      <w:bookmarkStart w:id="13" w:name="l263"/>
      <w:bookmarkEnd w:id="12"/>
      <w:bookmarkEnd w:id="13"/>
    </w:p>
    <w:p w14:paraId="53B5D7E9"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В результате рассмотрения апелляции о несогласии с результатами ГИА апелляционная комиссия принимает решение:</w:t>
      </w:r>
    </w:p>
    <w:p w14:paraId="0228EB67"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 xml:space="preserve">-  об отклонении апелляции и сохранении результата ГИА </w:t>
      </w:r>
    </w:p>
    <w:p w14:paraId="76DB7527"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  об удовлетворении апелляции и выставлении иного результата ГИА.</w:t>
      </w:r>
    </w:p>
    <w:p w14:paraId="5C2A55D9"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bookmarkStart w:id="14" w:name="l334"/>
      <w:bookmarkStart w:id="15" w:name="l265"/>
      <w:bookmarkEnd w:id="14"/>
      <w:bookmarkEnd w:id="15"/>
    </w:p>
    <w:p w14:paraId="5F2C6057"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4478C2C5"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bookmarkStart w:id="16" w:name="l335"/>
      <w:bookmarkEnd w:id="16"/>
    </w:p>
    <w:p w14:paraId="67D4DF3F"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Решение апелляционной комиссии является окончательным и пересмотру не подлежит.</w:t>
      </w:r>
    </w:p>
    <w:p w14:paraId="6C85725D"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14:paraId="56814B00" w14:textId="16C0BC4A" w:rsidR="00CB176D" w:rsidRPr="00CB176D" w:rsidRDefault="00CB176D" w:rsidP="00CB176D">
      <w:pPr>
        <w:ind w:right="283" w:firstLine="567"/>
        <w:jc w:val="both"/>
        <w:rPr>
          <w:rFonts w:ascii="Times New Roman" w:eastAsia="Times New Roman" w:hAnsi="Times New Roman" w:cs="Times New Roman"/>
          <w:b/>
          <w:sz w:val="24"/>
          <w:szCs w:val="24"/>
          <w:lang w:eastAsia="ru-RU"/>
        </w:rPr>
      </w:pPr>
      <w:r w:rsidRPr="0059033B">
        <w:rPr>
          <w:rFonts w:ascii="Times New Roman" w:eastAsia="Times New Roman" w:hAnsi="Times New Roman" w:cs="Times New Roman"/>
          <w:b/>
          <w:color w:val="444444"/>
          <w:sz w:val="24"/>
          <w:szCs w:val="24"/>
          <w:lang w:eastAsia="ru-RU"/>
        </w:rPr>
        <w:t>6</w:t>
      </w:r>
      <w:r w:rsidRPr="00CB176D">
        <w:rPr>
          <w:rFonts w:ascii="Times New Roman" w:eastAsia="Times New Roman" w:hAnsi="Times New Roman" w:cs="Times New Roman"/>
          <w:b/>
          <w:color w:val="444444"/>
          <w:sz w:val="24"/>
          <w:szCs w:val="24"/>
          <w:lang w:eastAsia="ru-RU"/>
        </w:rPr>
        <w:t>.4. Условия допуска студента к пересдаче ГИА и сроки проведения процедуры</w:t>
      </w:r>
    </w:p>
    <w:p w14:paraId="39272A86" w14:textId="77777777" w:rsidR="00CB176D" w:rsidRPr="00CB176D" w:rsidRDefault="00CB176D" w:rsidP="00CB176D">
      <w:pPr>
        <w:spacing w:line="276" w:lineRule="auto"/>
        <w:ind w:right="283"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Лицам, не проходившим ГИА по уважительной причине, предоставляется возможность пройти государственную итоговую аттестацию без отчисления из образовательной организации.</w:t>
      </w:r>
    </w:p>
    <w:p w14:paraId="2E972342" w14:textId="77777777" w:rsidR="00CB176D" w:rsidRPr="00CB176D" w:rsidRDefault="00CB176D" w:rsidP="00CB176D">
      <w:pPr>
        <w:spacing w:line="276" w:lineRule="auto"/>
        <w:ind w:right="283"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 xml:space="preserve"> Дополнительные заседания ГЭК организуются в установленные образовательной организацией сроки, но не позднее четырех месяцев после подачи заявления лицом, не проходившим ГИА по уважительной причине. </w:t>
      </w:r>
    </w:p>
    <w:p w14:paraId="773066E0" w14:textId="77777777" w:rsidR="00CB176D" w:rsidRPr="00CB176D" w:rsidRDefault="00CB176D" w:rsidP="00CB176D">
      <w:pPr>
        <w:spacing w:line="276" w:lineRule="auto"/>
        <w:ind w:right="283"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 xml:space="preserve"> Обучающиеся, не прошедшие ГИА или получившие на государственной итоговой аттестации неудовлетворительные результаты, проходят государственную итоговую </w:t>
      </w:r>
      <w:r w:rsidRPr="00CB176D">
        <w:rPr>
          <w:rFonts w:ascii="Times New Roman" w:eastAsia="Times New Roman" w:hAnsi="Times New Roman" w:cs="Times New Roman"/>
          <w:sz w:val="24"/>
          <w:szCs w:val="24"/>
          <w:lang w:eastAsia="ru-RU"/>
        </w:rPr>
        <w:lastRenderedPageBreak/>
        <w:t xml:space="preserve">аттестацию не ранее чем через шесть месяцев после прохождения государственной итоговой аттестации впервые. </w:t>
      </w:r>
    </w:p>
    <w:p w14:paraId="16E79FA8" w14:textId="77777777" w:rsidR="00CB176D" w:rsidRPr="00CB176D" w:rsidRDefault="00CB176D" w:rsidP="00CB176D">
      <w:pPr>
        <w:spacing w:line="276" w:lineRule="auto"/>
        <w:ind w:right="283"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 xml:space="preserve"> Для прохождения ГИА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 </w:t>
      </w:r>
    </w:p>
    <w:p w14:paraId="4EE4A24F" w14:textId="77777777" w:rsidR="00CB176D" w:rsidRPr="00CB176D" w:rsidRDefault="00CB176D" w:rsidP="00CB176D">
      <w:pPr>
        <w:spacing w:line="276" w:lineRule="auto"/>
        <w:ind w:right="283" w:firstLine="567"/>
        <w:jc w:val="both"/>
        <w:rPr>
          <w:rFonts w:ascii="Times New Roman" w:eastAsia="Times New Roman" w:hAnsi="Times New Roman" w:cs="Times New Roman"/>
          <w:color w:val="444444"/>
          <w:sz w:val="24"/>
          <w:szCs w:val="24"/>
          <w:lang w:eastAsia="ru-RU"/>
        </w:rPr>
      </w:pPr>
      <w:r w:rsidRPr="00CB176D">
        <w:rPr>
          <w:rFonts w:ascii="Times New Roman" w:eastAsia="Times New Roman" w:hAnsi="Times New Roman" w:cs="Times New Roman"/>
          <w:sz w:val="24"/>
          <w:szCs w:val="24"/>
          <w:lang w:eastAsia="ru-RU"/>
        </w:rPr>
        <w:t>Повторное прохождение ГИА для одного лица назначается образовательной организацией не более двух раз.</w:t>
      </w:r>
    </w:p>
    <w:p w14:paraId="343385F8" w14:textId="77777777" w:rsidR="00CB176D" w:rsidRPr="00CB176D" w:rsidRDefault="00CB176D" w:rsidP="00CB176D">
      <w:pPr>
        <w:spacing w:line="276" w:lineRule="auto"/>
        <w:ind w:right="283" w:firstLine="567"/>
        <w:jc w:val="both"/>
        <w:rPr>
          <w:rFonts w:ascii="Times New Roman" w:eastAsia="Times New Roman" w:hAnsi="Times New Roman" w:cs="Times New Roman"/>
          <w:sz w:val="24"/>
          <w:szCs w:val="24"/>
          <w:lang w:eastAsia="ru-RU"/>
        </w:rPr>
      </w:pPr>
    </w:p>
    <w:p w14:paraId="37A749B2" w14:textId="77777777" w:rsidR="00CB176D" w:rsidRPr="00CB176D" w:rsidRDefault="00CB176D" w:rsidP="00CB176D">
      <w:pPr>
        <w:spacing w:line="276" w:lineRule="auto"/>
        <w:ind w:right="283" w:firstLine="567"/>
        <w:jc w:val="both"/>
        <w:rPr>
          <w:rFonts w:ascii="Times New Roman" w:eastAsia="Times New Roman" w:hAnsi="Times New Roman" w:cs="Times New Roman"/>
          <w:sz w:val="24"/>
          <w:szCs w:val="24"/>
          <w:lang w:eastAsia="ru-RU"/>
        </w:rPr>
      </w:pPr>
    </w:p>
    <w:p w14:paraId="27C2F9E6" w14:textId="77777777" w:rsidR="00CB176D" w:rsidRPr="00CB176D" w:rsidRDefault="00CB176D" w:rsidP="00CB176D">
      <w:pPr>
        <w:spacing w:line="276" w:lineRule="auto"/>
        <w:ind w:right="283" w:firstLine="567"/>
        <w:jc w:val="both"/>
        <w:rPr>
          <w:rFonts w:ascii="Times New Roman" w:eastAsia="Times New Roman" w:hAnsi="Times New Roman" w:cs="Times New Roman"/>
          <w:sz w:val="24"/>
          <w:szCs w:val="24"/>
          <w:lang w:eastAsia="ru-RU"/>
        </w:rPr>
      </w:pPr>
    </w:p>
    <w:p w14:paraId="7DF9A3EC" w14:textId="77777777" w:rsidR="00CB176D" w:rsidRPr="00CB176D" w:rsidRDefault="00CB176D" w:rsidP="00CB176D">
      <w:pPr>
        <w:spacing w:line="276" w:lineRule="auto"/>
        <w:ind w:firstLine="567"/>
        <w:jc w:val="both"/>
        <w:rPr>
          <w:rFonts w:ascii="Times New Roman" w:eastAsia="Times New Roman" w:hAnsi="Times New Roman" w:cs="Times New Roman"/>
          <w:sz w:val="24"/>
          <w:szCs w:val="24"/>
          <w:lang w:eastAsia="ru-RU"/>
        </w:rPr>
      </w:pPr>
    </w:p>
    <w:p w14:paraId="6D129DDA" w14:textId="77777777" w:rsidR="00CB176D" w:rsidRPr="00CB176D" w:rsidRDefault="00CB176D" w:rsidP="00CB176D">
      <w:pPr>
        <w:jc w:val="right"/>
        <w:rPr>
          <w:rFonts w:ascii="Times New Roman" w:eastAsia="Times New Roman" w:hAnsi="Times New Roman" w:cs="Times New Roman"/>
          <w:sz w:val="24"/>
          <w:szCs w:val="24"/>
          <w:lang w:eastAsia="ru-RU"/>
        </w:rPr>
      </w:pPr>
    </w:p>
    <w:p w14:paraId="7E3E9D9E" w14:textId="77777777" w:rsidR="00CB176D" w:rsidRPr="00CB176D" w:rsidRDefault="00CB176D" w:rsidP="00CB176D">
      <w:pPr>
        <w:jc w:val="right"/>
        <w:rPr>
          <w:rFonts w:ascii="Times New Roman" w:eastAsia="Times New Roman" w:hAnsi="Times New Roman" w:cs="Times New Roman"/>
          <w:sz w:val="24"/>
          <w:szCs w:val="24"/>
          <w:lang w:eastAsia="ru-RU"/>
        </w:rPr>
      </w:pPr>
    </w:p>
    <w:p w14:paraId="4331A61E" w14:textId="77777777" w:rsidR="00CB176D" w:rsidRPr="00CB176D" w:rsidRDefault="00CB176D" w:rsidP="00CB176D">
      <w:pPr>
        <w:jc w:val="right"/>
        <w:rPr>
          <w:rFonts w:ascii="Times New Roman" w:eastAsia="Times New Roman" w:hAnsi="Times New Roman" w:cs="Times New Roman"/>
          <w:sz w:val="24"/>
          <w:szCs w:val="24"/>
          <w:lang w:eastAsia="ru-RU"/>
        </w:rPr>
      </w:pPr>
    </w:p>
    <w:sectPr w:rsidR="00CB176D" w:rsidRPr="00CB176D" w:rsidSect="00DD47A1">
      <w:headerReference w:type="default" r:id="rId8"/>
      <w:pgSz w:w="11907" w:h="16840"/>
      <w:pgMar w:top="1134" w:right="567" w:bottom="1134" w:left="1701" w:header="567"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C141B" w14:textId="77777777" w:rsidR="00EB7E0C" w:rsidRDefault="00EB7E0C" w:rsidP="00A858FE">
      <w:r>
        <w:separator/>
      </w:r>
    </w:p>
  </w:endnote>
  <w:endnote w:type="continuationSeparator" w:id="0">
    <w:p w14:paraId="1D881244" w14:textId="77777777" w:rsidR="00EB7E0C" w:rsidRDefault="00EB7E0C"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00000287" w:usb1="09060000" w:usb2="0000001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94D9" w14:textId="77777777" w:rsidR="00EB7E0C" w:rsidRDefault="00EB7E0C" w:rsidP="00A858FE">
      <w:r>
        <w:separator/>
      </w:r>
    </w:p>
  </w:footnote>
  <w:footnote w:type="continuationSeparator" w:id="0">
    <w:p w14:paraId="17805D06" w14:textId="77777777" w:rsidR="00EB7E0C" w:rsidRDefault="00EB7E0C"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47141"/>
      <w:docPartObj>
        <w:docPartGallery w:val="Page Numbers (Top of Page)"/>
        <w:docPartUnique/>
      </w:docPartObj>
    </w:sdtPr>
    <w:sdtEndPr>
      <w:rPr>
        <w:rFonts w:ascii="Times New Roman" w:hAnsi="Times New Roman" w:cs="Times New Roman"/>
        <w:sz w:val="24"/>
        <w:szCs w:val="24"/>
      </w:rPr>
    </w:sdtEndPr>
    <w:sdtContent>
      <w:p w14:paraId="42110886" w14:textId="34DCE55A" w:rsidR="00663DF9" w:rsidRPr="007B5CC1" w:rsidRDefault="007B5CC1" w:rsidP="004B2C7D">
        <w:pPr>
          <w:pStyle w:val="ac"/>
          <w:jc w:val="center"/>
          <w:rPr>
            <w:rFonts w:ascii="Times New Roman" w:hAnsi="Times New Roman" w:cs="Times New Roman"/>
            <w:sz w:val="24"/>
            <w:szCs w:val="24"/>
          </w:rPr>
        </w:pPr>
        <w:r w:rsidRPr="007B5CC1">
          <w:rPr>
            <w:rFonts w:ascii="Times New Roman" w:hAnsi="Times New Roman" w:cs="Times New Roman"/>
            <w:sz w:val="24"/>
            <w:szCs w:val="24"/>
          </w:rPr>
          <w:fldChar w:fldCharType="begin"/>
        </w:r>
        <w:r w:rsidRPr="007B5CC1">
          <w:rPr>
            <w:rFonts w:ascii="Times New Roman" w:hAnsi="Times New Roman" w:cs="Times New Roman"/>
            <w:sz w:val="24"/>
            <w:szCs w:val="24"/>
          </w:rPr>
          <w:instrText>PAGE   \* MERGEFORMAT</w:instrText>
        </w:r>
        <w:r w:rsidRPr="007B5CC1">
          <w:rPr>
            <w:rFonts w:ascii="Times New Roman" w:hAnsi="Times New Roman" w:cs="Times New Roman"/>
            <w:sz w:val="24"/>
            <w:szCs w:val="24"/>
          </w:rPr>
          <w:fldChar w:fldCharType="separate"/>
        </w:r>
        <w:r w:rsidR="00302E3D">
          <w:rPr>
            <w:rFonts w:ascii="Times New Roman" w:hAnsi="Times New Roman" w:cs="Times New Roman"/>
            <w:noProof/>
            <w:sz w:val="24"/>
            <w:szCs w:val="24"/>
          </w:rPr>
          <w:t>54</w:t>
        </w:r>
        <w:r w:rsidRPr="007B5C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9F3"/>
    <w:multiLevelType w:val="hybridMultilevel"/>
    <w:tmpl w:val="4E744750"/>
    <w:lvl w:ilvl="0" w:tplc="6D62BA0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1861AE"/>
    <w:multiLevelType w:val="hybridMultilevel"/>
    <w:tmpl w:val="E06A0722"/>
    <w:lvl w:ilvl="0" w:tplc="58C4CB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15:restartNumberingAfterBreak="0">
    <w:nsid w:val="17AC5DAE"/>
    <w:multiLevelType w:val="multilevel"/>
    <w:tmpl w:val="4A8A0742"/>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21C65BCB"/>
    <w:multiLevelType w:val="hybridMultilevel"/>
    <w:tmpl w:val="7EBEC794"/>
    <w:lvl w:ilvl="0" w:tplc="5E508F9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E8C7524"/>
    <w:multiLevelType w:val="hybridMultilevel"/>
    <w:tmpl w:val="34C015D8"/>
    <w:lvl w:ilvl="0" w:tplc="F8F223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3092D00"/>
    <w:multiLevelType w:val="hybridMultilevel"/>
    <w:tmpl w:val="1A6C1562"/>
    <w:lvl w:ilvl="0" w:tplc="DCB8FEFE">
      <w:start w:val="5"/>
      <w:numFmt w:val="decimal"/>
      <w:lvlText w:val="%1."/>
      <w:lvlJc w:val="left"/>
      <w:pPr>
        <w:ind w:left="1069" w:hanging="360"/>
      </w:pPr>
      <w:rPr>
        <w:rFonts w:hint="default"/>
        <w:b w:val="0"/>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5" w15:restartNumberingAfterBreak="0">
    <w:nsid w:val="4C5E014C"/>
    <w:multiLevelType w:val="hybridMultilevel"/>
    <w:tmpl w:val="D72C5628"/>
    <w:lvl w:ilvl="0" w:tplc="F55EB704">
      <w:start w:val="1"/>
      <w:numFmt w:val="bullet"/>
      <w:lvlText w:val="−"/>
      <w:lvlJc w:val="left"/>
      <w:pPr>
        <w:ind w:left="153" w:hanging="360"/>
      </w:pPr>
      <w:rPr>
        <w:rFonts w:ascii="Times New Roman" w:hAnsi="Times New Roman" w:cs="Times New Roman"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6" w15:restartNumberingAfterBreak="0">
    <w:nsid w:val="57BE5CA9"/>
    <w:multiLevelType w:val="hybridMultilevel"/>
    <w:tmpl w:val="6C34831E"/>
    <w:lvl w:ilvl="0" w:tplc="19981C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FA31A7"/>
    <w:multiLevelType w:val="hybridMultilevel"/>
    <w:tmpl w:val="8FD67194"/>
    <w:lvl w:ilvl="0" w:tplc="6CAC84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12737CA"/>
    <w:multiLevelType w:val="multilevel"/>
    <w:tmpl w:val="01102D70"/>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1"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24A6348"/>
    <w:multiLevelType w:val="hybridMultilevel"/>
    <w:tmpl w:val="880237E8"/>
    <w:lvl w:ilvl="0" w:tplc="F4D2C1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AFA28A3"/>
    <w:multiLevelType w:val="hybridMultilevel"/>
    <w:tmpl w:val="ADF8B31C"/>
    <w:lvl w:ilvl="0" w:tplc="428EB8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8"/>
  </w:num>
  <w:num w:numId="3">
    <w:abstractNumId w:val="17"/>
  </w:num>
  <w:num w:numId="4">
    <w:abstractNumId w:val="9"/>
  </w:num>
  <w:num w:numId="5">
    <w:abstractNumId w:val="5"/>
  </w:num>
  <w:num w:numId="6">
    <w:abstractNumId w:val="2"/>
  </w:num>
  <w:num w:numId="7">
    <w:abstractNumId w:val="14"/>
  </w:num>
  <w:num w:numId="8">
    <w:abstractNumId w:val="4"/>
  </w:num>
  <w:num w:numId="9">
    <w:abstractNumId w:val="10"/>
  </w:num>
  <w:num w:numId="10">
    <w:abstractNumId w:val="3"/>
  </w:num>
  <w:num w:numId="11">
    <w:abstractNumId w:val="13"/>
  </w:num>
  <w:num w:numId="12">
    <w:abstractNumId w:val="21"/>
  </w:num>
  <w:num w:numId="13">
    <w:abstractNumId w:val="18"/>
  </w:num>
  <w:num w:numId="14">
    <w:abstractNumId w:val="0"/>
  </w:num>
  <w:num w:numId="15">
    <w:abstractNumId w:val="6"/>
  </w:num>
  <w:num w:numId="16">
    <w:abstractNumId w:val="20"/>
  </w:num>
  <w:num w:numId="17">
    <w:abstractNumId w:val="22"/>
  </w:num>
  <w:num w:numId="18">
    <w:abstractNumId w:val="23"/>
  </w:num>
  <w:num w:numId="19">
    <w:abstractNumId w:val="1"/>
  </w:num>
  <w:num w:numId="20">
    <w:abstractNumId w:val="16"/>
  </w:num>
  <w:num w:numId="21">
    <w:abstractNumId w:val="11"/>
  </w:num>
  <w:num w:numId="22">
    <w:abstractNumId w:val="15"/>
  </w:num>
  <w:num w:numId="23">
    <w:abstractNumId w:val="7"/>
  </w:num>
  <w:num w:numId="24">
    <w:abstractNumId w:val="12"/>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4A33"/>
    <w:rsid w:val="000079C3"/>
    <w:rsid w:val="00007F70"/>
    <w:rsid w:val="000112BC"/>
    <w:rsid w:val="00011EE3"/>
    <w:rsid w:val="00012459"/>
    <w:rsid w:val="000145C9"/>
    <w:rsid w:val="00017641"/>
    <w:rsid w:val="000179F8"/>
    <w:rsid w:val="00021F15"/>
    <w:rsid w:val="000274BC"/>
    <w:rsid w:val="000310CB"/>
    <w:rsid w:val="00042069"/>
    <w:rsid w:val="00047371"/>
    <w:rsid w:val="000622C1"/>
    <w:rsid w:val="000642CE"/>
    <w:rsid w:val="00064407"/>
    <w:rsid w:val="0007128F"/>
    <w:rsid w:val="00083B9B"/>
    <w:rsid w:val="0008627A"/>
    <w:rsid w:val="0008639E"/>
    <w:rsid w:val="0008772C"/>
    <w:rsid w:val="00087B5D"/>
    <w:rsid w:val="00087CF5"/>
    <w:rsid w:val="000936BD"/>
    <w:rsid w:val="00095EB2"/>
    <w:rsid w:val="00095EBD"/>
    <w:rsid w:val="00095EC1"/>
    <w:rsid w:val="00097860"/>
    <w:rsid w:val="000A0EFF"/>
    <w:rsid w:val="000A13D5"/>
    <w:rsid w:val="000A17B0"/>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138D"/>
    <w:rsid w:val="000E2D3D"/>
    <w:rsid w:val="000E2D5E"/>
    <w:rsid w:val="000E3935"/>
    <w:rsid w:val="000E5DF0"/>
    <w:rsid w:val="000E6DD2"/>
    <w:rsid w:val="000E6DE9"/>
    <w:rsid w:val="000F19BA"/>
    <w:rsid w:val="000F33E9"/>
    <w:rsid w:val="000F419D"/>
    <w:rsid w:val="000F5587"/>
    <w:rsid w:val="00100F1D"/>
    <w:rsid w:val="0010264D"/>
    <w:rsid w:val="001029C2"/>
    <w:rsid w:val="0011295E"/>
    <w:rsid w:val="00115C97"/>
    <w:rsid w:val="00117DB9"/>
    <w:rsid w:val="001244C3"/>
    <w:rsid w:val="00125311"/>
    <w:rsid w:val="00131643"/>
    <w:rsid w:val="0013186F"/>
    <w:rsid w:val="0013234A"/>
    <w:rsid w:val="00132B46"/>
    <w:rsid w:val="00134858"/>
    <w:rsid w:val="00135CE3"/>
    <w:rsid w:val="00137F0D"/>
    <w:rsid w:val="00144EE1"/>
    <w:rsid w:val="00152D91"/>
    <w:rsid w:val="00155BB4"/>
    <w:rsid w:val="00157B72"/>
    <w:rsid w:val="0016297B"/>
    <w:rsid w:val="00163473"/>
    <w:rsid w:val="00164F90"/>
    <w:rsid w:val="00165700"/>
    <w:rsid w:val="0016692B"/>
    <w:rsid w:val="001718B9"/>
    <w:rsid w:val="00171FB9"/>
    <w:rsid w:val="00173CD4"/>
    <w:rsid w:val="00173DEB"/>
    <w:rsid w:val="001773A8"/>
    <w:rsid w:val="00177C13"/>
    <w:rsid w:val="00180071"/>
    <w:rsid w:val="00181183"/>
    <w:rsid w:val="0018446A"/>
    <w:rsid w:val="00187560"/>
    <w:rsid w:val="001944D3"/>
    <w:rsid w:val="00196996"/>
    <w:rsid w:val="00197F9A"/>
    <w:rsid w:val="001A38DD"/>
    <w:rsid w:val="001A6B4D"/>
    <w:rsid w:val="001A723D"/>
    <w:rsid w:val="001B28C4"/>
    <w:rsid w:val="001C3496"/>
    <w:rsid w:val="001C3659"/>
    <w:rsid w:val="001D439B"/>
    <w:rsid w:val="001E637C"/>
    <w:rsid w:val="001F3287"/>
    <w:rsid w:val="001F38D5"/>
    <w:rsid w:val="001F47BF"/>
    <w:rsid w:val="001F7412"/>
    <w:rsid w:val="002003DB"/>
    <w:rsid w:val="002005BD"/>
    <w:rsid w:val="00200AFE"/>
    <w:rsid w:val="00200BCC"/>
    <w:rsid w:val="00207F28"/>
    <w:rsid w:val="00214055"/>
    <w:rsid w:val="002168EA"/>
    <w:rsid w:val="00217CBC"/>
    <w:rsid w:val="0022150C"/>
    <w:rsid w:val="002221E1"/>
    <w:rsid w:val="00223530"/>
    <w:rsid w:val="00223558"/>
    <w:rsid w:val="00235942"/>
    <w:rsid w:val="00235CC4"/>
    <w:rsid w:val="002415E0"/>
    <w:rsid w:val="00246043"/>
    <w:rsid w:val="0024748B"/>
    <w:rsid w:val="00247667"/>
    <w:rsid w:val="00250BEC"/>
    <w:rsid w:val="002513D8"/>
    <w:rsid w:val="0025266D"/>
    <w:rsid w:val="00252C9A"/>
    <w:rsid w:val="0025322E"/>
    <w:rsid w:val="002533E9"/>
    <w:rsid w:val="002608A2"/>
    <w:rsid w:val="0026104A"/>
    <w:rsid w:val="00261A98"/>
    <w:rsid w:val="002634CE"/>
    <w:rsid w:val="00264D52"/>
    <w:rsid w:val="00270B26"/>
    <w:rsid w:val="00280ABA"/>
    <w:rsid w:val="00284E57"/>
    <w:rsid w:val="00286EA2"/>
    <w:rsid w:val="002879BA"/>
    <w:rsid w:val="00290CA1"/>
    <w:rsid w:val="00291E7B"/>
    <w:rsid w:val="002945C8"/>
    <w:rsid w:val="002A19FA"/>
    <w:rsid w:val="002A33C2"/>
    <w:rsid w:val="002A400A"/>
    <w:rsid w:val="002A538D"/>
    <w:rsid w:val="002C4B17"/>
    <w:rsid w:val="002C75C7"/>
    <w:rsid w:val="002D1E9C"/>
    <w:rsid w:val="002D49B6"/>
    <w:rsid w:val="002D796A"/>
    <w:rsid w:val="002E5A9A"/>
    <w:rsid w:val="002E64F6"/>
    <w:rsid w:val="002E6F96"/>
    <w:rsid w:val="002E752C"/>
    <w:rsid w:val="002F03DF"/>
    <w:rsid w:val="002F1408"/>
    <w:rsid w:val="002F72AB"/>
    <w:rsid w:val="0030202C"/>
    <w:rsid w:val="00302E3D"/>
    <w:rsid w:val="00303406"/>
    <w:rsid w:val="0030728C"/>
    <w:rsid w:val="0031061A"/>
    <w:rsid w:val="00310E7E"/>
    <w:rsid w:val="00312533"/>
    <w:rsid w:val="00314663"/>
    <w:rsid w:val="003172EE"/>
    <w:rsid w:val="0032315D"/>
    <w:rsid w:val="00324B82"/>
    <w:rsid w:val="00326B77"/>
    <w:rsid w:val="003271B8"/>
    <w:rsid w:val="00332233"/>
    <w:rsid w:val="00333552"/>
    <w:rsid w:val="003369AE"/>
    <w:rsid w:val="00340F33"/>
    <w:rsid w:val="00343F5D"/>
    <w:rsid w:val="00347551"/>
    <w:rsid w:val="0035019E"/>
    <w:rsid w:val="003520FD"/>
    <w:rsid w:val="00356292"/>
    <w:rsid w:val="003575CC"/>
    <w:rsid w:val="003649A3"/>
    <w:rsid w:val="003664B6"/>
    <w:rsid w:val="00372DD2"/>
    <w:rsid w:val="0037624A"/>
    <w:rsid w:val="00376544"/>
    <w:rsid w:val="00376830"/>
    <w:rsid w:val="00381F0B"/>
    <w:rsid w:val="00392EEE"/>
    <w:rsid w:val="00395A9E"/>
    <w:rsid w:val="003A0480"/>
    <w:rsid w:val="003A4C71"/>
    <w:rsid w:val="003B060B"/>
    <w:rsid w:val="003B4577"/>
    <w:rsid w:val="003B46DB"/>
    <w:rsid w:val="003B6459"/>
    <w:rsid w:val="003B7149"/>
    <w:rsid w:val="003B7C0D"/>
    <w:rsid w:val="003C50D0"/>
    <w:rsid w:val="003D07E9"/>
    <w:rsid w:val="003E3944"/>
    <w:rsid w:val="003E53A2"/>
    <w:rsid w:val="003E679E"/>
    <w:rsid w:val="003F2DBF"/>
    <w:rsid w:val="003F46FC"/>
    <w:rsid w:val="003F5142"/>
    <w:rsid w:val="003F6821"/>
    <w:rsid w:val="003F7CE2"/>
    <w:rsid w:val="003F7D5F"/>
    <w:rsid w:val="00400709"/>
    <w:rsid w:val="00403C42"/>
    <w:rsid w:val="00412DCD"/>
    <w:rsid w:val="004156BF"/>
    <w:rsid w:val="004211E4"/>
    <w:rsid w:val="00421B42"/>
    <w:rsid w:val="00421DCE"/>
    <w:rsid w:val="004229AC"/>
    <w:rsid w:val="00427418"/>
    <w:rsid w:val="00433CDF"/>
    <w:rsid w:val="00435F5A"/>
    <w:rsid w:val="00437EDC"/>
    <w:rsid w:val="00443FB5"/>
    <w:rsid w:val="00444071"/>
    <w:rsid w:val="0044451D"/>
    <w:rsid w:val="00453ED1"/>
    <w:rsid w:val="00456D18"/>
    <w:rsid w:val="0045771E"/>
    <w:rsid w:val="00457DBB"/>
    <w:rsid w:val="004603A3"/>
    <w:rsid w:val="004626BE"/>
    <w:rsid w:val="004722A0"/>
    <w:rsid w:val="00476D3C"/>
    <w:rsid w:val="004806A0"/>
    <w:rsid w:val="004809D9"/>
    <w:rsid w:val="004901AB"/>
    <w:rsid w:val="004922A1"/>
    <w:rsid w:val="00494B4A"/>
    <w:rsid w:val="004A1B5A"/>
    <w:rsid w:val="004A715C"/>
    <w:rsid w:val="004A7CA8"/>
    <w:rsid w:val="004B0E9E"/>
    <w:rsid w:val="004B2C5C"/>
    <w:rsid w:val="004B2C7D"/>
    <w:rsid w:val="004B4175"/>
    <w:rsid w:val="004C2A40"/>
    <w:rsid w:val="004C2EC8"/>
    <w:rsid w:val="004C3CA8"/>
    <w:rsid w:val="004C66DC"/>
    <w:rsid w:val="004D0C83"/>
    <w:rsid w:val="004D6CDF"/>
    <w:rsid w:val="004E036F"/>
    <w:rsid w:val="004E1592"/>
    <w:rsid w:val="004E4EDD"/>
    <w:rsid w:val="004F030E"/>
    <w:rsid w:val="004F19D7"/>
    <w:rsid w:val="004F3184"/>
    <w:rsid w:val="004F60DA"/>
    <w:rsid w:val="00500294"/>
    <w:rsid w:val="00502E27"/>
    <w:rsid w:val="0050308A"/>
    <w:rsid w:val="005038E6"/>
    <w:rsid w:val="005052BF"/>
    <w:rsid w:val="00505834"/>
    <w:rsid w:val="0051713F"/>
    <w:rsid w:val="00517725"/>
    <w:rsid w:val="00520961"/>
    <w:rsid w:val="005264B8"/>
    <w:rsid w:val="0052763B"/>
    <w:rsid w:val="00533319"/>
    <w:rsid w:val="00533582"/>
    <w:rsid w:val="00537C30"/>
    <w:rsid w:val="005438AD"/>
    <w:rsid w:val="00543932"/>
    <w:rsid w:val="00550283"/>
    <w:rsid w:val="005551BB"/>
    <w:rsid w:val="00555790"/>
    <w:rsid w:val="0055753C"/>
    <w:rsid w:val="0056201B"/>
    <w:rsid w:val="00562CE2"/>
    <w:rsid w:val="0056478F"/>
    <w:rsid w:val="005648CA"/>
    <w:rsid w:val="00574913"/>
    <w:rsid w:val="0058000F"/>
    <w:rsid w:val="00580A60"/>
    <w:rsid w:val="00583426"/>
    <w:rsid w:val="005852C3"/>
    <w:rsid w:val="00585658"/>
    <w:rsid w:val="005857F1"/>
    <w:rsid w:val="00587FF5"/>
    <w:rsid w:val="0059033B"/>
    <w:rsid w:val="005905EF"/>
    <w:rsid w:val="00594D59"/>
    <w:rsid w:val="005A07FC"/>
    <w:rsid w:val="005A2FAB"/>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0D64"/>
    <w:rsid w:val="0060207D"/>
    <w:rsid w:val="0060280C"/>
    <w:rsid w:val="006034DE"/>
    <w:rsid w:val="0061235E"/>
    <w:rsid w:val="006136E4"/>
    <w:rsid w:val="00615954"/>
    <w:rsid w:val="00620976"/>
    <w:rsid w:val="006229A4"/>
    <w:rsid w:val="00632024"/>
    <w:rsid w:val="0063354D"/>
    <w:rsid w:val="006350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92697"/>
    <w:rsid w:val="00693608"/>
    <w:rsid w:val="00697D60"/>
    <w:rsid w:val="006A4AF7"/>
    <w:rsid w:val="006A5CE2"/>
    <w:rsid w:val="006A77F8"/>
    <w:rsid w:val="006B0501"/>
    <w:rsid w:val="006B1F6D"/>
    <w:rsid w:val="006B29DD"/>
    <w:rsid w:val="006C5629"/>
    <w:rsid w:val="006D036B"/>
    <w:rsid w:val="006D3A82"/>
    <w:rsid w:val="006D4C3D"/>
    <w:rsid w:val="006D4CF5"/>
    <w:rsid w:val="006E29B8"/>
    <w:rsid w:val="006E2DA7"/>
    <w:rsid w:val="006E319A"/>
    <w:rsid w:val="006E5130"/>
    <w:rsid w:val="006F239E"/>
    <w:rsid w:val="006F7C5D"/>
    <w:rsid w:val="00701D4A"/>
    <w:rsid w:val="0070724D"/>
    <w:rsid w:val="0071057A"/>
    <w:rsid w:val="007112DA"/>
    <w:rsid w:val="007129CE"/>
    <w:rsid w:val="0072121D"/>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A1BB6"/>
    <w:rsid w:val="007A5964"/>
    <w:rsid w:val="007B0B1F"/>
    <w:rsid w:val="007B0D1E"/>
    <w:rsid w:val="007B13D6"/>
    <w:rsid w:val="007B1A7F"/>
    <w:rsid w:val="007B2C97"/>
    <w:rsid w:val="007B344B"/>
    <w:rsid w:val="007B4E02"/>
    <w:rsid w:val="007B5CC1"/>
    <w:rsid w:val="007B619A"/>
    <w:rsid w:val="007B65C6"/>
    <w:rsid w:val="007B6DA2"/>
    <w:rsid w:val="007B7911"/>
    <w:rsid w:val="007C63D0"/>
    <w:rsid w:val="007C7262"/>
    <w:rsid w:val="007D050C"/>
    <w:rsid w:val="007D0C4C"/>
    <w:rsid w:val="007D0D8C"/>
    <w:rsid w:val="007D2E71"/>
    <w:rsid w:val="007D4E5D"/>
    <w:rsid w:val="007D61D3"/>
    <w:rsid w:val="007E00E1"/>
    <w:rsid w:val="007E1F34"/>
    <w:rsid w:val="007E2ACA"/>
    <w:rsid w:val="007E5D87"/>
    <w:rsid w:val="007F1FD0"/>
    <w:rsid w:val="00802A37"/>
    <w:rsid w:val="00811910"/>
    <w:rsid w:val="00814834"/>
    <w:rsid w:val="00815CB5"/>
    <w:rsid w:val="00817062"/>
    <w:rsid w:val="0081775B"/>
    <w:rsid w:val="00820155"/>
    <w:rsid w:val="0082217F"/>
    <w:rsid w:val="008221DB"/>
    <w:rsid w:val="00824A07"/>
    <w:rsid w:val="0083014A"/>
    <w:rsid w:val="00830D88"/>
    <w:rsid w:val="0083183C"/>
    <w:rsid w:val="0083567F"/>
    <w:rsid w:val="00851896"/>
    <w:rsid w:val="00857232"/>
    <w:rsid w:val="0086178E"/>
    <w:rsid w:val="00864A4D"/>
    <w:rsid w:val="00866E9A"/>
    <w:rsid w:val="0086709B"/>
    <w:rsid w:val="00870AA2"/>
    <w:rsid w:val="008714EF"/>
    <w:rsid w:val="008729B7"/>
    <w:rsid w:val="008739EF"/>
    <w:rsid w:val="00875CE1"/>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43DB"/>
    <w:rsid w:val="008B7222"/>
    <w:rsid w:val="008C0690"/>
    <w:rsid w:val="008C3C0E"/>
    <w:rsid w:val="008C4F91"/>
    <w:rsid w:val="008D00EF"/>
    <w:rsid w:val="008D1418"/>
    <w:rsid w:val="008E19E9"/>
    <w:rsid w:val="008E329E"/>
    <w:rsid w:val="008E444A"/>
    <w:rsid w:val="008E712C"/>
    <w:rsid w:val="008E7C9D"/>
    <w:rsid w:val="008F4F1D"/>
    <w:rsid w:val="0090012C"/>
    <w:rsid w:val="00901CFE"/>
    <w:rsid w:val="00903316"/>
    <w:rsid w:val="0090672D"/>
    <w:rsid w:val="00906981"/>
    <w:rsid w:val="00910389"/>
    <w:rsid w:val="0091257D"/>
    <w:rsid w:val="009166B7"/>
    <w:rsid w:val="00917222"/>
    <w:rsid w:val="0092062D"/>
    <w:rsid w:val="00924566"/>
    <w:rsid w:val="009250A7"/>
    <w:rsid w:val="00925C1B"/>
    <w:rsid w:val="00926E7B"/>
    <w:rsid w:val="00927A58"/>
    <w:rsid w:val="009314A7"/>
    <w:rsid w:val="0093259F"/>
    <w:rsid w:val="00933A88"/>
    <w:rsid w:val="00934A19"/>
    <w:rsid w:val="009355B2"/>
    <w:rsid w:val="009356AB"/>
    <w:rsid w:val="009433CC"/>
    <w:rsid w:val="009436C7"/>
    <w:rsid w:val="00943A3D"/>
    <w:rsid w:val="00946EA9"/>
    <w:rsid w:val="00951D9B"/>
    <w:rsid w:val="009559C1"/>
    <w:rsid w:val="0095653B"/>
    <w:rsid w:val="00956668"/>
    <w:rsid w:val="00957653"/>
    <w:rsid w:val="00962AFE"/>
    <w:rsid w:val="009644CA"/>
    <w:rsid w:val="00985111"/>
    <w:rsid w:val="00986EEC"/>
    <w:rsid w:val="00987700"/>
    <w:rsid w:val="00987E61"/>
    <w:rsid w:val="00992F29"/>
    <w:rsid w:val="00996136"/>
    <w:rsid w:val="009A14D8"/>
    <w:rsid w:val="009A1DFB"/>
    <w:rsid w:val="009A4D9F"/>
    <w:rsid w:val="009B6A77"/>
    <w:rsid w:val="009B7136"/>
    <w:rsid w:val="009C121E"/>
    <w:rsid w:val="009C2C4C"/>
    <w:rsid w:val="009C5AF6"/>
    <w:rsid w:val="009D709B"/>
    <w:rsid w:val="009E44E8"/>
    <w:rsid w:val="009E57EA"/>
    <w:rsid w:val="009F6FDA"/>
    <w:rsid w:val="00A055DC"/>
    <w:rsid w:val="00A06477"/>
    <w:rsid w:val="00A06CD6"/>
    <w:rsid w:val="00A10B16"/>
    <w:rsid w:val="00A10FBD"/>
    <w:rsid w:val="00A12848"/>
    <w:rsid w:val="00A12CBE"/>
    <w:rsid w:val="00A20347"/>
    <w:rsid w:val="00A21972"/>
    <w:rsid w:val="00A21A63"/>
    <w:rsid w:val="00A324EB"/>
    <w:rsid w:val="00A33D52"/>
    <w:rsid w:val="00A37E46"/>
    <w:rsid w:val="00A43059"/>
    <w:rsid w:val="00A52F39"/>
    <w:rsid w:val="00A54E6F"/>
    <w:rsid w:val="00A55A51"/>
    <w:rsid w:val="00A60567"/>
    <w:rsid w:val="00A63431"/>
    <w:rsid w:val="00A6653D"/>
    <w:rsid w:val="00A679AA"/>
    <w:rsid w:val="00A71768"/>
    <w:rsid w:val="00A73A61"/>
    <w:rsid w:val="00A77FF8"/>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B6FEF"/>
    <w:rsid w:val="00AC0599"/>
    <w:rsid w:val="00AC58B5"/>
    <w:rsid w:val="00AD1AEA"/>
    <w:rsid w:val="00AD32F1"/>
    <w:rsid w:val="00AE4631"/>
    <w:rsid w:val="00AE57D4"/>
    <w:rsid w:val="00AE6F05"/>
    <w:rsid w:val="00AF28AC"/>
    <w:rsid w:val="00AF2BD9"/>
    <w:rsid w:val="00B00D17"/>
    <w:rsid w:val="00B01238"/>
    <w:rsid w:val="00B049BF"/>
    <w:rsid w:val="00B0786A"/>
    <w:rsid w:val="00B07A59"/>
    <w:rsid w:val="00B15148"/>
    <w:rsid w:val="00B158BB"/>
    <w:rsid w:val="00B20A56"/>
    <w:rsid w:val="00B21841"/>
    <w:rsid w:val="00B25BC4"/>
    <w:rsid w:val="00B4086B"/>
    <w:rsid w:val="00B421C2"/>
    <w:rsid w:val="00B432BF"/>
    <w:rsid w:val="00B4535B"/>
    <w:rsid w:val="00B47A03"/>
    <w:rsid w:val="00B54813"/>
    <w:rsid w:val="00B5795F"/>
    <w:rsid w:val="00B63840"/>
    <w:rsid w:val="00B663FB"/>
    <w:rsid w:val="00B7348D"/>
    <w:rsid w:val="00B741C6"/>
    <w:rsid w:val="00B7450D"/>
    <w:rsid w:val="00B75A33"/>
    <w:rsid w:val="00B773DA"/>
    <w:rsid w:val="00B77C27"/>
    <w:rsid w:val="00B82FA8"/>
    <w:rsid w:val="00B83151"/>
    <w:rsid w:val="00B84FBE"/>
    <w:rsid w:val="00B908BE"/>
    <w:rsid w:val="00B908E8"/>
    <w:rsid w:val="00B944C1"/>
    <w:rsid w:val="00B97A66"/>
    <w:rsid w:val="00BA01A8"/>
    <w:rsid w:val="00BA16FD"/>
    <w:rsid w:val="00BA3E55"/>
    <w:rsid w:val="00BB40E8"/>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07FB3"/>
    <w:rsid w:val="00C10568"/>
    <w:rsid w:val="00C11CA7"/>
    <w:rsid w:val="00C12101"/>
    <w:rsid w:val="00C162D4"/>
    <w:rsid w:val="00C17D5E"/>
    <w:rsid w:val="00C22785"/>
    <w:rsid w:val="00C230CC"/>
    <w:rsid w:val="00C27BBB"/>
    <w:rsid w:val="00C32269"/>
    <w:rsid w:val="00C328C9"/>
    <w:rsid w:val="00C341D6"/>
    <w:rsid w:val="00C35B20"/>
    <w:rsid w:val="00C3680C"/>
    <w:rsid w:val="00C36BD4"/>
    <w:rsid w:val="00C40043"/>
    <w:rsid w:val="00C4386D"/>
    <w:rsid w:val="00C455CE"/>
    <w:rsid w:val="00C4573C"/>
    <w:rsid w:val="00C460EE"/>
    <w:rsid w:val="00C471C3"/>
    <w:rsid w:val="00C47807"/>
    <w:rsid w:val="00C500FE"/>
    <w:rsid w:val="00C55112"/>
    <w:rsid w:val="00C632F2"/>
    <w:rsid w:val="00C64571"/>
    <w:rsid w:val="00C7085A"/>
    <w:rsid w:val="00C712C3"/>
    <w:rsid w:val="00C7352F"/>
    <w:rsid w:val="00C743DA"/>
    <w:rsid w:val="00C806F5"/>
    <w:rsid w:val="00C809CD"/>
    <w:rsid w:val="00C81E65"/>
    <w:rsid w:val="00C83087"/>
    <w:rsid w:val="00C83797"/>
    <w:rsid w:val="00C87179"/>
    <w:rsid w:val="00C878C8"/>
    <w:rsid w:val="00C95532"/>
    <w:rsid w:val="00CA2C06"/>
    <w:rsid w:val="00CA4094"/>
    <w:rsid w:val="00CA551B"/>
    <w:rsid w:val="00CA7760"/>
    <w:rsid w:val="00CB176D"/>
    <w:rsid w:val="00CB2490"/>
    <w:rsid w:val="00CB36E4"/>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1F20"/>
    <w:rsid w:val="00CE5109"/>
    <w:rsid w:val="00CF71C2"/>
    <w:rsid w:val="00D005AA"/>
    <w:rsid w:val="00D03070"/>
    <w:rsid w:val="00D0680D"/>
    <w:rsid w:val="00D1179D"/>
    <w:rsid w:val="00D132AD"/>
    <w:rsid w:val="00D13E2F"/>
    <w:rsid w:val="00D16112"/>
    <w:rsid w:val="00D170EC"/>
    <w:rsid w:val="00D21459"/>
    <w:rsid w:val="00D234A7"/>
    <w:rsid w:val="00D26616"/>
    <w:rsid w:val="00D3146B"/>
    <w:rsid w:val="00D32104"/>
    <w:rsid w:val="00D34A9C"/>
    <w:rsid w:val="00D34AB2"/>
    <w:rsid w:val="00D34BAC"/>
    <w:rsid w:val="00D36405"/>
    <w:rsid w:val="00D3763E"/>
    <w:rsid w:val="00D40AE9"/>
    <w:rsid w:val="00D42432"/>
    <w:rsid w:val="00D43D26"/>
    <w:rsid w:val="00D54A74"/>
    <w:rsid w:val="00D570F5"/>
    <w:rsid w:val="00D63987"/>
    <w:rsid w:val="00D64013"/>
    <w:rsid w:val="00D67E36"/>
    <w:rsid w:val="00D742DE"/>
    <w:rsid w:val="00D778FA"/>
    <w:rsid w:val="00D77A1B"/>
    <w:rsid w:val="00D825F9"/>
    <w:rsid w:val="00D82B67"/>
    <w:rsid w:val="00D83504"/>
    <w:rsid w:val="00D84816"/>
    <w:rsid w:val="00D86513"/>
    <w:rsid w:val="00D86789"/>
    <w:rsid w:val="00D902F4"/>
    <w:rsid w:val="00D91ADA"/>
    <w:rsid w:val="00D93919"/>
    <w:rsid w:val="00D94E86"/>
    <w:rsid w:val="00DA0089"/>
    <w:rsid w:val="00DA2D6C"/>
    <w:rsid w:val="00DA7D58"/>
    <w:rsid w:val="00DB7055"/>
    <w:rsid w:val="00DC04A7"/>
    <w:rsid w:val="00DC0687"/>
    <w:rsid w:val="00DC0B5C"/>
    <w:rsid w:val="00DC1794"/>
    <w:rsid w:val="00DC33AA"/>
    <w:rsid w:val="00DC6D32"/>
    <w:rsid w:val="00DD00E4"/>
    <w:rsid w:val="00DD047D"/>
    <w:rsid w:val="00DD0B43"/>
    <w:rsid w:val="00DD0E74"/>
    <w:rsid w:val="00DD4416"/>
    <w:rsid w:val="00DD47A1"/>
    <w:rsid w:val="00DE03D5"/>
    <w:rsid w:val="00DE1FCA"/>
    <w:rsid w:val="00DE2CE3"/>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2468C"/>
    <w:rsid w:val="00E351CC"/>
    <w:rsid w:val="00E35630"/>
    <w:rsid w:val="00E35BDB"/>
    <w:rsid w:val="00E370AF"/>
    <w:rsid w:val="00E40A99"/>
    <w:rsid w:val="00E40C10"/>
    <w:rsid w:val="00E426F9"/>
    <w:rsid w:val="00E44D06"/>
    <w:rsid w:val="00E464D0"/>
    <w:rsid w:val="00E517B1"/>
    <w:rsid w:val="00E53F23"/>
    <w:rsid w:val="00E5788D"/>
    <w:rsid w:val="00E57C3A"/>
    <w:rsid w:val="00E6032F"/>
    <w:rsid w:val="00E611A4"/>
    <w:rsid w:val="00E62D19"/>
    <w:rsid w:val="00E6379F"/>
    <w:rsid w:val="00E70E7D"/>
    <w:rsid w:val="00E71284"/>
    <w:rsid w:val="00E738DD"/>
    <w:rsid w:val="00E7530E"/>
    <w:rsid w:val="00E759C8"/>
    <w:rsid w:val="00E765B1"/>
    <w:rsid w:val="00E810A5"/>
    <w:rsid w:val="00E82BD5"/>
    <w:rsid w:val="00E91799"/>
    <w:rsid w:val="00E951CE"/>
    <w:rsid w:val="00E969F8"/>
    <w:rsid w:val="00EA5B86"/>
    <w:rsid w:val="00EB4BFC"/>
    <w:rsid w:val="00EB4DFB"/>
    <w:rsid w:val="00EB7056"/>
    <w:rsid w:val="00EB7E0C"/>
    <w:rsid w:val="00EC187C"/>
    <w:rsid w:val="00EC1C3E"/>
    <w:rsid w:val="00EC55B4"/>
    <w:rsid w:val="00EC5E35"/>
    <w:rsid w:val="00EC7722"/>
    <w:rsid w:val="00ED0B47"/>
    <w:rsid w:val="00ED2880"/>
    <w:rsid w:val="00ED6170"/>
    <w:rsid w:val="00ED7E7F"/>
    <w:rsid w:val="00EE0DFF"/>
    <w:rsid w:val="00EE625F"/>
    <w:rsid w:val="00EF00AF"/>
    <w:rsid w:val="00EF167F"/>
    <w:rsid w:val="00EF5E14"/>
    <w:rsid w:val="00F00D1F"/>
    <w:rsid w:val="00F041F6"/>
    <w:rsid w:val="00F06054"/>
    <w:rsid w:val="00F10B34"/>
    <w:rsid w:val="00F1150F"/>
    <w:rsid w:val="00F1278D"/>
    <w:rsid w:val="00F12CC6"/>
    <w:rsid w:val="00F1799E"/>
    <w:rsid w:val="00F245D0"/>
    <w:rsid w:val="00F31A64"/>
    <w:rsid w:val="00F323B7"/>
    <w:rsid w:val="00F36E61"/>
    <w:rsid w:val="00F40FD5"/>
    <w:rsid w:val="00F42B0D"/>
    <w:rsid w:val="00F44812"/>
    <w:rsid w:val="00F44ED6"/>
    <w:rsid w:val="00F509BC"/>
    <w:rsid w:val="00F51D4D"/>
    <w:rsid w:val="00F54598"/>
    <w:rsid w:val="00F56026"/>
    <w:rsid w:val="00F642D1"/>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6123"/>
    <w:rsid w:val="00FD01E7"/>
    <w:rsid w:val="00FD0E3A"/>
    <w:rsid w:val="00FD2187"/>
    <w:rsid w:val="00FD2E2F"/>
    <w:rsid w:val="00FD541B"/>
    <w:rsid w:val="00FE1961"/>
    <w:rsid w:val="00FE21B6"/>
    <w:rsid w:val="00FE4827"/>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A9402FBE-9172-4B12-8483-7DF46C3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76D"/>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 w:type="table" w:customStyle="1" w:styleId="50">
    <w:name w:val="Сетка таблицы5"/>
    <w:basedOn w:val="a1"/>
    <w:next w:val="a3"/>
    <w:uiPriority w:val="59"/>
    <w:rsid w:val="00CE5109"/>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8164">
      <w:bodyDiv w:val="1"/>
      <w:marLeft w:val="0"/>
      <w:marRight w:val="0"/>
      <w:marTop w:val="0"/>
      <w:marBottom w:val="0"/>
      <w:divBdr>
        <w:top w:val="none" w:sz="0" w:space="0" w:color="auto"/>
        <w:left w:val="none" w:sz="0" w:space="0" w:color="auto"/>
        <w:bottom w:val="none" w:sz="0" w:space="0" w:color="auto"/>
        <w:right w:val="none" w:sz="0" w:space="0" w:color="auto"/>
      </w:divBdr>
    </w:div>
    <w:div w:id="88698773">
      <w:bodyDiv w:val="1"/>
      <w:marLeft w:val="0"/>
      <w:marRight w:val="0"/>
      <w:marTop w:val="0"/>
      <w:marBottom w:val="0"/>
      <w:divBdr>
        <w:top w:val="none" w:sz="0" w:space="0" w:color="auto"/>
        <w:left w:val="none" w:sz="0" w:space="0" w:color="auto"/>
        <w:bottom w:val="none" w:sz="0" w:space="0" w:color="auto"/>
        <w:right w:val="none" w:sz="0" w:space="0" w:color="auto"/>
      </w:divBdr>
    </w:div>
    <w:div w:id="144131224">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0119381">
      <w:bodyDiv w:val="1"/>
      <w:marLeft w:val="0"/>
      <w:marRight w:val="0"/>
      <w:marTop w:val="0"/>
      <w:marBottom w:val="0"/>
      <w:divBdr>
        <w:top w:val="none" w:sz="0" w:space="0" w:color="auto"/>
        <w:left w:val="none" w:sz="0" w:space="0" w:color="auto"/>
        <w:bottom w:val="none" w:sz="0" w:space="0" w:color="auto"/>
        <w:right w:val="none" w:sz="0" w:space="0" w:color="auto"/>
      </w:divBdr>
    </w:div>
    <w:div w:id="306131003">
      <w:bodyDiv w:val="1"/>
      <w:marLeft w:val="0"/>
      <w:marRight w:val="0"/>
      <w:marTop w:val="0"/>
      <w:marBottom w:val="0"/>
      <w:divBdr>
        <w:top w:val="none" w:sz="0" w:space="0" w:color="auto"/>
        <w:left w:val="none" w:sz="0" w:space="0" w:color="auto"/>
        <w:bottom w:val="none" w:sz="0" w:space="0" w:color="auto"/>
        <w:right w:val="none" w:sz="0" w:space="0" w:color="auto"/>
      </w:divBdr>
    </w:div>
    <w:div w:id="37323568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11050453">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08639714">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48706040">
      <w:bodyDiv w:val="1"/>
      <w:marLeft w:val="0"/>
      <w:marRight w:val="0"/>
      <w:marTop w:val="0"/>
      <w:marBottom w:val="0"/>
      <w:divBdr>
        <w:top w:val="none" w:sz="0" w:space="0" w:color="auto"/>
        <w:left w:val="none" w:sz="0" w:space="0" w:color="auto"/>
        <w:bottom w:val="none" w:sz="0" w:space="0" w:color="auto"/>
        <w:right w:val="none" w:sz="0" w:space="0" w:color="auto"/>
      </w:divBdr>
    </w:div>
    <w:div w:id="659238337">
      <w:bodyDiv w:val="1"/>
      <w:marLeft w:val="0"/>
      <w:marRight w:val="0"/>
      <w:marTop w:val="0"/>
      <w:marBottom w:val="0"/>
      <w:divBdr>
        <w:top w:val="none" w:sz="0" w:space="0" w:color="auto"/>
        <w:left w:val="none" w:sz="0" w:space="0" w:color="auto"/>
        <w:bottom w:val="none" w:sz="0" w:space="0" w:color="auto"/>
        <w:right w:val="none" w:sz="0" w:space="0" w:color="auto"/>
      </w:divBdr>
    </w:div>
    <w:div w:id="689255061">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869033257">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73144305">
      <w:bodyDiv w:val="1"/>
      <w:marLeft w:val="0"/>
      <w:marRight w:val="0"/>
      <w:marTop w:val="0"/>
      <w:marBottom w:val="0"/>
      <w:divBdr>
        <w:top w:val="none" w:sz="0" w:space="0" w:color="auto"/>
        <w:left w:val="none" w:sz="0" w:space="0" w:color="auto"/>
        <w:bottom w:val="none" w:sz="0" w:space="0" w:color="auto"/>
        <w:right w:val="none" w:sz="0" w:space="0" w:color="auto"/>
      </w:divBdr>
    </w:div>
    <w:div w:id="1029725195">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73550956">
      <w:bodyDiv w:val="1"/>
      <w:marLeft w:val="0"/>
      <w:marRight w:val="0"/>
      <w:marTop w:val="0"/>
      <w:marBottom w:val="0"/>
      <w:divBdr>
        <w:top w:val="none" w:sz="0" w:space="0" w:color="auto"/>
        <w:left w:val="none" w:sz="0" w:space="0" w:color="auto"/>
        <w:bottom w:val="none" w:sz="0" w:space="0" w:color="auto"/>
        <w:right w:val="none" w:sz="0" w:space="0" w:color="auto"/>
      </w:divBdr>
    </w:div>
    <w:div w:id="1087073528">
      <w:bodyDiv w:val="1"/>
      <w:marLeft w:val="0"/>
      <w:marRight w:val="0"/>
      <w:marTop w:val="0"/>
      <w:marBottom w:val="0"/>
      <w:divBdr>
        <w:top w:val="none" w:sz="0" w:space="0" w:color="auto"/>
        <w:left w:val="none" w:sz="0" w:space="0" w:color="auto"/>
        <w:bottom w:val="none" w:sz="0" w:space="0" w:color="auto"/>
        <w:right w:val="none" w:sz="0" w:space="0" w:color="auto"/>
      </w:divBdr>
    </w:div>
    <w:div w:id="1098138377">
      <w:bodyDiv w:val="1"/>
      <w:marLeft w:val="0"/>
      <w:marRight w:val="0"/>
      <w:marTop w:val="0"/>
      <w:marBottom w:val="0"/>
      <w:divBdr>
        <w:top w:val="none" w:sz="0" w:space="0" w:color="auto"/>
        <w:left w:val="none" w:sz="0" w:space="0" w:color="auto"/>
        <w:bottom w:val="none" w:sz="0" w:space="0" w:color="auto"/>
        <w:right w:val="none" w:sz="0" w:space="0" w:color="auto"/>
      </w:divBdr>
    </w:div>
    <w:div w:id="1110513251">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6551999">
      <w:bodyDiv w:val="1"/>
      <w:marLeft w:val="0"/>
      <w:marRight w:val="0"/>
      <w:marTop w:val="0"/>
      <w:marBottom w:val="0"/>
      <w:divBdr>
        <w:top w:val="none" w:sz="0" w:space="0" w:color="auto"/>
        <w:left w:val="none" w:sz="0" w:space="0" w:color="auto"/>
        <w:bottom w:val="none" w:sz="0" w:space="0" w:color="auto"/>
        <w:right w:val="none" w:sz="0" w:space="0" w:color="auto"/>
      </w:divBdr>
    </w:div>
    <w:div w:id="1303121985">
      <w:bodyDiv w:val="1"/>
      <w:marLeft w:val="0"/>
      <w:marRight w:val="0"/>
      <w:marTop w:val="0"/>
      <w:marBottom w:val="0"/>
      <w:divBdr>
        <w:top w:val="none" w:sz="0" w:space="0" w:color="auto"/>
        <w:left w:val="none" w:sz="0" w:space="0" w:color="auto"/>
        <w:bottom w:val="none" w:sz="0" w:space="0" w:color="auto"/>
        <w:right w:val="none" w:sz="0" w:space="0" w:color="auto"/>
      </w:divBdr>
    </w:div>
    <w:div w:id="1389181416">
      <w:bodyDiv w:val="1"/>
      <w:marLeft w:val="0"/>
      <w:marRight w:val="0"/>
      <w:marTop w:val="0"/>
      <w:marBottom w:val="0"/>
      <w:divBdr>
        <w:top w:val="none" w:sz="0" w:space="0" w:color="auto"/>
        <w:left w:val="none" w:sz="0" w:space="0" w:color="auto"/>
        <w:bottom w:val="none" w:sz="0" w:space="0" w:color="auto"/>
        <w:right w:val="none" w:sz="0" w:space="0" w:color="auto"/>
      </w:divBdr>
    </w:div>
    <w:div w:id="1398744608">
      <w:bodyDiv w:val="1"/>
      <w:marLeft w:val="0"/>
      <w:marRight w:val="0"/>
      <w:marTop w:val="0"/>
      <w:marBottom w:val="0"/>
      <w:divBdr>
        <w:top w:val="none" w:sz="0" w:space="0" w:color="auto"/>
        <w:left w:val="none" w:sz="0" w:space="0" w:color="auto"/>
        <w:bottom w:val="none" w:sz="0" w:space="0" w:color="auto"/>
        <w:right w:val="none" w:sz="0" w:space="0" w:color="auto"/>
      </w:divBdr>
    </w:div>
    <w:div w:id="1434352897">
      <w:bodyDiv w:val="1"/>
      <w:marLeft w:val="0"/>
      <w:marRight w:val="0"/>
      <w:marTop w:val="0"/>
      <w:marBottom w:val="0"/>
      <w:divBdr>
        <w:top w:val="none" w:sz="0" w:space="0" w:color="auto"/>
        <w:left w:val="none" w:sz="0" w:space="0" w:color="auto"/>
        <w:bottom w:val="none" w:sz="0" w:space="0" w:color="auto"/>
        <w:right w:val="none" w:sz="0" w:space="0" w:color="auto"/>
      </w:divBdr>
    </w:div>
    <w:div w:id="1505440457">
      <w:bodyDiv w:val="1"/>
      <w:marLeft w:val="0"/>
      <w:marRight w:val="0"/>
      <w:marTop w:val="0"/>
      <w:marBottom w:val="0"/>
      <w:divBdr>
        <w:top w:val="none" w:sz="0" w:space="0" w:color="auto"/>
        <w:left w:val="none" w:sz="0" w:space="0" w:color="auto"/>
        <w:bottom w:val="none" w:sz="0" w:space="0" w:color="auto"/>
        <w:right w:val="none" w:sz="0" w:space="0" w:color="auto"/>
      </w:divBdr>
    </w:div>
    <w:div w:id="1585996519">
      <w:bodyDiv w:val="1"/>
      <w:marLeft w:val="0"/>
      <w:marRight w:val="0"/>
      <w:marTop w:val="0"/>
      <w:marBottom w:val="0"/>
      <w:divBdr>
        <w:top w:val="none" w:sz="0" w:space="0" w:color="auto"/>
        <w:left w:val="none" w:sz="0" w:space="0" w:color="auto"/>
        <w:bottom w:val="none" w:sz="0" w:space="0" w:color="auto"/>
        <w:right w:val="none" w:sz="0" w:space="0" w:color="auto"/>
      </w:divBdr>
    </w:div>
    <w:div w:id="1590116433">
      <w:bodyDiv w:val="1"/>
      <w:marLeft w:val="0"/>
      <w:marRight w:val="0"/>
      <w:marTop w:val="0"/>
      <w:marBottom w:val="0"/>
      <w:divBdr>
        <w:top w:val="none" w:sz="0" w:space="0" w:color="auto"/>
        <w:left w:val="none" w:sz="0" w:space="0" w:color="auto"/>
        <w:bottom w:val="none" w:sz="0" w:space="0" w:color="auto"/>
        <w:right w:val="none" w:sz="0" w:space="0" w:color="auto"/>
      </w:divBdr>
    </w:div>
    <w:div w:id="1624774622">
      <w:bodyDiv w:val="1"/>
      <w:marLeft w:val="0"/>
      <w:marRight w:val="0"/>
      <w:marTop w:val="0"/>
      <w:marBottom w:val="0"/>
      <w:divBdr>
        <w:top w:val="none" w:sz="0" w:space="0" w:color="auto"/>
        <w:left w:val="none" w:sz="0" w:space="0" w:color="auto"/>
        <w:bottom w:val="none" w:sz="0" w:space="0" w:color="auto"/>
        <w:right w:val="none" w:sz="0" w:space="0" w:color="auto"/>
      </w:divBdr>
    </w:div>
    <w:div w:id="1639608586">
      <w:bodyDiv w:val="1"/>
      <w:marLeft w:val="0"/>
      <w:marRight w:val="0"/>
      <w:marTop w:val="0"/>
      <w:marBottom w:val="0"/>
      <w:divBdr>
        <w:top w:val="none" w:sz="0" w:space="0" w:color="auto"/>
        <w:left w:val="none" w:sz="0" w:space="0" w:color="auto"/>
        <w:bottom w:val="none" w:sz="0" w:space="0" w:color="auto"/>
        <w:right w:val="none" w:sz="0" w:space="0" w:color="auto"/>
      </w:divBdr>
    </w:div>
    <w:div w:id="1766535417">
      <w:bodyDiv w:val="1"/>
      <w:marLeft w:val="0"/>
      <w:marRight w:val="0"/>
      <w:marTop w:val="0"/>
      <w:marBottom w:val="0"/>
      <w:divBdr>
        <w:top w:val="none" w:sz="0" w:space="0" w:color="auto"/>
        <w:left w:val="none" w:sz="0" w:space="0" w:color="auto"/>
        <w:bottom w:val="none" w:sz="0" w:space="0" w:color="auto"/>
        <w:right w:val="none" w:sz="0" w:space="0" w:color="auto"/>
      </w:divBdr>
    </w:div>
    <w:div w:id="1799492806">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59004495">
      <w:bodyDiv w:val="1"/>
      <w:marLeft w:val="0"/>
      <w:marRight w:val="0"/>
      <w:marTop w:val="0"/>
      <w:marBottom w:val="0"/>
      <w:divBdr>
        <w:top w:val="none" w:sz="0" w:space="0" w:color="auto"/>
        <w:left w:val="none" w:sz="0" w:space="0" w:color="auto"/>
        <w:bottom w:val="none" w:sz="0" w:space="0" w:color="auto"/>
        <w:right w:val="none" w:sz="0" w:space="0" w:color="auto"/>
      </w:divBdr>
    </w:div>
    <w:div w:id="1867522421">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48582254">
      <w:bodyDiv w:val="1"/>
      <w:marLeft w:val="0"/>
      <w:marRight w:val="0"/>
      <w:marTop w:val="0"/>
      <w:marBottom w:val="0"/>
      <w:divBdr>
        <w:top w:val="none" w:sz="0" w:space="0" w:color="auto"/>
        <w:left w:val="none" w:sz="0" w:space="0" w:color="auto"/>
        <w:bottom w:val="none" w:sz="0" w:space="0" w:color="auto"/>
        <w:right w:val="none" w:sz="0" w:space="0" w:color="auto"/>
      </w:divBdr>
    </w:div>
    <w:div w:id="1966232457">
      <w:bodyDiv w:val="1"/>
      <w:marLeft w:val="0"/>
      <w:marRight w:val="0"/>
      <w:marTop w:val="0"/>
      <w:marBottom w:val="0"/>
      <w:divBdr>
        <w:top w:val="none" w:sz="0" w:space="0" w:color="auto"/>
        <w:left w:val="none" w:sz="0" w:space="0" w:color="auto"/>
        <w:bottom w:val="none" w:sz="0" w:space="0" w:color="auto"/>
        <w:right w:val="none" w:sz="0" w:space="0" w:color="auto"/>
      </w:divBdr>
    </w:div>
    <w:div w:id="2008434392">
      <w:bodyDiv w:val="1"/>
      <w:marLeft w:val="0"/>
      <w:marRight w:val="0"/>
      <w:marTop w:val="0"/>
      <w:marBottom w:val="0"/>
      <w:divBdr>
        <w:top w:val="none" w:sz="0" w:space="0" w:color="auto"/>
        <w:left w:val="none" w:sz="0" w:space="0" w:color="auto"/>
        <w:bottom w:val="none" w:sz="0" w:space="0" w:color="auto"/>
        <w:right w:val="none" w:sz="0" w:space="0" w:color="auto"/>
      </w:divBdr>
    </w:div>
    <w:div w:id="21337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F603-B43E-4E6C-9E83-27C8B47C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13</Pages>
  <Words>4141</Words>
  <Characters>23608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Зав.практики</cp:lastModifiedBy>
  <cp:revision>12</cp:revision>
  <cp:lastPrinted>2023-04-28T08:44:00Z</cp:lastPrinted>
  <dcterms:created xsi:type="dcterms:W3CDTF">2024-06-03T02:42:00Z</dcterms:created>
  <dcterms:modified xsi:type="dcterms:W3CDTF">2024-06-04T00:58:00Z</dcterms:modified>
</cp:coreProperties>
</file>