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D82" w:rsidRPr="00F21A26" w:rsidRDefault="00416D82" w:rsidP="00416D82">
      <w:pPr>
        <w:pStyle w:val="13"/>
        <w:jc w:val="center"/>
        <w:rPr>
          <w:sz w:val="28"/>
          <w:szCs w:val="28"/>
        </w:rPr>
      </w:pPr>
      <w:r w:rsidRPr="00F21A26">
        <w:rPr>
          <w:sz w:val="28"/>
          <w:szCs w:val="28"/>
        </w:rPr>
        <w:t>Министерство здравоохранения Иркутской области</w:t>
      </w:r>
    </w:p>
    <w:p w:rsidR="00416D82" w:rsidRPr="00F21A26" w:rsidRDefault="00416D82" w:rsidP="00416D82">
      <w:pPr>
        <w:pStyle w:val="13"/>
        <w:jc w:val="center"/>
        <w:rPr>
          <w:sz w:val="28"/>
          <w:szCs w:val="28"/>
        </w:rPr>
      </w:pPr>
      <w:r w:rsidRPr="00F21A26">
        <w:rPr>
          <w:sz w:val="28"/>
          <w:szCs w:val="28"/>
        </w:rPr>
        <w:t xml:space="preserve">Областное государственное бюджетное </w:t>
      </w:r>
    </w:p>
    <w:p w:rsidR="00416D82" w:rsidRPr="00F21A26" w:rsidRDefault="00416D82" w:rsidP="00416D82">
      <w:pPr>
        <w:pStyle w:val="13"/>
        <w:jc w:val="center"/>
        <w:rPr>
          <w:sz w:val="28"/>
          <w:szCs w:val="28"/>
        </w:rPr>
      </w:pPr>
      <w:r w:rsidRPr="00F21A26">
        <w:rPr>
          <w:sz w:val="28"/>
          <w:szCs w:val="28"/>
        </w:rPr>
        <w:t xml:space="preserve">профессиональное образовательное учреждение  </w:t>
      </w:r>
    </w:p>
    <w:p w:rsidR="00416D82" w:rsidRPr="00F21A26" w:rsidRDefault="00416D82" w:rsidP="00416D82">
      <w:pPr>
        <w:pStyle w:val="13"/>
        <w:jc w:val="center"/>
        <w:rPr>
          <w:sz w:val="28"/>
          <w:szCs w:val="28"/>
        </w:rPr>
      </w:pPr>
      <w:r w:rsidRPr="00F21A26">
        <w:rPr>
          <w:sz w:val="28"/>
          <w:szCs w:val="28"/>
        </w:rPr>
        <w:t>«Иркутский базовый медицинский колледж»</w:t>
      </w:r>
    </w:p>
    <w:p w:rsidR="00416D82" w:rsidRDefault="00416D82" w:rsidP="00416D82">
      <w:pPr>
        <w:pStyle w:val="13"/>
        <w:jc w:val="center"/>
        <w:rPr>
          <w:b/>
          <w:sz w:val="32"/>
          <w:szCs w:val="32"/>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F21A26">
      <w:pPr>
        <w:pStyle w:val="13"/>
        <w:rPr>
          <w:b/>
          <w:iCs/>
          <w:sz w:val="44"/>
          <w:szCs w:val="44"/>
        </w:rPr>
      </w:pPr>
    </w:p>
    <w:p w:rsidR="00416D82" w:rsidRDefault="00416D82" w:rsidP="00416D82">
      <w:pPr>
        <w:pStyle w:val="13"/>
        <w:jc w:val="center"/>
        <w:rPr>
          <w:b/>
          <w:iCs/>
          <w:sz w:val="44"/>
          <w:szCs w:val="44"/>
        </w:rPr>
      </w:pPr>
    </w:p>
    <w:p w:rsidR="00416D82" w:rsidRDefault="00416D82" w:rsidP="00416D82">
      <w:pPr>
        <w:pStyle w:val="13"/>
        <w:jc w:val="center"/>
        <w:rPr>
          <w:b/>
          <w:iCs/>
          <w:sz w:val="44"/>
          <w:szCs w:val="44"/>
        </w:rPr>
      </w:pPr>
    </w:p>
    <w:p w:rsidR="00416D82" w:rsidRPr="00F21A26" w:rsidRDefault="00F21A26" w:rsidP="00416D82">
      <w:pPr>
        <w:pStyle w:val="13"/>
        <w:jc w:val="center"/>
        <w:rPr>
          <w:b/>
          <w:iCs/>
          <w:caps/>
          <w:sz w:val="32"/>
          <w:szCs w:val="32"/>
        </w:rPr>
      </w:pPr>
      <w:r w:rsidRPr="00F21A26">
        <w:rPr>
          <w:b/>
          <w:iCs/>
          <w:sz w:val="32"/>
          <w:szCs w:val="32"/>
        </w:rPr>
        <w:t>Рабочая программа профессионального модуля</w:t>
      </w:r>
    </w:p>
    <w:p w:rsidR="00416D82" w:rsidRPr="00F21A26" w:rsidRDefault="00416D82" w:rsidP="00416D82">
      <w:pPr>
        <w:pStyle w:val="13"/>
        <w:jc w:val="center"/>
        <w:rPr>
          <w:b/>
          <w:iCs/>
          <w:sz w:val="32"/>
          <w:szCs w:val="32"/>
        </w:rPr>
      </w:pPr>
    </w:p>
    <w:p w:rsidR="00416D82" w:rsidRPr="00F21A26" w:rsidRDefault="00416D82" w:rsidP="00416D82">
      <w:pPr>
        <w:pStyle w:val="13"/>
        <w:jc w:val="center"/>
        <w:rPr>
          <w:b/>
          <w:iCs/>
          <w:sz w:val="32"/>
          <w:szCs w:val="32"/>
        </w:rPr>
      </w:pPr>
      <w:r w:rsidRPr="00F21A26">
        <w:rPr>
          <w:b/>
          <w:iCs/>
          <w:sz w:val="32"/>
          <w:szCs w:val="32"/>
        </w:rPr>
        <w:t>ПМ.02 Участие в лечебно-диагностическом и реабилитационном процессах</w:t>
      </w:r>
    </w:p>
    <w:p w:rsidR="00416D82" w:rsidRDefault="00416D82" w:rsidP="00416D82">
      <w:pPr>
        <w:pStyle w:val="3"/>
        <w:spacing w:before="0" w:after="0"/>
        <w:jc w:val="center"/>
        <w:rPr>
          <w:rFonts w:ascii="Times New Roman" w:hAnsi="Times New Roman" w:cs="Times New Roman"/>
          <w:b w:val="0"/>
          <w:iCs/>
          <w:sz w:val="32"/>
          <w:szCs w:val="32"/>
        </w:rPr>
      </w:pPr>
    </w:p>
    <w:p w:rsidR="00F21A26" w:rsidRPr="00F21A26" w:rsidRDefault="00F21A26" w:rsidP="00416D82">
      <w:pPr>
        <w:pStyle w:val="3"/>
        <w:spacing w:before="0" w:after="0"/>
        <w:jc w:val="center"/>
        <w:rPr>
          <w:rFonts w:ascii="Times New Roman" w:hAnsi="Times New Roman" w:cs="Times New Roman"/>
          <w:b w:val="0"/>
          <w:sz w:val="28"/>
          <w:szCs w:val="28"/>
        </w:rPr>
      </w:pPr>
      <w:r w:rsidRPr="00F21A26">
        <w:rPr>
          <w:rFonts w:ascii="Times New Roman" w:hAnsi="Times New Roman" w:cs="Times New Roman"/>
          <w:b w:val="0"/>
          <w:sz w:val="28"/>
          <w:szCs w:val="28"/>
        </w:rPr>
        <w:t>по специальности</w:t>
      </w:r>
    </w:p>
    <w:p w:rsidR="00F21A26" w:rsidRPr="00F21A26" w:rsidRDefault="00F21A26" w:rsidP="00416D82">
      <w:pPr>
        <w:pStyle w:val="3"/>
        <w:spacing w:before="0" w:after="0"/>
        <w:jc w:val="center"/>
        <w:rPr>
          <w:rFonts w:ascii="Times New Roman" w:hAnsi="Times New Roman" w:cs="Times New Roman"/>
          <w:b w:val="0"/>
          <w:sz w:val="28"/>
          <w:szCs w:val="28"/>
        </w:rPr>
      </w:pPr>
    </w:p>
    <w:p w:rsidR="00416D82" w:rsidRPr="00F21A26" w:rsidRDefault="00416D82" w:rsidP="00416D82">
      <w:pPr>
        <w:pStyle w:val="3"/>
        <w:spacing w:before="0" w:after="0"/>
        <w:jc w:val="center"/>
        <w:rPr>
          <w:rFonts w:ascii="Times New Roman" w:hAnsi="Times New Roman" w:cs="Times New Roman"/>
          <w:b w:val="0"/>
          <w:sz w:val="28"/>
          <w:szCs w:val="28"/>
        </w:rPr>
      </w:pPr>
      <w:r w:rsidRPr="00F21A26">
        <w:rPr>
          <w:rFonts w:ascii="Times New Roman" w:hAnsi="Times New Roman" w:cs="Times New Roman"/>
          <w:b w:val="0"/>
          <w:sz w:val="28"/>
          <w:szCs w:val="28"/>
        </w:rPr>
        <w:t>34.02.01 Сестринское дело</w:t>
      </w:r>
    </w:p>
    <w:p w:rsidR="00F21A26" w:rsidRPr="00F21A26" w:rsidRDefault="00F21A26" w:rsidP="00F21A26">
      <w:pPr>
        <w:rPr>
          <w:sz w:val="28"/>
          <w:szCs w:val="28"/>
        </w:rPr>
      </w:pPr>
    </w:p>
    <w:p w:rsidR="00416D82" w:rsidRPr="00F21A26" w:rsidRDefault="00F21A26" w:rsidP="00416D82">
      <w:pPr>
        <w:pStyle w:val="3"/>
        <w:spacing w:before="0" w:after="0"/>
        <w:jc w:val="center"/>
        <w:rPr>
          <w:rFonts w:ascii="Times New Roman" w:hAnsi="Times New Roman" w:cs="Times New Roman"/>
          <w:b w:val="0"/>
          <w:sz w:val="28"/>
          <w:szCs w:val="28"/>
        </w:rPr>
      </w:pPr>
      <w:r w:rsidRPr="00F21A26">
        <w:rPr>
          <w:rFonts w:ascii="Times New Roman" w:hAnsi="Times New Roman" w:cs="Times New Roman"/>
          <w:b w:val="0"/>
          <w:sz w:val="28"/>
          <w:szCs w:val="28"/>
        </w:rPr>
        <w:t>базовой подготовки</w:t>
      </w:r>
    </w:p>
    <w:p w:rsidR="00416D82" w:rsidRDefault="00416D82" w:rsidP="00416D82">
      <w:pPr>
        <w:pStyle w:val="13"/>
        <w:jc w:val="center"/>
        <w:rPr>
          <w:b/>
          <w:i/>
          <w:iCs/>
          <w:sz w:val="36"/>
        </w:rPr>
      </w:pPr>
    </w:p>
    <w:p w:rsidR="00416D82" w:rsidRDefault="00416D82" w:rsidP="00416D82">
      <w:pPr>
        <w:pStyle w:val="13"/>
        <w:jc w:val="center"/>
        <w:rPr>
          <w:b/>
          <w:i/>
          <w:iCs/>
          <w:sz w:val="36"/>
        </w:rPr>
      </w:pPr>
    </w:p>
    <w:p w:rsidR="00416D82" w:rsidRDefault="00416D82" w:rsidP="00416D82">
      <w:pPr>
        <w:pStyle w:val="13"/>
        <w:jc w:val="center"/>
        <w:rPr>
          <w:b/>
          <w:i/>
          <w:iCs/>
          <w:sz w:val="36"/>
        </w:rPr>
      </w:pPr>
    </w:p>
    <w:p w:rsidR="00416D82" w:rsidRDefault="00416D82" w:rsidP="00416D82">
      <w:pPr>
        <w:pStyle w:val="13"/>
        <w:jc w:val="center"/>
        <w:rPr>
          <w:b/>
          <w:i/>
          <w:iCs/>
          <w:sz w:val="36"/>
        </w:rPr>
      </w:pPr>
    </w:p>
    <w:p w:rsidR="00416D82" w:rsidRDefault="00416D82" w:rsidP="00416D82">
      <w:pPr>
        <w:pStyle w:val="13"/>
        <w:jc w:val="center"/>
        <w:rPr>
          <w:b/>
          <w:i/>
          <w:iCs/>
          <w:sz w:val="36"/>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FA20B5" w:rsidP="00FA20B5">
      <w:pPr>
        <w:pStyle w:val="13"/>
        <w:tabs>
          <w:tab w:val="left" w:pos="4125"/>
        </w:tabs>
        <w:rPr>
          <w:b/>
          <w:sz w:val="28"/>
        </w:rPr>
      </w:pPr>
      <w:r>
        <w:rPr>
          <w:b/>
          <w:sz w:val="28"/>
        </w:rPr>
        <w:tab/>
      </w:r>
    </w:p>
    <w:p w:rsidR="00416D82" w:rsidRDefault="00416D82" w:rsidP="00416D82">
      <w:pPr>
        <w:pStyle w:val="13"/>
        <w:jc w:val="center"/>
        <w:rPr>
          <w:b/>
          <w:sz w:val="28"/>
        </w:rPr>
      </w:pPr>
    </w:p>
    <w:p w:rsidR="00416D82" w:rsidRDefault="00416D82" w:rsidP="00F21A26">
      <w:pPr>
        <w:pStyle w:val="13"/>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416D82" w:rsidP="00416D82">
      <w:pPr>
        <w:pStyle w:val="13"/>
        <w:jc w:val="center"/>
        <w:rPr>
          <w:b/>
          <w:sz w:val="28"/>
        </w:rPr>
      </w:pPr>
    </w:p>
    <w:p w:rsidR="00416D82" w:rsidRDefault="00F21A26" w:rsidP="00416D82">
      <w:pPr>
        <w:pStyle w:val="af2"/>
        <w:spacing w:after="0"/>
        <w:jc w:val="center"/>
        <w:rPr>
          <w:szCs w:val="32"/>
        </w:rPr>
      </w:pPr>
      <w:r>
        <w:rPr>
          <w:szCs w:val="32"/>
        </w:rPr>
        <w:t>Иркутск 202</w:t>
      </w:r>
      <w:r w:rsidR="00385FDC">
        <w:rPr>
          <w:szCs w:val="32"/>
        </w:rPr>
        <w:t>1</w:t>
      </w:r>
    </w:p>
    <w:p w:rsidR="00416D82" w:rsidRDefault="00416D82" w:rsidP="00416D82">
      <w:pPr>
        <w:pStyle w:val="af2"/>
        <w:spacing w:after="0"/>
        <w:jc w:val="center"/>
        <w:rPr>
          <w:sz w:val="28"/>
          <w:szCs w:val="32"/>
        </w:rPr>
      </w:pPr>
      <w:r>
        <w:rPr>
          <w:sz w:val="28"/>
          <w:szCs w:val="32"/>
        </w:rPr>
        <w:br w:type="page"/>
      </w:r>
      <w:r>
        <w:rPr>
          <w:noProof/>
        </w:rPr>
        <w:drawing>
          <wp:anchor distT="0" distB="0" distL="114300" distR="114300" simplePos="0" relativeHeight="251658240" behindDoc="0" locked="0" layoutInCell="1" allowOverlap="1">
            <wp:simplePos x="0" y="0"/>
            <wp:positionH relativeFrom="column">
              <wp:posOffset>6795135</wp:posOffset>
            </wp:positionH>
            <wp:positionV relativeFrom="paragraph">
              <wp:posOffset>-777240</wp:posOffset>
            </wp:positionV>
            <wp:extent cx="7522210" cy="10556875"/>
            <wp:effectExtent l="19050" t="0" r="2540" b="0"/>
            <wp:wrapNone/>
            <wp:docPr id="2" name="Рисунок 2" descr="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М"/>
                    <pic:cNvPicPr>
                      <a:picLocks noChangeAspect="1" noChangeArrowheads="1"/>
                    </pic:cNvPicPr>
                  </pic:nvPicPr>
                  <pic:blipFill>
                    <a:blip r:embed="rId8" cstate="print"/>
                    <a:srcRect/>
                    <a:stretch>
                      <a:fillRect/>
                    </a:stretch>
                  </pic:blipFill>
                  <pic:spPr bwMode="auto">
                    <a:xfrm>
                      <a:off x="0" y="0"/>
                      <a:ext cx="7522210" cy="10556875"/>
                    </a:xfrm>
                    <a:prstGeom prst="rect">
                      <a:avLst/>
                    </a:prstGeom>
                    <a:noFill/>
                  </pic:spPr>
                </pic:pic>
              </a:graphicData>
            </a:graphic>
          </wp:anchor>
        </w:drawing>
      </w:r>
    </w:p>
    <w:tbl>
      <w:tblPr>
        <w:tblpPr w:leftFromText="180" w:rightFromText="180" w:bottomFromText="200" w:vertAnchor="text" w:tblpY="232"/>
        <w:tblW w:w="5000" w:type="pct"/>
        <w:tblBorders>
          <w:insideH w:val="single" w:sz="4" w:space="0" w:color="auto"/>
        </w:tblBorders>
        <w:tblLook w:val="01E0" w:firstRow="1" w:lastRow="1" w:firstColumn="1" w:lastColumn="1" w:noHBand="0" w:noVBand="0"/>
      </w:tblPr>
      <w:tblGrid>
        <w:gridCol w:w="5071"/>
        <w:gridCol w:w="4783"/>
      </w:tblGrid>
      <w:tr w:rsidR="00F21A26" w:rsidTr="00F21A26">
        <w:tc>
          <w:tcPr>
            <w:tcW w:w="2573" w:type="pct"/>
            <w:hideMark/>
          </w:tcPr>
          <w:p w:rsidR="00F21A26" w:rsidRDefault="00F21A26">
            <w:pPr>
              <w:rPr>
                <w:snapToGrid w:val="0"/>
                <w:szCs w:val="28"/>
              </w:rPr>
            </w:pPr>
            <w:r>
              <w:lastRenderedPageBreak/>
              <w:t>РАССМОТРЕНА</w:t>
            </w:r>
          </w:p>
          <w:p w:rsidR="00F21A26" w:rsidRDefault="00F21A26">
            <w:pPr>
              <w:rPr>
                <w:snapToGrid w:val="0"/>
                <w:szCs w:val="28"/>
              </w:rPr>
            </w:pPr>
            <w:r>
              <w:rPr>
                <w:snapToGrid w:val="0"/>
                <w:szCs w:val="28"/>
              </w:rPr>
              <w:t xml:space="preserve">На заседании  ЦМК </w:t>
            </w:r>
            <w:r>
              <w:t>ПМ</w:t>
            </w:r>
          </w:p>
          <w:p w:rsidR="00F21A26" w:rsidRDefault="00F21A26">
            <w:pPr>
              <w:rPr>
                <w:snapToGrid w:val="0"/>
                <w:szCs w:val="28"/>
              </w:rPr>
            </w:pPr>
            <w:r>
              <w:rPr>
                <w:snapToGrid w:val="0"/>
                <w:szCs w:val="28"/>
              </w:rPr>
              <w:t xml:space="preserve"> «1</w:t>
            </w:r>
            <w:r w:rsidR="00385FDC">
              <w:rPr>
                <w:snapToGrid w:val="0"/>
                <w:szCs w:val="28"/>
              </w:rPr>
              <w:t>6</w:t>
            </w:r>
            <w:r>
              <w:rPr>
                <w:snapToGrid w:val="0"/>
                <w:szCs w:val="28"/>
              </w:rPr>
              <w:t>»  июня 202</w:t>
            </w:r>
            <w:r w:rsidR="00385FDC">
              <w:rPr>
                <w:snapToGrid w:val="0"/>
                <w:szCs w:val="28"/>
              </w:rPr>
              <w:t>1</w:t>
            </w:r>
            <w:r>
              <w:rPr>
                <w:snapToGrid w:val="0"/>
                <w:szCs w:val="28"/>
              </w:rPr>
              <w:t xml:space="preserve"> г. </w:t>
            </w:r>
          </w:p>
          <w:p w:rsidR="00F21A26" w:rsidRDefault="00F21A26">
            <w:pPr>
              <w:rPr>
                <w:snapToGrid w:val="0"/>
                <w:szCs w:val="28"/>
              </w:rPr>
            </w:pPr>
            <w:r>
              <w:rPr>
                <w:snapToGrid w:val="0"/>
                <w:szCs w:val="28"/>
              </w:rPr>
              <w:t>Протокол № 10</w:t>
            </w:r>
          </w:p>
          <w:p w:rsidR="00F21A26" w:rsidRDefault="00F21A26">
            <w:pPr>
              <w:widowControl w:val="0"/>
              <w:autoSpaceDE w:val="0"/>
              <w:autoSpaceDN w:val="0"/>
              <w:adjustRightInd w:val="0"/>
              <w:ind w:right="1341"/>
              <w:rPr>
                <w:snapToGrid w:val="0"/>
              </w:rPr>
            </w:pPr>
            <w:r>
              <w:rPr>
                <w:snapToGrid w:val="0"/>
                <w:szCs w:val="28"/>
              </w:rPr>
              <w:t>Председатель</w:t>
            </w:r>
            <w:r>
              <w:rPr>
                <w:snapToGrid w:val="0"/>
                <w:szCs w:val="28"/>
                <w:u w:val="single"/>
              </w:rPr>
              <w:t xml:space="preserve">  Г.С. Капустина </w:t>
            </w:r>
          </w:p>
        </w:tc>
        <w:tc>
          <w:tcPr>
            <w:tcW w:w="2427" w:type="pct"/>
          </w:tcPr>
          <w:p w:rsidR="00F21A26" w:rsidRDefault="00F21A26">
            <w:pPr>
              <w:rPr>
                <w:bCs/>
                <w:szCs w:val="28"/>
              </w:rPr>
            </w:pPr>
            <w:r>
              <w:rPr>
                <w:bCs/>
                <w:szCs w:val="28"/>
              </w:rPr>
              <w:t>УТВЕРЖДАЮ</w:t>
            </w:r>
          </w:p>
          <w:p w:rsidR="00F21A26" w:rsidRDefault="00F21A26">
            <w:pPr>
              <w:jc w:val="center"/>
              <w:rPr>
                <w:bCs/>
                <w:szCs w:val="28"/>
              </w:rPr>
            </w:pPr>
          </w:p>
          <w:p w:rsidR="00F21A26" w:rsidRDefault="00F21A26">
            <w:pPr>
              <w:rPr>
                <w:snapToGrid w:val="0"/>
                <w:szCs w:val="28"/>
              </w:rPr>
            </w:pPr>
            <w:r>
              <w:rPr>
                <w:snapToGrid w:val="0"/>
                <w:szCs w:val="28"/>
              </w:rPr>
              <w:t xml:space="preserve">Заместитель директора по учебной работе </w:t>
            </w:r>
          </w:p>
          <w:p w:rsidR="00F21A26" w:rsidRDefault="00F21A26">
            <w:pPr>
              <w:rPr>
                <w:snapToGrid w:val="0"/>
                <w:szCs w:val="28"/>
              </w:rPr>
            </w:pPr>
            <w:r>
              <w:rPr>
                <w:snapToGrid w:val="0"/>
                <w:szCs w:val="28"/>
              </w:rPr>
              <w:t>О.П. Кардашевская</w:t>
            </w:r>
          </w:p>
          <w:p w:rsidR="00F21A26" w:rsidRDefault="00F21A26" w:rsidP="00385FDC">
            <w:pPr>
              <w:widowControl w:val="0"/>
              <w:autoSpaceDE w:val="0"/>
              <w:autoSpaceDN w:val="0"/>
              <w:adjustRightInd w:val="0"/>
              <w:rPr>
                <w:snapToGrid w:val="0"/>
              </w:rPr>
            </w:pPr>
            <w:r>
              <w:rPr>
                <w:snapToGrid w:val="0"/>
                <w:szCs w:val="28"/>
              </w:rPr>
              <w:t>«1</w:t>
            </w:r>
            <w:r w:rsidR="00385FDC">
              <w:rPr>
                <w:snapToGrid w:val="0"/>
                <w:szCs w:val="28"/>
              </w:rPr>
              <w:t>7</w:t>
            </w:r>
            <w:r>
              <w:rPr>
                <w:snapToGrid w:val="0"/>
                <w:szCs w:val="28"/>
              </w:rPr>
              <w:t>» июня 202</w:t>
            </w:r>
            <w:r w:rsidR="00385FDC">
              <w:rPr>
                <w:snapToGrid w:val="0"/>
                <w:szCs w:val="28"/>
              </w:rPr>
              <w:t>1</w:t>
            </w:r>
            <w:bookmarkStart w:id="0" w:name="_GoBack"/>
            <w:bookmarkEnd w:id="0"/>
            <w:r>
              <w:rPr>
                <w:snapToGrid w:val="0"/>
                <w:szCs w:val="28"/>
              </w:rPr>
              <w:t xml:space="preserve"> г.</w:t>
            </w:r>
          </w:p>
        </w:tc>
      </w:tr>
    </w:tbl>
    <w:p w:rsidR="00416D82" w:rsidRDefault="00416D82" w:rsidP="00416D82">
      <w:pPr>
        <w:pStyle w:val="13"/>
        <w:rPr>
          <w:sz w:val="28"/>
        </w:rPr>
      </w:pPr>
    </w:p>
    <w:p w:rsidR="00416D82" w:rsidRDefault="00416D82" w:rsidP="00416D82">
      <w:pPr>
        <w:pStyle w:val="13"/>
        <w:jc w:val="both"/>
        <w:rPr>
          <w:sz w:val="28"/>
        </w:rPr>
      </w:pPr>
    </w:p>
    <w:p w:rsidR="00416D82" w:rsidRDefault="00416D82" w:rsidP="00416D82">
      <w:pPr>
        <w:pStyle w:val="13"/>
        <w:jc w:val="both"/>
        <w:rPr>
          <w:sz w:val="24"/>
        </w:rPr>
      </w:pPr>
    </w:p>
    <w:p w:rsidR="00416D82" w:rsidRDefault="00416D82" w:rsidP="00416D82">
      <w:pPr>
        <w:jc w:val="both"/>
        <w:rPr>
          <w:szCs w:val="28"/>
        </w:rPr>
      </w:pPr>
      <w:r>
        <w:rPr>
          <w:bCs/>
          <w:szCs w:val="28"/>
        </w:rPr>
        <w:t xml:space="preserve">Рабочая программа профессионального модуля разработана на основе </w:t>
      </w:r>
      <w:r>
        <w:rPr>
          <w:szCs w:val="28"/>
        </w:rPr>
        <w:t>Федерального государственного образовательного стандарта среднего профессионального образования по специальности 34.02.01 Сестринское дело, утвержденного приказом Министерства образования и науки Российской Федерации от 12.05.2014 г. № 502.</w:t>
      </w:r>
    </w:p>
    <w:p w:rsidR="00416D82" w:rsidRDefault="00416D82" w:rsidP="00416D82">
      <w:pPr>
        <w:pStyle w:val="13"/>
        <w:jc w:val="both"/>
        <w:rPr>
          <w:sz w:val="24"/>
        </w:rPr>
      </w:pPr>
    </w:p>
    <w:p w:rsidR="00416D82" w:rsidRDefault="00416D82" w:rsidP="00416D82">
      <w:pPr>
        <w:pStyle w:val="13"/>
        <w:jc w:val="both"/>
        <w:rPr>
          <w:sz w:val="24"/>
        </w:rPr>
      </w:pPr>
    </w:p>
    <w:p w:rsidR="00416D82" w:rsidRDefault="00416D82" w:rsidP="00416D82">
      <w:pPr>
        <w:pStyle w:val="13"/>
        <w:jc w:val="both"/>
        <w:rPr>
          <w:strike/>
          <w:sz w:val="24"/>
        </w:rPr>
      </w:pPr>
    </w:p>
    <w:p w:rsidR="00416D82" w:rsidRDefault="00416D82" w:rsidP="00416D82">
      <w:pPr>
        <w:pStyle w:val="13"/>
        <w:jc w:val="both"/>
        <w:rPr>
          <w:sz w:val="24"/>
        </w:rPr>
      </w:pPr>
    </w:p>
    <w:p w:rsidR="00416D82" w:rsidRDefault="00416D82" w:rsidP="00416D82">
      <w:pPr>
        <w:pStyle w:val="13"/>
        <w:jc w:val="both"/>
        <w:rPr>
          <w:sz w:val="24"/>
        </w:rPr>
      </w:pPr>
    </w:p>
    <w:p w:rsidR="00416D82" w:rsidRDefault="00416D82" w:rsidP="00416D82">
      <w:pPr>
        <w:pStyle w:val="13"/>
        <w:jc w:val="both"/>
        <w:rPr>
          <w:sz w:val="24"/>
        </w:rPr>
      </w:pPr>
      <w:r>
        <w:rPr>
          <w:sz w:val="24"/>
        </w:rPr>
        <w:t xml:space="preserve">Разработчики: </w:t>
      </w:r>
    </w:p>
    <w:p w:rsidR="00416D82" w:rsidRDefault="0093193E" w:rsidP="00416D82">
      <w:pPr>
        <w:pStyle w:val="13"/>
        <w:jc w:val="both"/>
        <w:rPr>
          <w:sz w:val="24"/>
        </w:rPr>
      </w:pPr>
      <w:r>
        <w:rPr>
          <w:sz w:val="24"/>
        </w:rPr>
        <w:t>Е.В.</w:t>
      </w:r>
      <w:r w:rsidR="00416D82">
        <w:rPr>
          <w:sz w:val="24"/>
        </w:rPr>
        <w:t xml:space="preserve"> </w:t>
      </w:r>
      <w:r>
        <w:rPr>
          <w:sz w:val="24"/>
        </w:rPr>
        <w:t>Шахрай</w:t>
      </w:r>
      <w:r w:rsidR="00416D82">
        <w:rPr>
          <w:sz w:val="24"/>
        </w:rPr>
        <w:t xml:space="preserve">, преподаватель  </w:t>
      </w:r>
      <w:r>
        <w:rPr>
          <w:sz w:val="24"/>
        </w:rPr>
        <w:t>ОГБПОУ</w:t>
      </w:r>
      <w:r w:rsidR="00416D82">
        <w:rPr>
          <w:sz w:val="24"/>
        </w:rPr>
        <w:t xml:space="preserve"> ИБМК,</w:t>
      </w:r>
    </w:p>
    <w:p w:rsidR="00416D82" w:rsidRDefault="00416D82" w:rsidP="00416D82">
      <w:pPr>
        <w:pStyle w:val="13"/>
        <w:jc w:val="both"/>
        <w:rPr>
          <w:sz w:val="24"/>
        </w:rPr>
      </w:pPr>
      <w:r>
        <w:rPr>
          <w:sz w:val="24"/>
        </w:rPr>
        <w:t>О. В. Лагерева, преподаватель ОГБПОУ ИБМК,</w:t>
      </w:r>
    </w:p>
    <w:p w:rsidR="00416D82" w:rsidRDefault="00416D82" w:rsidP="00416D82">
      <w:pPr>
        <w:pStyle w:val="13"/>
        <w:jc w:val="both"/>
        <w:rPr>
          <w:sz w:val="24"/>
        </w:rPr>
      </w:pPr>
      <w:r>
        <w:rPr>
          <w:sz w:val="24"/>
        </w:rPr>
        <w:t>А.А. Кириллов, преподаватель ОГБПОУ ИБМК,</w:t>
      </w:r>
    </w:p>
    <w:p w:rsidR="00416D82" w:rsidRDefault="00416D82" w:rsidP="00416D82">
      <w:pPr>
        <w:pStyle w:val="13"/>
        <w:jc w:val="both"/>
        <w:rPr>
          <w:sz w:val="24"/>
        </w:rPr>
      </w:pPr>
      <w:r>
        <w:rPr>
          <w:sz w:val="24"/>
        </w:rPr>
        <w:t xml:space="preserve">И. Г. Балабанова, преподаватель </w:t>
      </w:r>
      <w:r w:rsidR="00151232">
        <w:rPr>
          <w:sz w:val="24"/>
        </w:rPr>
        <w:t>ОГБПОУ ИБМК,</w:t>
      </w:r>
    </w:p>
    <w:p w:rsidR="00151232" w:rsidRDefault="00151232" w:rsidP="00416D82">
      <w:pPr>
        <w:pStyle w:val="13"/>
        <w:jc w:val="both"/>
        <w:rPr>
          <w:sz w:val="24"/>
        </w:rPr>
      </w:pPr>
      <w:r>
        <w:rPr>
          <w:sz w:val="24"/>
        </w:rPr>
        <w:t>Л.В.Кузнецова, преподаватель ОГБПОУ ИБМК,</w:t>
      </w:r>
    </w:p>
    <w:p w:rsidR="002A5E5F" w:rsidRDefault="002A5E5F" w:rsidP="00416D82">
      <w:pPr>
        <w:pStyle w:val="13"/>
        <w:jc w:val="both"/>
        <w:rPr>
          <w:sz w:val="24"/>
        </w:rPr>
      </w:pPr>
      <w:r>
        <w:rPr>
          <w:sz w:val="24"/>
        </w:rPr>
        <w:t>Л.Е.Кручинин, преподаватель ОГБПОУ ИБМК,</w:t>
      </w:r>
    </w:p>
    <w:p w:rsidR="002A5E5F" w:rsidRDefault="002A5E5F" w:rsidP="00416D82">
      <w:pPr>
        <w:pStyle w:val="13"/>
        <w:jc w:val="both"/>
        <w:rPr>
          <w:sz w:val="24"/>
        </w:rPr>
      </w:pPr>
      <w:r>
        <w:rPr>
          <w:sz w:val="24"/>
        </w:rPr>
        <w:t>О.Ю. Кадникова, преподаватель ОГБПОУ ИБМК.</w:t>
      </w:r>
    </w:p>
    <w:p w:rsidR="00151232" w:rsidRDefault="00151232" w:rsidP="00416D82">
      <w:pPr>
        <w:pStyle w:val="13"/>
        <w:jc w:val="both"/>
        <w:rPr>
          <w:sz w:val="24"/>
        </w:rPr>
      </w:pPr>
    </w:p>
    <w:p w:rsidR="00151232" w:rsidRDefault="00151232" w:rsidP="00416D82">
      <w:pPr>
        <w:pStyle w:val="13"/>
        <w:jc w:val="both"/>
        <w:rPr>
          <w:sz w:val="24"/>
        </w:rPr>
      </w:pPr>
    </w:p>
    <w:p w:rsidR="00416D82" w:rsidRDefault="00416D82" w:rsidP="00416D82">
      <w:pPr>
        <w:pStyle w:val="13"/>
        <w:jc w:val="both"/>
        <w:rPr>
          <w:sz w:val="24"/>
        </w:rPr>
      </w:pPr>
    </w:p>
    <w:p w:rsidR="00416D82" w:rsidRDefault="00416D82" w:rsidP="00416D82">
      <w:pPr>
        <w:pStyle w:val="13"/>
        <w:jc w:val="both"/>
        <w:rPr>
          <w:sz w:val="24"/>
        </w:rPr>
      </w:pPr>
    </w:p>
    <w:p w:rsidR="00416D82" w:rsidRDefault="00416D82" w:rsidP="00416D82">
      <w:pPr>
        <w:pStyle w:val="13"/>
        <w:jc w:val="both"/>
        <w:rPr>
          <w:sz w:val="24"/>
        </w:rPr>
      </w:pPr>
    </w:p>
    <w:p w:rsidR="00416D82" w:rsidRDefault="00416D82" w:rsidP="00416D82">
      <w:pPr>
        <w:pStyle w:val="13"/>
        <w:jc w:val="center"/>
        <w:rPr>
          <w:b/>
          <w:sz w:val="24"/>
        </w:rPr>
      </w:pPr>
      <w:r>
        <w:rPr>
          <w:snapToGrid w:val="0"/>
        </w:rPr>
        <w:br w:type="page"/>
      </w:r>
      <w:r>
        <w:rPr>
          <w:b/>
          <w:sz w:val="24"/>
        </w:rPr>
        <w:lastRenderedPageBreak/>
        <w:t>СОДЕРЖАНИЕ</w:t>
      </w:r>
    </w:p>
    <w:p w:rsidR="00416D82" w:rsidRDefault="00416D82" w:rsidP="00416D82">
      <w:pPr>
        <w:pStyle w:val="13"/>
        <w:rPr>
          <w:sz w:val="24"/>
        </w:rPr>
      </w:pPr>
    </w:p>
    <w:p w:rsidR="00416D82" w:rsidRDefault="00416D82" w:rsidP="00416D82">
      <w:pPr>
        <w:pStyle w:val="13"/>
        <w:rPr>
          <w:sz w:val="24"/>
        </w:rPr>
      </w:pPr>
    </w:p>
    <w:tbl>
      <w:tblPr>
        <w:tblW w:w="0" w:type="auto"/>
        <w:tblLook w:val="01E0" w:firstRow="1" w:lastRow="1" w:firstColumn="1" w:lastColumn="1" w:noHBand="0" w:noVBand="0"/>
      </w:tblPr>
      <w:tblGrid>
        <w:gridCol w:w="7905"/>
        <w:gridCol w:w="1666"/>
      </w:tblGrid>
      <w:tr w:rsidR="00416D82" w:rsidTr="00416D82">
        <w:tc>
          <w:tcPr>
            <w:tcW w:w="7905" w:type="dxa"/>
          </w:tcPr>
          <w:p w:rsidR="00416D82" w:rsidRDefault="00416D82">
            <w:pPr>
              <w:pStyle w:val="13"/>
              <w:jc w:val="center"/>
              <w:rPr>
                <w:caps/>
                <w:sz w:val="24"/>
              </w:rPr>
            </w:pPr>
          </w:p>
        </w:tc>
        <w:tc>
          <w:tcPr>
            <w:tcW w:w="1666" w:type="dxa"/>
            <w:hideMark/>
          </w:tcPr>
          <w:p w:rsidR="00416D82" w:rsidRDefault="00416D82">
            <w:pPr>
              <w:pStyle w:val="13"/>
              <w:jc w:val="center"/>
              <w:rPr>
                <w:sz w:val="24"/>
              </w:rPr>
            </w:pPr>
            <w:r>
              <w:rPr>
                <w:sz w:val="24"/>
              </w:rPr>
              <w:t>стр.</w:t>
            </w:r>
          </w:p>
        </w:tc>
      </w:tr>
      <w:tr w:rsidR="00416D82" w:rsidTr="00416D82">
        <w:tc>
          <w:tcPr>
            <w:tcW w:w="7905" w:type="dxa"/>
          </w:tcPr>
          <w:p w:rsidR="00416D82" w:rsidRDefault="00416D82">
            <w:pPr>
              <w:pStyle w:val="13"/>
              <w:rPr>
                <w:caps/>
                <w:sz w:val="24"/>
              </w:rPr>
            </w:pPr>
            <w:r>
              <w:rPr>
                <w:caps/>
                <w:sz w:val="24"/>
              </w:rPr>
              <w:t>1. Паспорт рабочей программы профессионального модуля</w:t>
            </w:r>
          </w:p>
          <w:p w:rsidR="00416D82" w:rsidRDefault="00416D82">
            <w:pPr>
              <w:pStyle w:val="13"/>
              <w:rPr>
                <w:caps/>
                <w:sz w:val="24"/>
              </w:rPr>
            </w:pPr>
          </w:p>
        </w:tc>
        <w:tc>
          <w:tcPr>
            <w:tcW w:w="1666" w:type="dxa"/>
          </w:tcPr>
          <w:p w:rsidR="00416D82" w:rsidRDefault="00416D82">
            <w:pPr>
              <w:pStyle w:val="13"/>
              <w:jc w:val="center"/>
              <w:rPr>
                <w:sz w:val="24"/>
              </w:rPr>
            </w:pPr>
            <w:r>
              <w:rPr>
                <w:sz w:val="24"/>
              </w:rPr>
              <w:t>4</w:t>
            </w:r>
          </w:p>
          <w:p w:rsidR="00416D82" w:rsidRDefault="00416D82">
            <w:pPr>
              <w:pStyle w:val="13"/>
              <w:jc w:val="center"/>
              <w:rPr>
                <w:sz w:val="24"/>
              </w:rPr>
            </w:pPr>
          </w:p>
          <w:p w:rsidR="00416D82" w:rsidRDefault="00416D82">
            <w:pPr>
              <w:pStyle w:val="13"/>
              <w:jc w:val="center"/>
              <w:rPr>
                <w:sz w:val="24"/>
              </w:rPr>
            </w:pPr>
            <w:r>
              <w:rPr>
                <w:sz w:val="24"/>
              </w:rPr>
              <w:t>5</w:t>
            </w:r>
          </w:p>
        </w:tc>
      </w:tr>
      <w:tr w:rsidR="00416D82" w:rsidTr="00416D82">
        <w:tc>
          <w:tcPr>
            <w:tcW w:w="7905" w:type="dxa"/>
          </w:tcPr>
          <w:p w:rsidR="00416D82" w:rsidRDefault="00416D82">
            <w:pPr>
              <w:pStyle w:val="13"/>
              <w:rPr>
                <w:caps/>
                <w:sz w:val="24"/>
              </w:rPr>
            </w:pPr>
            <w:r>
              <w:rPr>
                <w:caps/>
                <w:sz w:val="24"/>
              </w:rPr>
              <w:t xml:space="preserve">2. результаты освоения ПРОФЕССИОНАЛЬНОГО МОДУЛЯ              </w:t>
            </w:r>
          </w:p>
          <w:p w:rsidR="00416D82" w:rsidRDefault="00416D82">
            <w:pPr>
              <w:pStyle w:val="13"/>
              <w:rPr>
                <w:caps/>
                <w:sz w:val="24"/>
              </w:rPr>
            </w:pPr>
          </w:p>
        </w:tc>
        <w:tc>
          <w:tcPr>
            <w:tcW w:w="1666" w:type="dxa"/>
          </w:tcPr>
          <w:p w:rsidR="00416D82" w:rsidRDefault="00416D82">
            <w:pPr>
              <w:pStyle w:val="13"/>
              <w:jc w:val="center"/>
              <w:rPr>
                <w:sz w:val="24"/>
              </w:rPr>
            </w:pPr>
          </w:p>
        </w:tc>
      </w:tr>
      <w:tr w:rsidR="00416D82" w:rsidTr="00416D82">
        <w:tc>
          <w:tcPr>
            <w:tcW w:w="7905" w:type="dxa"/>
          </w:tcPr>
          <w:p w:rsidR="00416D82" w:rsidRDefault="00416D82">
            <w:pPr>
              <w:pStyle w:val="13"/>
              <w:rPr>
                <w:caps/>
                <w:sz w:val="24"/>
              </w:rPr>
            </w:pPr>
            <w:r>
              <w:rPr>
                <w:caps/>
                <w:sz w:val="24"/>
              </w:rPr>
              <w:t>3. Структура и содержание профессионального модуля</w:t>
            </w:r>
          </w:p>
          <w:p w:rsidR="00416D82" w:rsidRDefault="00416D82">
            <w:pPr>
              <w:pStyle w:val="13"/>
              <w:rPr>
                <w:caps/>
                <w:sz w:val="24"/>
              </w:rPr>
            </w:pPr>
          </w:p>
        </w:tc>
        <w:tc>
          <w:tcPr>
            <w:tcW w:w="1666" w:type="dxa"/>
            <w:hideMark/>
          </w:tcPr>
          <w:p w:rsidR="00416D82" w:rsidRDefault="00416D82">
            <w:pPr>
              <w:pStyle w:val="13"/>
              <w:jc w:val="center"/>
              <w:rPr>
                <w:sz w:val="24"/>
              </w:rPr>
            </w:pPr>
            <w:r>
              <w:rPr>
                <w:sz w:val="24"/>
              </w:rPr>
              <w:t>7</w:t>
            </w:r>
          </w:p>
        </w:tc>
      </w:tr>
      <w:tr w:rsidR="00416D82" w:rsidTr="00416D82">
        <w:trPr>
          <w:trHeight w:val="670"/>
        </w:trPr>
        <w:tc>
          <w:tcPr>
            <w:tcW w:w="7905" w:type="dxa"/>
          </w:tcPr>
          <w:p w:rsidR="00416D82" w:rsidRDefault="00416D82">
            <w:pPr>
              <w:pStyle w:val="13"/>
              <w:rPr>
                <w:caps/>
                <w:sz w:val="24"/>
              </w:rPr>
            </w:pPr>
            <w:r>
              <w:rPr>
                <w:caps/>
                <w:sz w:val="24"/>
              </w:rPr>
              <w:t>4. Условия реализации программы профессионального модуля</w:t>
            </w:r>
          </w:p>
          <w:p w:rsidR="00416D82" w:rsidRDefault="00416D82">
            <w:pPr>
              <w:pStyle w:val="13"/>
              <w:rPr>
                <w:caps/>
                <w:sz w:val="24"/>
              </w:rPr>
            </w:pPr>
          </w:p>
        </w:tc>
        <w:tc>
          <w:tcPr>
            <w:tcW w:w="1666" w:type="dxa"/>
          </w:tcPr>
          <w:p w:rsidR="00416D82" w:rsidRPr="00605DA4" w:rsidRDefault="00605DA4">
            <w:pPr>
              <w:pStyle w:val="13"/>
              <w:jc w:val="center"/>
              <w:rPr>
                <w:sz w:val="24"/>
                <w:lang w:val="en-US"/>
              </w:rPr>
            </w:pPr>
            <w:r>
              <w:rPr>
                <w:sz w:val="24"/>
                <w:lang w:val="en-US"/>
              </w:rPr>
              <w:t>109</w:t>
            </w:r>
          </w:p>
        </w:tc>
      </w:tr>
      <w:tr w:rsidR="00416D82" w:rsidTr="00416D82">
        <w:tc>
          <w:tcPr>
            <w:tcW w:w="7905" w:type="dxa"/>
          </w:tcPr>
          <w:p w:rsidR="00416D82" w:rsidRDefault="00416D82">
            <w:pPr>
              <w:pStyle w:val="13"/>
              <w:rPr>
                <w:caps/>
                <w:sz w:val="24"/>
              </w:rPr>
            </w:pPr>
            <w:r>
              <w:rPr>
                <w:caps/>
                <w:sz w:val="24"/>
              </w:rPr>
              <w:t xml:space="preserve">5. Контроль и оценка результатов освоения профессионального модуля </w:t>
            </w:r>
            <w:r>
              <w:rPr>
                <w:caps/>
                <w:sz w:val="24"/>
              </w:rPr>
              <w:br/>
              <w:t>(вида профессиональной деятельности)</w:t>
            </w:r>
          </w:p>
          <w:p w:rsidR="00416D82" w:rsidRDefault="00416D82">
            <w:pPr>
              <w:pStyle w:val="13"/>
              <w:rPr>
                <w:caps/>
                <w:sz w:val="24"/>
              </w:rPr>
            </w:pPr>
          </w:p>
        </w:tc>
        <w:tc>
          <w:tcPr>
            <w:tcW w:w="1666" w:type="dxa"/>
          </w:tcPr>
          <w:p w:rsidR="00416D82" w:rsidRPr="00605DA4" w:rsidRDefault="00605DA4">
            <w:pPr>
              <w:pStyle w:val="13"/>
              <w:jc w:val="center"/>
              <w:rPr>
                <w:sz w:val="24"/>
                <w:lang w:val="en-US"/>
              </w:rPr>
            </w:pPr>
            <w:r>
              <w:rPr>
                <w:sz w:val="24"/>
                <w:lang w:val="en-US"/>
              </w:rPr>
              <w:t>117</w:t>
            </w:r>
          </w:p>
        </w:tc>
      </w:tr>
    </w:tbl>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rPr>
          <w:sz w:val="24"/>
        </w:rPr>
      </w:pPr>
    </w:p>
    <w:p w:rsidR="00416D82" w:rsidRDefault="00416D82" w:rsidP="00416D82">
      <w:pPr>
        <w:pStyle w:val="13"/>
        <w:jc w:val="center"/>
        <w:rPr>
          <w:b/>
        </w:rPr>
      </w:pPr>
      <w:r>
        <w:rPr>
          <w:snapToGrid w:val="0"/>
        </w:rPr>
        <w:br w:type="page"/>
      </w:r>
      <w:r>
        <w:rPr>
          <w:b/>
          <w:caps/>
          <w:sz w:val="24"/>
          <w:szCs w:val="24"/>
        </w:rPr>
        <w:lastRenderedPageBreak/>
        <w:t xml:space="preserve">1. паспорт РАБОЧЕЙ ПРОГРАММЫ профессионального модуля </w:t>
      </w:r>
      <w:r>
        <w:rPr>
          <w:b/>
          <w:caps/>
          <w:sz w:val="24"/>
          <w:szCs w:val="24"/>
        </w:rPr>
        <w:br/>
      </w:r>
    </w:p>
    <w:p w:rsidR="00416D82" w:rsidRDefault="00416D82" w:rsidP="00416D82">
      <w:pPr>
        <w:numPr>
          <w:ilvl w:val="1"/>
          <w:numId w:val="3"/>
        </w:numPr>
        <w:ind w:left="0" w:firstLine="0"/>
        <w:jc w:val="both"/>
        <w:rPr>
          <w:b/>
        </w:rPr>
      </w:pPr>
      <w:r>
        <w:rPr>
          <w:b/>
        </w:rPr>
        <w:t>Область применения программы</w:t>
      </w:r>
    </w:p>
    <w:p w:rsidR="00416D82" w:rsidRDefault="00416D82" w:rsidP="00416D82">
      <w:pPr>
        <w:ind w:firstLine="709"/>
        <w:jc w:val="both"/>
      </w:pPr>
      <w:r>
        <w:t>Рабочая программа профессионального модуля является частью</w:t>
      </w:r>
      <w:r>
        <w:rPr>
          <w:szCs w:val="28"/>
        </w:rPr>
        <w:t xml:space="preserve"> </w:t>
      </w:r>
      <w:r>
        <w:t>программы подготовки специалистов среднего звена в соответствии с ФГОС СПО по специальности 34.02.01 Сестринское дело в части освоения основного вида профессиональной деятельности (ВПД) Участие в лечебно-диагностическом и реабилитационном процессах и соответствующих общих компетенций (ОК) и профессиональных компетенций (ПК):</w:t>
      </w:r>
    </w:p>
    <w:p w:rsidR="00416D82" w:rsidRDefault="00416D82" w:rsidP="00416D82">
      <w:pPr>
        <w:ind w:firstLine="720"/>
        <w:jc w:val="both"/>
      </w:pPr>
      <w:r>
        <w:t>ОК 1. Понимать сущность и социальную значимость своей будущей профессии, проявлять к ней устойчивый интерес.</w:t>
      </w:r>
    </w:p>
    <w:p w:rsidR="00416D82" w:rsidRDefault="00416D82" w:rsidP="00416D82">
      <w:pPr>
        <w:ind w:firstLine="720"/>
        <w:jc w:val="both"/>
      </w:pPr>
      <w: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416D82" w:rsidRDefault="00416D82" w:rsidP="00416D82">
      <w:pPr>
        <w:ind w:firstLine="720"/>
        <w:jc w:val="both"/>
      </w:pPr>
      <w:r>
        <w:t>ОК 3. Принимать решения в стандартных и нестандартных ситуациях и нести за них ответственность.</w:t>
      </w:r>
    </w:p>
    <w:p w:rsidR="00416D82" w:rsidRDefault="00416D82" w:rsidP="00416D82">
      <w:pPr>
        <w:ind w:firstLine="720"/>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16D82" w:rsidRDefault="00416D82" w:rsidP="00416D82">
      <w:pPr>
        <w:ind w:firstLine="720"/>
        <w:jc w:val="both"/>
      </w:pPr>
      <w:r>
        <w:t>ОК 5. Использовать информационно-коммуникационные технологии в профессиональной деятельности.</w:t>
      </w:r>
    </w:p>
    <w:p w:rsidR="00416D82" w:rsidRDefault="00416D82" w:rsidP="00416D82">
      <w:pPr>
        <w:ind w:firstLine="720"/>
        <w:jc w:val="both"/>
      </w:pPr>
      <w:r>
        <w:t>ОК 6. Работать в коллективе и команде, эффективно общаться с коллегами, руководством, потребителями.</w:t>
      </w:r>
    </w:p>
    <w:p w:rsidR="00416D82" w:rsidRDefault="00416D82" w:rsidP="00416D82">
      <w:pPr>
        <w:ind w:firstLine="720"/>
        <w:jc w:val="both"/>
      </w:pPr>
      <w:r>
        <w:t>ОК 7. Брать на себя ответственность за работу членов команды (подчиненных), за результат выполнения заданий.</w:t>
      </w:r>
    </w:p>
    <w:p w:rsidR="00416D82" w:rsidRDefault="00416D82" w:rsidP="00416D82">
      <w:pPr>
        <w:ind w:firstLine="720"/>
        <w:jc w:val="both"/>
      </w:pPr>
      <w: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416D82" w:rsidRDefault="00416D82" w:rsidP="00416D82">
      <w:pPr>
        <w:ind w:firstLine="720"/>
        <w:jc w:val="both"/>
      </w:pPr>
      <w:r>
        <w:t>ОК 9. Ориентироваться в условиях смены технологий в профессиональной деятельности.</w:t>
      </w:r>
    </w:p>
    <w:p w:rsidR="00416D82" w:rsidRDefault="00416D82" w:rsidP="00416D82">
      <w:pPr>
        <w:ind w:firstLine="720"/>
        <w:jc w:val="both"/>
      </w:pPr>
      <w:r>
        <w:t>ОК 10. Бережно относиться к историческому наследию и культурным традициям народа, уважать социальные, культурные и религиозные различия.</w:t>
      </w:r>
    </w:p>
    <w:p w:rsidR="00416D82" w:rsidRDefault="00416D82" w:rsidP="00416D82">
      <w:pPr>
        <w:ind w:firstLine="720"/>
        <w:jc w:val="both"/>
      </w:pPr>
      <w:r>
        <w:t>ОК 11. Быть готовым брать на себя нравственные обязательства по отношению к природе, обществу и человеку.</w:t>
      </w:r>
    </w:p>
    <w:p w:rsidR="00416D82" w:rsidRDefault="00416D82" w:rsidP="00416D82">
      <w:pPr>
        <w:ind w:firstLine="720"/>
        <w:jc w:val="both"/>
      </w:pPr>
      <w: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16D82" w:rsidRDefault="00416D82" w:rsidP="00416D82">
      <w:pPr>
        <w:ind w:firstLine="720"/>
        <w:jc w:val="both"/>
      </w:pPr>
      <w: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16D82" w:rsidRDefault="00416D82" w:rsidP="00416D82">
      <w:pPr>
        <w:ind w:firstLine="720"/>
        <w:jc w:val="both"/>
      </w:pPr>
      <w:r>
        <w:t>ПК 2.1. Представлять информацию в понятном для пациента виде, объяснять ему суть вмешательств.</w:t>
      </w:r>
    </w:p>
    <w:p w:rsidR="00416D82" w:rsidRDefault="00416D82" w:rsidP="00416D82">
      <w:pPr>
        <w:ind w:firstLine="720"/>
        <w:jc w:val="both"/>
      </w:pPr>
      <w:r>
        <w:t>ПК 2.2. Осуществлять лечебно-диагностические вмешательства, взаимодействуя с участниками лечебного процесса.</w:t>
      </w:r>
    </w:p>
    <w:p w:rsidR="00416D82" w:rsidRDefault="00416D82" w:rsidP="00416D82">
      <w:pPr>
        <w:ind w:firstLine="720"/>
        <w:jc w:val="both"/>
      </w:pPr>
      <w:r>
        <w:t>ПК 2.3. Сотрудничать с взаимодействующими организациями и службами.</w:t>
      </w:r>
    </w:p>
    <w:p w:rsidR="00416D82" w:rsidRDefault="00416D82" w:rsidP="00416D82">
      <w:pPr>
        <w:ind w:firstLine="720"/>
        <w:jc w:val="both"/>
      </w:pPr>
      <w:r>
        <w:t>ПК 2.4. Применять медикаментозные средства в соответствии с правилами их использования.</w:t>
      </w:r>
    </w:p>
    <w:p w:rsidR="00416D82" w:rsidRDefault="00416D82" w:rsidP="00416D82">
      <w:pPr>
        <w:ind w:firstLine="720"/>
        <w:jc w:val="both"/>
      </w:pPr>
      <w:r>
        <w:t>ПК 2.5. Соблюдать правила использования аппаратуры, оборудования и изделий медицинского назначения в ходе лечебно-диагностического процесса.</w:t>
      </w:r>
    </w:p>
    <w:p w:rsidR="00416D82" w:rsidRDefault="00416D82" w:rsidP="00416D82">
      <w:pPr>
        <w:ind w:firstLine="720"/>
        <w:jc w:val="both"/>
      </w:pPr>
      <w:r>
        <w:t>ПК 2.6. Вести утвержденную медицинскую документацию.</w:t>
      </w:r>
    </w:p>
    <w:p w:rsidR="00416D82" w:rsidRDefault="00416D82" w:rsidP="00416D82">
      <w:pPr>
        <w:ind w:firstLine="720"/>
        <w:jc w:val="both"/>
      </w:pPr>
      <w:r>
        <w:t>ПК 2.7. Осуществлять реабилитационные мероприятия.</w:t>
      </w:r>
    </w:p>
    <w:p w:rsidR="00416D82" w:rsidRDefault="00416D82" w:rsidP="00416D82">
      <w:pPr>
        <w:ind w:firstLine="720"/>
        <w:jc w:val="both"/>
      </w:pPr>
      <w:r>
        <w:t>ПК 2.8. Оказывать паллиативную помощь.</w:t>
      </w:r>
    </w:p>
    <w:p w:rsidR="00416D82" w:rsidRDefault="00416D82" w:rsidP="00416D82">
      <w:pPr>
        <w:ind w:firstLine="720"/>
        <w:jc w:val="both"/>
      </w:pPr>
    </w:p>
    <w:p w:rsidR="00416D82" w:rsidRDefault="00416D82" w:rsidP="00416D82">
      <w:pPr>
        <w:ind w:firstLine="720"/>
        <w:jc w:val="both"/>
      </w:pPr>
    </w:p>
    <w:p w:rsidR="00416D82" w:rsidRDefault="00416D82" w:rsidP="00416D82">
      <w:pPr>
        <w:ind w:firstLine="720"/>
        <w:jc w:val="both"/>
      </w:pPr>
    </w:p>
    <w:p w:rsidR="00416D82" w:rsidRDefault="00416D82" w:rsidP="00416D82">
      <w:pPr>
        <w:ind w:firstLine="720"/>
        <w:jc w:val="both"/>
      </w:pPr>
    </w:p>
    <w:p w:rsidR="00416D82" w:rsidRDefault="00416D82" w:rsidP="00416D82">
      <w:pPr>
        <w:jc w:val="both"/>
      </w:pPr>
      <w:r>
        <w:rPr>
          <w:b/>
        </w:rPr>
        <w:lastRenderedPageBreak/>
        <w:t xml:space="preserve">1.2. Цели и задачи профессионального модуля – требования к результатам освоения </w:t>
      </w:r>
    </w:p>
    <w:p w:rsidR="00416D82" w:rsidRDefault="00416D82" w:rsidP="00416D82">
      <w:pPr>
        <w:ind w:firstLine="709"/>
        <w:jc w:val="both"/>
      </w:pPr>
      <w:r>
        <w:t>С целью овладения указанным видом профессиональной деятельности и соответствующими компетенциями обучающийся в ходе освоения профессионального модуля должен:</w:t>
      </w:r>
    </w:p>
    <w:p w:rsidR="00416D82" w:rsidRDefault="00416D82" w:rsidP="00416D82">
      <w:pPr>
        <w:jc w:val="both"/>
        <w:rPr>
          <w:b/>
        </w:rPr>
      </w:pPr>
      <w:r>
        <w:rPr>
          <w:b/>
        </w:rPr>
        <w:t>иметь практический опыт (ПО):</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осуществления ухода за пациентами при различных заболеваниях и состояниях;</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проведения реабилитационных мероприятий в отношении пациентов с различной патологией;</w:t>
      </w:r>
    </w:p>
    <w:p w:rsidR="00416D82" w:rsidRDefault="00416D82" w:rsidP="00416D82">
      <w:pPr>
        <w:jc w:val="both"/>
        <w:rPr>
          <w:b/>
        </w:rPr>
      </w:pPr>
      <w:r>
        <w:rPr>
          <w:b/>
        </w:rPr>
        <w:t>уметь (У):</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готовить пациента к лечебно-диагностическим вмешательствам;</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сестринский уход за пациентом при различных заболеваниях и состояниях;</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консультировать пациента и его окружение по применению лекарственных средств;</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реабилитационные мероприятия в пределах своих полномочий в условиях первичной медико-санитарной помощи и стационара;</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фармакотерапию по назначению врача;</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комплексы упражнений лечебной физкультуры, основные приемы массажа;</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мероприятия по сохранению и улучшению качества жизни пациента;</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паллиативную помощь пациентам;</w:t>
      </w:r>
    </w:p>
    <w:p w:rsidR="00416D82" w:rsidRDefault="00416D82" w:rsidP="00416D82">
      <w:pPr>
        <w:pStyle w:val="ConsPlusNormal"/>
        <w:numPr>
          <w:ilvl w:val="0"/>
          <w:numId w:val="4"/>
        </w:numPr>
        <w:tabs>
          <w:tab w:val="left" w:pos="993"/>
        </w:tabs>
        <w:ind w:left="0" w:firstLine="709"/>
        <w:jc w:val="both"/>
        <w:rPr>
          <w:b/>
        </w:rPr>
      </w:pPr>
      <w:r>
        <w:rPr>
          <w:rFonts w:ascii="Times New Roman" w:hAnsi="Times New Roman" w:cs="Times New Roman"/>
          <w:sz w:val="24"/>
          <w:szCs w:val="24"/>
        </w:rPr>
        <w:t>вести утвержденную медицинскую документацию;</w:t>
      </w:r>
    </w:p>
    <w:p w:rsidR="00416D82" w:rsidRDefault="00416D82" w:rsidP="00416D82">
      <w:pPr>
        <w:jc w:val="both"/>
        <w:rPr>
          <w:b/>
        </w:rPr>
      </w:pPr>
      <w:r>
        <w:rPr>
          <w:b/>
        </w:rPr>
        <w:t>знать (З):</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причины, клинические проявления, возможные осложнения, методы диагностики проблем пациента организацию и оказание сестринской помощи;</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пути введения лекарственных препаратов;</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виды, формы и методы реабилитации;</w:t>
      </w:r>
    </w:p>
    <w:p w:rsidR="00416D82" w:rsidRDefault="00416D82" w:rsidP="00416D82">
      <w:pPr>
        <w:pStyle w:val="ConsPlusNormal"/>
        <w:numPr>
          <w:ilvl w:val="0"/>
          <w:numId w:val="4"/>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правила использования аппаратуры, оборудования, изделий медицинского назначения.</w:t>
      </w:r>
    </w:p>
    <w:p w:rsidR="00416D82" w:rsidRDefault="00416D82" w:rsidP="00416D82">
      <w:pPr>
        <w:ind w:firstLine="709"/>
        <w:jc w:val="both"/>
        <w:rPr>
          <w:b/>
        </w:rPr>
      </w:pPr>
    </w:p>
    <w:p w:rsidR="00416D82" w:rsidRDefault="00416D82" w:rsidP="00416D82">
      <w:pPr>
        <w:jc w:val="both"/>
      </w:pPr>
      <w:r>
        <w:rPr>
          <w:b/>
        </w:rPr>
        <w:t>1.3. Количество часов на освоение программы профессионального модуля</w:t>
      </w:r>
    </w:p>
    <w:p w:rsidR="00416D82" w:rsidRDefault="00416D82" w:rsidP="00416D82">
      <w:pPr>
        <w:jc w:val="both"/>
      </w:pPr>
      <w:r>
        <w:t>Максимальной учебной нагрузки обучающегося – 1800 часов, в том числе:</w:t>
      </w:r>
    </w:p>
    <w:p w:rsidR="00416D82" w:rsidRDefault="00416D82" w:rsidP="00416D82">
      <w:pPr>
        <w:ind w:left="709"/>
        <w:jc w:val="both"/>
      </w:pPr>
      <w:r>
        <w:t>обязательной аудиторной учебной нагрузки обучающегося – 1200 часов;</w:t>
      </w:r>
    </w:p>
    <w:p w:rsidR="00416D82" w:rsidRDefault="00416D82" w:rsidP="00416D82">
      <w:pPr>
        <w:ind w:left="709"/>
        <w:jc w:val="both"/>
      </w:pPr>
      <w:r>
        <w:t>самостоятельной работы обучающегося – 60 часов;</w:t>
      </w:r>
    </w:p>
    <w:p w:rsidR="00416D82" w:rsidRDefault="00416D82" w:rsidP="00416D82">
      <w:pPr>
        <w:jc w:val="both"/>
      </w:pPr>
      <w:r>
        <w:t>Учебная практика – 2 недели.</w:t>
      </w:r>
    </w:p>
    <w:p w:rsidR="00416D82" w:rsidRDefault="00416D82" w:rsidP="00416D82">
      <w:pPr>
        <w:jc w:val="both"/>
      </w:pPr>
      <w:r>
        <w:t>Производственная практика (по профилю специальности) – 12 недель.</w:t>
      </w:r>
    </w:p>
    <w:p w:rsidR="00416D82" w:rsidRDefault="00416D82" w:rsidP="00416D82">
      <w:pPr>
        <w:jc w:val="both"/>
      </w:pPr>
    </w:p>
    <w:p w:rsidR="00416D82" w:rsidRDefault="00416D82" w:rsidP="00416D82">
      <w:pPr>
        <w:jc w:val="center"/>
        <w:rPr>
          <w:b/>
          <w:caps/>
        </w:rPr>
      </w:pPr>
      <w:r>
        <w:rPr>
          <w:b/>
          <w:caps/>
        </w:rPr>
        <w:t>2. результаты освоения ПРОФЕССИОНАЛЬНОГО МОДУЛЯ</w:t>
      </w:r>
    </w:p>
    <w:p w:rsidR="00416D82" w:rsidRDefault="00416D82" w:rsidP="00416D82">
      <w:pPr>
        <w:jc w:val="both"/>
      </w:pPr>
    </w:p>
    <w:p w:rsidR="00416D82" w:rsidRDefault="00416D82" w:rsidP="00416D82">
      <w:pPr>
        <w:widowControl w:val="0"/>
        <w:autoSpaceDE w:val="0"/>
        <w:ind w:firstLine="709"/>
        <w:jc w:val="both"/>
      </w:pPr>
      <w:r>
        <w:t>Результатом освоения программы профессионального модуля является овладение обучающимися видом профессиональной деятельности Участие в лечебно-диагностическом и реабилитационном процессах, в том числе общими (ОК) и профессиональными (ПК) компетенциями:</w:t>
      </w:r>
    </w:p>
    <w:p w:rsidR="00416D82" w:rsidRDefault="00416D82" w:rsidP="00416D82">
      <w:pPr>
        <w:ind w:firstLine="720"/>
        <w:jc w:val="both"/>
      </w:pPr>
      <w:r>
        <w:t>ОК 1. Понимать сущность и социальную значимость своей будущей профессии, проявлять к ней устойчивый интерес.</w:t>
      </w:r>
    </w:p>
    <w:p w:rsidR="00416D82" w:rsidRDefault="00416D82" w:rsidP="00416D82">
      <w:pPr>
        <w:ind w:firstLine="720"/>
        <w:jc w:val="both"/>
      </w:pPr>
      <w: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416D82" w:rsidRDefault="00416D82" w:rsidP="00416D82">
      <w:pPr>
        <w:ind w:firstLine="720"/>
        <w:jc w:val="both"/>
      </w:pPr>
      <w:r>
        <w:t>ОК 3. Принимать решения в стандартных и нестандартных ситуациях и нести за них ответственность.</w:t>
      </w:r>
    </w:p>
    <w:p w:rsidR="00416D82" w:rsidRDefault="00416D82" w:rsidP="00416D82">
      <w:pPr>
        <w:ind w:firstLine="720"/>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16D82" w:rsidRDefault="00416D82" w:rsidP="00416D82">
      <w:pPr>
        <w:ind w:firstLine="720"/>
        <w:jc w:val="both"/>
      </w:pPr>
      <w:r>
        <w:lastRenderedPageBreak/>
        <w:t>ОК 5. Использовать информационно-коммуникационные технологии в профессиональной деятельности.</w:t>
      </w:r>
    </w:p>
    <w:p w:rsidR="00416D82" w:rsidRDefault="00416D82" w:rsidP="00416D82">
      <w:pPr>
        <w:ind w:firstLine="720"/>
        <w:jc w:val="both"/>
      </w:pPr>
      <w:r>
        <w:t>ОК 6. Работать в коллективе и команде, эффективно общаться с коллегами, руководством, потребителями.</w:t>
      </w:r>
    </w:p>
    <w:p w:rsidR="00416D82" w:rsidRDefault="00416D82" w:rsidP="00416D82">
      <w:pPr>
        <w:ind w:firstLine="720"/>
        <w:jc w:val="both"/>
      </w:pPr>
      <w:r>
        <w:t>ОК 7. Брать на себя ответственность за работу членов команды (подчиненных), за результат выполнения заданий.</w:t>
      </w:r>
    </w:p>
    <w:p w:rsidR="00416D82" w:rsidRDefault="00416D82" w:rsidP="00416D82">
      <w:pPr>
        <w:ind w:firstLine="720"/>
        <w:jc w:val="both"/>
      </w:pPr>
      <w: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416D82" w:rsidRDefault="00416D82" w:rsidP="00416D82">
      <w:pPr>
        <w:ind w:firstLine="720"/>
        <w:jc w:val="both"/>
      </w:pPr>
      <w:r>
        <w:t>ОК 9. Ориентироваться в условиях смены технологий в профессиональной деятельности.</w:t>
      </w:r>
    </w:p>
    <w:p w:rsidR="00416D82" w:rsidRDefault="00416D82" w:rsidP="00416D82">
      <w:pPr>
        <w:ind w:firstLine="720"/>
        <w:jc w:val="both"/>
      </w:pPr>
      <w:r>
        <w:t>ОК 10. Бережно относиться к историческому наследию и культурным традициям народа, уважать социальные, культурные и религиозные различия.</w:t>
      </w:r>
    </w:p>
    <w:p w:rsidR="00416D82" w:rsidRDefault="00416D82" w:rsidP="00416D82">
      <w:pPr>
        <w:ind w:firstLine="720"/>
        <w:jc w:val="both"/>
      </w:pPr>
      <w:r>
        <w:t>ОК 11. Быть готовым брать на себя нравственные обязательства по отношению к природе, обществу и человеку.</w:t>
      </w:r>
    </w:p>
    <w:p w:rsidR="00416D82" w:rsidRDefault="00416D82" w:rsidP="00416D82">
      <w:pPr>
        <w:ind w:firstLine="720"/>
        <w:jc w:val="both"/>
      </w:pPr>
      <w: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16D82" w:rsidRDefault="00416D82" w:rsidP="00416D82">
      <w:pPr>
        <w:ind w:firstLine="720"/>
        <w:jc w:val="both"/>
      </w:pPr>
      <w: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16D82" w:rsidRDefault="00416D82" w:rsidP="00416D82">
      <w:pPr>
        <w:ind w:firstLine="720"/>
        <w:jc w:val="both"/>
      </w:pPr>
      <w:r>
        <w:t>ПК 2.1. Представлять информацию в понятном для пациента виде, объяснять ему суть вмешательств.</w:t>
      </w:r>
    </w:p>
    <w:p w:rsidR="00416D82" w:rsidRDefault="00416D82" w:rsidP="00416D82">
      <w:pPr>
        <w:ind w:firstLine="720"/>
        <w:jc w:val="both"/>
      </w:pPr>
      <w:r>
        <w:t>ПК 2.2. Осуществлять лечебно-диагностические вмешательства, взаимодействуя с участниками лечебного процесса.</w:t>
      </w:r>
    </w:p>
    <w:p w:rsidR="00416D82" w:rsidRDefault="00416D82" w:rsidP="00416D82">
      <w:pPr>
        <w:ind w:firstLine="720"/>
        <w:jc w:val="both"/>
      </w:pPr>
      <w:r>
        <w:t>ПК 2.3. Сотрудничать с взаимодействующими организациями и службами.</w:t>
      </w:r>
    </w:p>
    <w:p w:rsidR="00416D82" w:rsidRDefault="00416D82" w:rsidP="00416D82">
      <w:pPr>
        <w:ind w:firstLine="720"/>
        <w:jc w:val="both"/>
      </w:pPr>
      <w:r>
        <w:t>ПК 2.4. Применять медикаментозные средства в соответствии с правилами их использования.</w:t>
      </w:r>
    </w:p>
    <w:p w:rsidR="00416D82" w:rsidRDefault="00416D82" w:rsidP="00416D82">
      <w:pPr>
        <w:ind w:firstLine="720"/>
        <w:jc w:val="both"/>
      </w:pPr>
      <w:r>
        <w:t>ПК 2.5. Соблюдать правила использования аппаратуры, оборудования и изделий медицинского назначения в ходе лечебно-диагностического процесса.</w:t>
      </w:r>
    </w:p>
    <w:p w:rsidR="00416D82" w:rsidRDefault="00416D82" w:rsidP="00416D82">
      <w:pPr>
        <w:ind w:firstLine="720"/>
        <w:jc w:val="both"/>
      </w:pPr>
      <w:r>
        <w:t>ПК 2.6. Вести утвержденную медицинскую документацию.</w:t>
      </w:r>
    </w:p>
    <w:p w:rsidR="00416D82" w:rsidRDefault="00416D82" w:rsidP="00416D82">
      <w:pPr>
        <w:ind w:firstLine="720"/>
        <w:jc w:val="both"/>
      </w:pPr>
      <w:r>
        <w:t>ПК 2.7. Осуществлять реабилитационные мероприятия.</w:t>
      </w:r>
    </w:p>
    <w:p w:rsidR="00416D82" w:rsidRDefault="00416D82" w:rsidP="00416D82">
      <w:pPr>
        <w:ind w:firstLine="720"/>
        <w:jc w:val="both"/>
      </w:pPr>
      <w:r>
        <w:t>ПК 2.8. Оказывать паллиативную помощь.</w:t>
      </w:r>
    </w:p>
    <w:p w:rsidR="00416D82" w:rsidRDefault="00416D82" w:rsidP="00416D82">
      <w:pPr>
        <w:ind w:firstLine="709"/>
        <w:jc w:val="both"/>
      </w:pPr>
    </w:p>
    <w:p w:rsidR="00416D82" w:rsidRDefault="00416D82" w:rsidP="00416D82">
      <w:pPr>
        <w:jc w:val="both"/>
      </w:pPr>
    </w:p>
    <w:p w:rsidR="00416D82" w:rsidRDefault="00416D82" w:rsidP="00416D82">
      <w:pPr>
        <w:pStyle w:val="24"/>
        <w:spacing w:after="0" w:line="240" w:lineRule="auto"/>
        <w:ind w:left="0" w:firstLine="709"/>
        <w:jc w:val="both"/>
      </w:pPr>
    </w:p>
    <w:p w:rsidR="00416D82" w:rsidRDefault="00416D82" w:rsidP="00416D82">
      <w:pPr>
        <w:sectPr w:rsidR="00416D82" w:rsidSect="00FA20B5">
          <w:footerReference w:type="default" r:id="rId9"/>
          <w:pgSz w:w="11906" w:h="16838" w:code="9"/>
          <w:pgMar w:top="1134" w:right="1134" w:bottom="1134" w:left="1134" w:header="709" w:footer="454" w:gutter="0"/>
          <w:cols w:space="720"/>
          <w:titlePg/>
        </w:sectPr>
      </w:pPr>
    </w:p>
    <w:p w:rsidR="00416D82" w:rsidRDefault="00416D82" w:rsidP="00416D82">
      <w:pPr>
        <w:jc w:val="center"/>
        <w:rPr>
          <w:b/>
          <w:szCs w:val="28"/>
        </w:rPr>
      </w:pPr>
      <w:r>
        <w:rPr>
          <w:b/>
          <w:szCs w:val="28"/>
        </w:rPr>
        <w:lastRenderedPageBreak/>
        <w:t xml:space="preserve">3. СТРУКТУРА И СОДЕРЖАНИЕ </w:t>
      </w:r>
      <w:r>
        <w:rPr>
          <w:b/>
          <w:caps/>
        </w:rPr>
        <w:t>профессионального модуля</w:t>
      </w:r>
    </w:p>
    <w:p w:rsidR="00416D82" w:rsidRPr="00F21A26" w:rsidRDefault="00416D82" w:rsidP="00F21A26">
      <w:pPr>
        <w:jc w:val="both"/>
        <w:rPr>
          <w:sz w:val="22"/>
          <w:u w:val="single"/>
        </w:rPr>
      </w:pPr>
      <w:r>
        <w:rPr>
          <w:b/>
          <w:szCs w:val="28"/>
        </w:rPr>
        <w:t xml:space="preserve">3.1. </w:t>
      </w:r>
      <w:r>
        <w:rPr>
          <w:b/>
        </w:rPr>
        <w:t xml:space="preserve">Тематический план профессионального модуля  </w:t>
      </w: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70"/>
        <w:gridCol w:w="4163"/>
        <w:gridCol w:w="1153"/>
        <w:gridCol w:w="768"/>
        <w:gridCol w:w="1588"/>
        <w:gridCol w:w="1141"/>
        <w:gridCol w:w="825"/>
        <w:gridCol w:w="1291"/>
        <w:gridCol w:w="1134"/>
        <w:gridCol w:w="1787"/>
      </w:tblGrid>
      <w:tr w:rsidR="00416D82" w:rsidTr="00416D82">
        <w:trPr>
          <w:trHeight w:val="435"/>
          <w:tblHeader/>
        </w:trPr>
        <w:tc>
          <w:tcPr>
            <w:tcW w:w="1571" w:type="dxa"/>
            <w:vMerge w:val="restart"/>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sz w:val="20"/>
                <w:szCs w:val="20"/>
              </w:rPr>
            </w:pPr>
            <w:r>
              <w:rPr>
                <w:sz w:val="20"/>
                <w:szCs w:val="20"/>
              </w:rPr>
              <w:t xml:space="preserve">Коды </w:t>
            </w:r>
            <w:r>
              <w:rPr>
                <w:sz w:val="20"/>
                <w:szCs w:val="20"/>
              </w:rPr>
              <w:br/>
              <w:t>профессио</w:t>
            </w:r>
            <w:r>
              <w:rPr>
                <w:sz w:val="20"/>
                <w:szCs w:val="20"/>
              </w:rPr>
              <w:softHyphen/>
              <w:t>нальных компетенций</w:t>
            </w:r>
          </w:p>
        </w:tc>
        <w:tc>
          <w:tcPr>
            <w:tcW w:w="4165" w:type="dxa"/>
            <w:vMerge w:val="restart"/>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iCs/>
                <w:sz w:val="20"/>
                <w:szCs w:val="20"/>
              </w:rPr>
            </w:pPr>
            <w:r>
              <w:rPr>
                <w:sz w:val="20"/>
                <w:szCs w:val="20"/>
              </w:rPr>
              <w:t>Наименования разделов профессионального модуля</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iCs/>
                <w:sz w:val="20"/>
                <w:szCs w:val="20"/>
              </w:rPr>
            </w:pPr>
            <w:r>
              <w:rPr>
                <w:iCs/>
                <w:sz w:val="20"/>
                <w:szCs w:val="20"/>
              </w:rPr>
              <w:t>Всего часов</w:t>
            </w:r>
          </w:p>
          <w:p w:rsidR="00416D82" w:rsidRDefault="00416D82">
            <w:pPr>
              <w:pStyle w:val="210"/>
              <w:widowControl w:val="0"/>
              <w:ind w:left="0" w:firstLine="0"/>
              <w:jc w:val="center"/>
              <w:rPr>
                <w:i/>
                <w:iCs/>
                <w:sz w:val="20"/>
                <w:szCs w:val="20"/>
              </w:rPr>
            </w:pPr>
            <w:r>
              <w:rPr>
                <w:i/>
                <w:iCs/>
                <w:sz w:val="20"/>
                <w:szCs w:val="20"/>
              </w:rPr>
              <w:t>(макс. учебная нагрузка)</w:t>
            </w:r>
          </w:p>
        </w:tc>
        <w:tc>
          <w:tcPr>
            <w:tcW w:w="5613" w:type="dxa"/>
            <w:gridSpan w:val="5"/>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a6"/>
              <w:widowControl w:val="0"/>
              <w:snapToGrid w:val="0"/>
              <w:spacing w:before="0" w:after="0"/>
              <w:jc w:val="center"/>
              <w:rPr>
                <w:sz w:val="20"/>
                <w:szCs w:val="20"/>
              </w:rPr>
            </w:pPr>
            <w:r>
              <w:rPr>
                <w:sz w:val="20"/>
                <w:szCs w:val="20"/>
              </w:rPr>
              <w:t>Объем времени, отведенный на освоение профессионального модуля</w:t>
            </w:r>
          </w:p>
        </w:tc>
        <w:tc>
          <w:tcPr>
            <w:tcW w:w="2921" w:type="dxa"/>
            <w:gridSpan w:val="2"/>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sz w:val="20"/>
                <w:szCs w:val="20"/>
              </w:rPr>
            </w:pPr>
            <w:r>
              <w:rPr>
                <w:sz w:val="20"/>
                <w:szCs w:val="20"/>
              </w:rPr>
              <w:t xml:space="preserve">Практика </w:t>
            </w:r>
          </w:p>
        </w:tc>
      </w:tr>
      <w:tr w:rsidR="00416D82" w:rsidTr="00416D82">
        <w:trPr>
          <w:trHeight w:val="435"/>
          <w:tblHeader/>
        </w:trPr>
        <w:tc>
          <w:tcPr>
            <w:tcW w:w="1571"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sz w:val="20"/>
                <w:szCs w:val="20"/>
                <w:lang w:eastAsia="ar-SA"/>
              </w:rPr>
            </w:pPr>
          </w:p>
        </w:tc>
        <w:tc>
          <w:tcPr>
            <w:tcW w:w="4165"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Cs/>
                <w:sz w:val="20"/>
                <w:szCs w:val="20"/>
                <w:lang w:eastAsia="ar-SA"/>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
                <w:iCs/>
                <w:sz w:val="20"/>
                <w:szCs w:val="20"/>
                <w:lang w:eastAsia="ar-SA"/>
              </w:rPr>
            </w:pPr>
          </w:p>
        </w:tc>
        <w:tc>
          <w:tcPr>
            <w:tcW w:w="3497" w:type="dxa"/>
            <w:gridSpan w:val="3"/>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a6"/>
              <w:widowControl w:val="0"/>
              <w:snapToGrid w:val="0"/>
              <w:spacing w:before="0" w:after="0"/>
              <w:jc w:val="center"/>
              <w:rPr>
                <w:sz w:val="20"/>
                <w:szCs w:val="20"/>
              </w:rPr>
            </w:pPr>
            <w:r>
              <w:rPr>
                <w:sz w:val="20"/>
                <w:szCs w:val="20"/>
              </w:rPr>
              <w:t>Обязательная аудиторная учебная нагрузка обучающегося</w:t>
            </w:r>
          </w:p>
        </w:tc>
        <w:tc>
          <w:tcPr>
            <w:tcW w:w="2116" w:type="dxa"/>
            <w:gridSpan w:val="2"/>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a6"/>
              <w:widowControl w:val="0"/>
              <w:snapToGrid w:val="0"/>
              <w:spacing w:before="0" w:after="0"/>
              <w:jc w:val="center"/>
              <w:rPr>
                <w:sz w:val="20"/>
                <w:szCs w:val="20"/>
              </w:rPr>
            </w:pPr>
            <w:r>
              <w:rPr>
                <w:sz w:val="20"/>
                <w:szCs w:val="20"/>
              </w:rPr>
              <w:t>Самостоятельная работа обучающегося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sz w:val="20"/>
                <w:szCs w:val="20"/>
              </w:rPr>
            </w:pPr>
            <w:r>
              <w:rPr>
                <w:sz w:val="20"/>
                <w:szCs w:val="20"/>
              </w:rPr>
              <w:t>Учебная,</w:t>
            </w:r>
          </w:p>
          <w:p w:rsidR="00416D82" w:rsidRDefault="00416D82">
            <w:pPr>
              <w:pStyle w:val="210"/>
              <w:widowControl w:val="0"/>
              <w:ind w:left="0" w:firstLine="0"/>
              <w:jc w:val="center"/>
              <w:rPr>
                <w:sz w:val="20"/>
                <w:szCs w:val="20"/>
              </w:rPr>
            </w:pPr>
            <w:r>
              <w:rPr>
                <w:sz w:val="20"/>
                <w:szCs w:val="20"/>
              </w:rPr>
              <w:t>недель</w:t>
            </w:r>
          </w:p>
        </w:tc>
        <w:tc>
          <w:tcPr>
            <w:tcW w:w="1787" w:type="dxa"/>
            <w:vMerge w:val="restart"/>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sz w:val="20"/>
                <w:szCs w:val="20"/>
              </w:rPr>
            </w:pPr>
            <w:r>
              <w:rPr>
                <w:sz w:val="20"/>
                <w:szCs w:val="20"/>
              </w:rPr>
              <w:t xml:space="preserve">Производственная </w:t>
            </w:r>
            <w:r>
              <w:rPr>
                <w:sz w:val="20"/>
                <w:szCs w:val="20"/>
              </w:rPr>
              <w:br/>
              <w:t>(по профилю специальности),</w:t>
            </w:r>
          </w:p>
          <w:p w:rsidR="00416D82" w:rsidRDefault="00416D82">
            <w:pPr>
              <w:pStyle w:val="210"/>
              <w:widowControl w:val="0"/>
              <w:ind w:left="72"/>
              <w:jc w:val="center"/>
              <w:rPr>
                <w:i/>
                <w:sz w:val="20"/>
                <w:szCs w:val="20"/>
              </w:rPr>
            </w:pPr>
            <w:r>
              <w:rPr>
                <w:sz w:val="20"/>
                <w:szCs w:val="20"/>
              </w:rPr>
              <w:t>недель</w:t>
            </w:r>
          </w:p>
        </w:tc>
      </w:tr>
      <w:tr w:rsidR="00416D82" w:rsidTr="00416D82">
        <w:trPr>
          <w:trHeight w:val="390"/>
          <w:tblHeader/>
        </w:trPr>
        <w:tc>
          <w:tcPr>
            <w:tcW w:w="1571"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sz w:val="20"/>
                <w:szCs w:val="20"/>
                <w:lang w:eastAsia="ar-SA"/>
              </w:rPr>
            </w:pPr>
          </w:p>
        </w:tc>
        <w:tc>
          <w:tcPr>
            <w:tcW w:w="4165"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Cs/>
                <w:sz w:val="20"/>
                <w:szCs w:val="20"/>
                <w:lang w:eastAsia="ar-SA"/>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
                <w:iCs/>
                <w:sz w:val="20"/>
                <w:szCs w:val="20"/>
                <w:lang w:eastAsia="ar-SA"/>
              </w:rPr>
            </w:pP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a6"/>
              <w:widowControl w:val="0"/>
              <w:snapToGrid w:val="0"/>
              <w:spacing w:before="0" w:after="0"/>
              <w:jc w:val="center"/>
              <w:rPr>
                <w:sz w:val="20"/>
                <w:szCs w:val="20"/>
              </w:rPr>
            </w:pPr>
            <w:r>
              <w:rPr>
                <w:sz w:val="20"/>
                <w:szCs w:val="20"/>
              </w:rPr>
              <w:t>Всего,</w:t>
            </w:r>
          </w:p>
          <w:p w:rsidR="00416D82" w:rsidRDefault="00416D82">
            <w:pPr>
              <w:pStyle w:val="a6"/>
              <w:widowControl w:val="0"/>
              <w:spacing w:before="0" w:after="0"/>
              <w:jc w:val="center"/>
              <w:rPr>
                <w:sz w:val="20"/>
                <w:szCs w:val="20"/>
              </w:rPr>
            </w:pPr>
            <w:r>
              <w:rPr>
                <w:sz w:val="20"/>
                <w:szCs w:val="20"/>
              </w:rPr>
              <w:t>Часов</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a6"/>
              <w:widowControl w:val="0"/>
              <w:snapToGrid w:val="0"/>
              <w:spacing w:before="0" w:after="0"/>
              <w:jc w:val="center"/>
              <w:rPr>
                <w:sz w:val="20"/>
                <w:szCs w:val="20"/>
              </w:rPr>
            </w:pPr>
            <w:r>
              <w:rPr>
                <w:sz w:val="20"/>
                <w:szCs w:val="20"/>
              </w:rPr>
              <w:t>в т.ч. практические занятия,</w:t>
            </w:r>
          </w:p>
          <w:p w:rsidR="00416D82" w:rsidRDefault="00416D82">
            <w:pPr>
              <w:pStyle w:val="a6"/>
              <w:widowControl w:val="0"/>
              <w:spacing w:before="0" w:after="0"/>
              <w:jc w:val="center"/>
              <w:rPr>
                <w:sz w:val="20"/>
                <w:szCs w:val="20"/>
              </w:rPr>
            </w:pPr>
            <w:r>
              <w:rPr>
                <w:sz w:val="20"/>
                <w:szCs w:val="20"/>
              </w:rPr>
              <w:t>часов</w:t>
            </w:r>
          </w:p>
        </w:tc>
        <w:tc>
          <w:tcPr>
            <w:tcW w:w="114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sz w:val="20"/>
                <w:szCs w:val="20"/>
              </w:rPr>
            </w:pPr>
            <w:r>
              <w:rPr>
                <w:sz w:val="20"/>
                <w:szCs w:val="20"/>
              </w:rPr>
              <w:t>в т.ч., курсовая работа (проект),</w:t>
            </w:r>
          </w:p>
          <w:p w:rsidR="00416D82" w:rsidRDefault="00416D82">
            <w:pPr>
              <w:pStyle w:val="210"/>
              <w:widowControl w:val="0"/>
              <w:ind w:left="0" w:firstLine="0"/>
              <w:jc w:val="center"/>
              <w:rPr>
                <w:sz w:val="20"/>
                <w:szCs w:val="20"/>
              </w:rPr>
            </w:pPr>
            <w:r>
              <w:rPr>
                <w:sz w:val="20"/>
                <w:szCs w:val="20"/>
              </w:rPr>
              <w:t>часов</w:t>
            </w: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a6"/>
              <w:widowControl w:val="0"/>
              <w:snapToGrid w:val="0"/>
              <w:spacing w:before="0" w:after="0"/>
              <w:jc w:val="center"/>
              <w:rPr>
                <w:sz w:val="20"/>
                <w:szCs w:val="20"/>
              </w:rPr>
            </w:pPr>
            <w:r>
              <w:rPr>
                <w:sz w:val="20"/>
                <w:szCs w:val="20"/>
              </w:rPr>
              <w:t>Всего,</w:t>
            </w:r>
          </w:p>
          <w:p w:rsidR="00416D82" w:rsidRDefault="00416D82">
            <w:pPr>
              <w:pStyle w:val="a6"/>
              <w:widowControl w:val="0"/>
              <w:spacing w:before="0" w:after="0"/>
              <w:jc w:val="center"/>
              <w:rPr>
                <w:sz w:val="20"/>
                <w:szCs w:val="20"/>
              </w:rPr>
            </w:pPr>
            <w:r>
              <w:rPr>
                <w:sz w:val="20"/>
                <w:szCs w:val="20"/>
              </w:rPr>
              <w:t>часов</w:t>
            </w:r>
          </w:p>
        </w:tc>
        <w:tc>
          <w:tcPr>
            <w:tcW w:w="129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pStyle w:val="210"/>
              <w:widowControl w:val="0"/>
              <w:snapToGrid w:val="0"/>
              <w:ind w:left="0" w:firstLine="0"/>
              <w:jc w:val="center"/>
              <w:rPr>
                <w:sz w:val="20"/>
                <w:szCs w:val="20"/>
              </w:rPr>
            </w:pPr>
            <w:r>
              <w:rPr>
                <w:sz w:val="20"/>
                <w:szCs w:val="20"/>
              </w:rPr>
              <w:t>в т.ч., курсовая работа (проект),</w:t>
            </w:r>
          </w:p>
          <w:p w:rsidR="00416D82" w:rsidRDefault="00416D82">
            <w:pPr>
              <w:pStyle w:val="210"/>
              <w:widowControl w:val="0"/>
              <w:ind w:left="0" w:firstLine="0"/>
              <w:jc w:val="center"/>
              <w:rPr>
                <w:sz w:val="20"/>
                <w:szCs w:val="20"/>
              </w:rPr>
            </w:pPr>
            <w:r>
              <w:rPr>
                <w:sz w:val="20"/>
                <w:szCs w:val="20"/>
              </w:rPr>
              <w:t>часов</w:t>
            </w: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sz w:val="20"/>
                <w:szCs w:val="20"/>
                <w:lang w:eastAsia="ar-SA"/>
              </w:rPr>
            </w:pPr>
          </w:p>
        </w:tc>
        <w:tc>
          <w:tcPr>
            <w:tcW w:w="1787" w:type="dxa"/>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
                <w:sz w:val="20"/>
                <w:szCs w:val="20"/>
                <w:lang w:eastAsia="ar-SA"/>
              </w:rPr>
            </w:pP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
                <w:bCs/>
              </w:rPr>
            </w:pPr>
            <w:r>
              <w:rPr>
                <w:b/>
                <w:bCs/>
              </w:rP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rPr>
            </w:pPr>
            <w:r>
              <w:rPr>
                <w:b/>
                <w:bCs/>
              </w:rPr>
              <w:t>ПМ.02 Участие в лечебно-диагностическом и реабилитационном процессах</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
                <w:bCs/>
              </w:rPr>
            </w:pPr>
            <w:r>
              <w:rPr>
                <w:b/>
                <w:bCs/>
              </w:rPr>
              <w:t>1773</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
                <w:bCs/>
              </w:rPr>
            </w:pPr>
            <w:r>
              <w:rPr>
                <w:b/>
                <w:bCs/>
              </w:rPr>
              <w:t>1182</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
                <w:bCs/>
              </w:rPr>
            </w:pPr>
            <w:r>
              <w:rPr>
                <w:b/>
                <w:bCs/>
              </w:rPr>
              <w:t>792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16D82" w:rsidRDefault="00D017AB">
            <w:pPr>
              <w:jc w:val="center"/>
              <w:rPr>
                <w:b/>
                <w:bCs/>
              </w:rPr>
            </w:pPr>
            <w:r>
              <w:rPr>
                <w:b/>
                <w:bCs/>
              </w:rPr>
              <w:t>30</w:t>
            </w: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
                <w:bCs/>
              </w:rPr>
            </w:pPr>
            <w:r>
              <w:rPr>
                <w:b/>
                <w:bCs/>
              </w:rPr>
              <w:t>591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
                <w:bCs/>
              </w:rPr>
            </w:pPr>
            <w:r>
              <w:rPr>
                <w:b/>
                <w:bC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
                <w:bCs/>
              </w:rPr>
            </w:pPr>
            <w:r>
              <w:rPr>
                <w:b/>
                <w:bCs/>
              </w:rPr>
              <w:t>2</w:t>
            </w: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
                <w:bCs/>
              </w:rPr>
            </w:pPr>
            <w:r>
              <w:rPr>
                <w:b/>
                <w:bCs/>
              </w:rPr>
              <w:t>12</w:t>
            </w: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sz w:val="22"/>
              </w:rP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rPr>
            </w:pPr>
            <w:r>
              <w:rPr>
                <w:bCs/>
              </w:rPr>
              <w:t>МДК.02.01. Сестринский уход при различных заболеваниях и состояниях</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1710</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1140</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792</w:t>
            </w:r>
          </w:p>
        </w:tc>
        <w:tc>
          <w:tcPr>
            <w:tcW w:w="114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18</w:t>
            </w: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570</w:t>
            </w:r>
          </w:p>
        </w:tc>
        <w:tc>
          <w:tcPr>
            <w:tcW w:w="129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2</w:t>
            </w: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sz w:val="20"/>
              </w:rPr>
            </w:pPr>
            <w:r>
              <w:rPr>
                <w:sz w:val="22"/>
              </w:rP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 w:val="20"/>
                <w:szCs w:val="20"/>
              </w:rPr>
            </w:pPr>
            <w:r>
              <w:rPr>
                <w:bCs/>
                <w:sz w:val="20"/>
                <w:szCs w:val="20"/>
              </w:rPr>
              <w:t>МДК.02.01.1. Технология оказания медицинских услуг</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180</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120</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96</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60</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w:t>
            </w: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w:t>
            </w: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sz w:val="20"/>
              </w:rP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 w:val="20"/>
                <w:szCs w:val="20"/>
              </w:rPr>
            </w:pPr>
            <w:r>
              <w:rPr>
                <w:bCs/>
                <w:sz w:val="20"/>
                <w:szCs w:val="20"/>
              </w:rPr>
              <w:t>МДК.02.01.2 Сестринский уход в акушерстве и гинекологии</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105</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70</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54</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35</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w:t>
            </w: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sz w:val="20"/>
              </w:rP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 w:val="20"/>
                <w:szCs w:val="20"/>
              </w:rPr>
            </w:pPr>
            <w:r>
              <w:rPr>
                <w:bCs/>
                <w:sz w:val="20"/>
                <w:szCs w:val="20"/>
              </w:rPr>
              <w:t>МДК.02.01.3 Сестринский уход при инфекционных болезнях</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Cs/>
                <w:sz w:val="20"/>
                <w:szCs w:val="20"/>
              </w:rPr>
            </w:pPr>
            <w:r>
              <w:rPr>
                <w:bCs/>
                <w:sz w:val="20"/>
                <w:szCs w:val="20"/>
              </w:rPr>
              <w:t>126</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Cs/>
                <w:sz w:val="20"/>
                <w:szCs w:val="20"/>
              </w:rPr>
            </w:pPr>
            <w:r>
              <w:rPr>
                <w:bCs/>
                <w:sz w:val="20"/>
                <w:szCs w:val="20"/>
              </w:rPr>
              <w:t>84</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Cs/>
                <w:sz w:val="20"/>
                <w:szCs w:val="20"/>
              </w:rPr>
            </w:pPr>
            <w:r>
              <w:rPr>
                <w:bCs/>
                <w:sz w:val="20"/>
                <w:szCs w:val="20"/>
              </w:rPr>
              <w:t>42</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Cs/>
                <w:sz w:val="20"/>
                <w:szCs w:val="20"/>
              </w:rPr>
            </w:pPr>
            <w:r>
              <w:rPr>
                <w:bCs/>
                <w:sz w:val="20"/>
                <w:szCs w:val="20"/>
              </w:rPr>
              <w:t>42</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787"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sz w:val="20"/>
              </w:rPr>
              <w:t>ПК 2.1-2.7</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 w:val="20"/>
                <w:szCs w:val="20"/>
              </w:rPr>
            </w:pPr>
            <w:r>
              <w:rPr>
                <w:bCs/>
                <w:sz w:val="20"/>
                <w:szCs w:val="20"/>
              </w:rPr>
              <w:t>МДК.02.01.4 Сестринский уход в педиатрии</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306</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204</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144</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102</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w:t>
            </w: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sz w:val="20"/>
                <w:szCs w:val="20"/>
              </w:rPr>
              <w:t>ПК 2.1- 2.6</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 w:val="20"/>
                <w:szCs w:val="20"/>
              </w:rPr>
            </w:pPr>
            <w:r>
              <w:rPr>
                <w:bCs/>
                <w:sz w:val="20"/>
                <w:szCs w:val="20"/>
              </w:rPr>
              <w:t>МДК.02.01.5 Сестринский уход в терапии</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621</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414</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276</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207</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w:t>
            </w: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sz w:val="20"/>
              </w:rP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 w:val="20"/>
                <w:szCs w:val="20"/>
              </w:rPr>
            </w:pPr>
            <w:r>
              <w:rPr>
                <w:bCs/>
                <w:sz w:val="20"/>
                <w:szCs w:val="20"/>
              </w:rPr>
              <w:t>МДК.02.01.6 Сестринский уход в хирургии</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264</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176</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120</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88</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16D82" w:rsidRDefault="00F21A26">
            <w:pPr>
              <w:jc w:val="center"/>
              <w:rPr>
                <w:bCs/>
                <w:sz w:val="20"/>
                <w:szCs w:val="20"/>
              </w:rPr>
            </w:pPr>
            <w:r>
              <w:rPr>
                <w:bCs/>
                <w:sz w:val="20"/>
                <w:szCs w:val="20"/>
              </w:rPr>
              <w:t>1</w:t>
            </w: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 w:val="20"/>
                <w:szCs w:val="20"/>
              </w:rPr>
            </w:pPr>
            <w:r>
              <w:rPr>
                <w:bCs/>
                <w:sz w:val="20"/>
                <w:szCs w:val="20"/>
              </w:rPr>
              <w:t>2</w:t>
            </w:r>
          </w:p>
        </w:tc>
      </w:tr>
      <w:tr w:rsidR="00F21A26"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sz w:val="20"/>
              </w:rPr>
            </w:pPr>
            <w:r>
              <w:rPr>
                <w:sz w:val="20"/>
              </w:rPr>
              <w:t>ПК 2.1-2.8</w:t>
            </w:r>
          </w:p>
        </w:tc>
        <w:tc>
          <w:tcPr>
            <w:tcW w:w="4165" w:type="dxa"/>
            <w:tcBorders>
              <w:top w:val="single" w:sz="4" w:space="0" w:color="auto"/>
              <w:left w:val="single" w:sz="4" w:space="0" w:color="auto"/>
              <w:bottom w:val="single" w:sz="4" w:space="0" w:color="auto"/>
              <w:right w:val="single" w:sz="4" w:space="0" w:color="auto"/>
            </w:tcBorders>
            <w:vAlign w:val="center"/>
          </w:tcPr>
          <w:p w:rsidR="00F21A26" w:rsidRDefault="00F21A26">
            <w:pPr>
              <w:rPr>
                <w:bCs/>
                <w:sz w:val="20"/>
                <w:szCs w:val="20"/>
              </w:rPr>
            </w:pPr>
            <w:r>
              <w:rPr>
                <w:bCs/>
                <w:sz w:val="20"/>
                <w:szCs w:val="20"/>
              </w:rPr>
              <w:t>МДК 02.01.7. Сестринский уход при кожно-венерических заболеваниях</w:t>
            </w:r>
          </w:p>
        </w:tc>
        <w:tc>
          <w:tcPr>
            <w:tcW w:w="1153"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768"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1588"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1141"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1291"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c>
          <w:tcPr>
            <w:tcW w:w="1787" w:type="dxa"/>
            <w:tcBorders>
              <w:top w:val="single" w:sz="4" w:space="0" w:color="auto"/>
              <w:left w:val="single" w:sz="4" w:space="0" w:color="auto"/>
              <w:bottom w:val="single" w:sz="4" w:space="0" w:color="auto"/>
              <w:right w:val="single" w:sz="4" w:space="0" w:color="auto"/>
            </w:tcBorders>
            <w:vAlign w:val="center"/>
          </w:tcPr>
          <w:p w:rsidR="00F21A26" w:rsidRDefault="00F21A26">
            <w:pPr>
              <w:jc w:val="center"/>
              <w:rPr>
                <w:bCs/>
                <w:sz w:val="20"/>
                <w:szCs w:val="20"/>
              </w:rPr>
            </w:pP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t>ПК 2.1-2.8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szCs w:val="20"/>
              </w:rPr>
            </w:pPr>
            <w:r>
              <w:rPr>
                <w:bCs/>
                <w:szCs w:val="20"/>
              </w:rPr>
              <w:t>Курсовая работа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rPr>
                <w:bCs/>
                <w:szCs w:val="20"/>
              </w:rPr>
              <w:t>30</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rPr>
                <w:bCs/>
                <w:szCs w:val="20"/>
              </w:rPr>
              <w:t>20</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rPr>
                <w:bCs/>
                <w:szCs w:val="20"/>
              </w:rPr>
              <w:t>18</w:t>
            </w:r>
          </w:p>
        </w:tc>
        <w:tc>
          <w:tcPr>
            <w:tcW w:w="114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rPr>
                <w:bCs/>
                <w:szCs w:val="20"/>
              </w:rPr>
              <w:t>20</w:t>
            </w: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rPr>
                <w:bCs/>
                <w:szCs w:val="20"/>
              </w:rPr>
              <w:t>10</w:t>
            </w:r>
          </w:p>
        </w:tc>
        <w:tc>
          <w:tcPr>
            <w:tcW w:w="129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szCs w:val="20"/>
              </w:rPr>
            </w:pPr>
            <w:r>
              <w:rPr>
                <w:bCs/>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Cs w:val="20"/>
              </w:rPr>
            </w:pPr>
          </w:p>
        </w:tc>
        <w:tc>
          <w:tcPr>
            <w:tcW w:w="1787"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szCs w:val="20"/>
              </w:rPr>
            </w:pPr>
          </w:p>
        </w:tc>
      </w:tr>
      <w:tr w:rsidR="00416D82" w:rsidTr="00416D82">
        <w:trPr>
          <w:trHeight w:val="403"/>
        </w:trPr>
        <w:tc>
          <w:tcPr>
            <w:tcW w:w="1571"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sz w:val="22"/>
              </w:rPr>
              <w:t xml:space="preserve">ПК 2.1, </w:t>
            </w:r>
            <w:r>
              <w:rPr>
                <w:bCs/>
                <w:sz w:val="22"/>
              </w:rPr>
              <w:br/>
              <w:t>ПК 2.5 – ПК 2.8</w:t>
            </w:r>
          </w:p>
        </w:tc>
        <w:tc>
          <w:tcPr>
            <w:tcW w:w="416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rPr>
                <w:bCs/>
              </w:rPr>
            </w:pPr>
            <w:r>
              <w:rPr>
                <w:bCs/>
              </w:rPr>
              <w:t>МДК.02.02. Основы реабилитации</w:t>
            </w:r>
          </w:p>
        </w:tc>
        <w:tc>
          <w:tcPr>
            <w:tcW w:w="1153"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90</w:t>
            </w:r>
          </w:p>
        </w:tc>
        <w:tc>
          <w:tcPr>
            <w:tcW w:w="76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60</w:t>
            </w:r>
          </w:p>
        </w:tc>
        <w:tc>
          <w:tcPr>
            <w:tcW w:w="1588"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36</w:t>
            </w:r>
          </w:p>
        </w:tc>
        <w:tc>
          <w:tcPr>
            <w:tcW w:w="114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30</w:t>
            </w:r>
          </w:p>
        </w:tc>
        <w:tc>
          <w:tcPr>
            <w:tcW w:w="1291"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rsidR="00416D82" w:rsidRDefault="00416D82">
            <w:pPr>
              <w:jc w:val="center"/>
              <w:rPr>
                <w:bCs/>
              </w:rPr>
            </w:pPr>
          </w:p>
        </w:tc>
        <w:tc>
          <w:tcPr>
            <w:tcW w:w="1787" w:type="dxa"/>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2</w:t>
            </w:r>
          </w:p>
        </w:tc>
      </w:tr>
    </w:tbl>
    <w:p w:rsidR="00416D82" w:rsidRDefault="00416D82" w:rsidP="00416D82">
      <w:pPr>
        <w:jc w:val="both"/>
        <w:rPr>
          <w:szCs w:val="28"/>
        </w:rPr>
      </w:pPr>
    </w:p>
    <w:p w:rsidR="00416D82" w:rsidRDefault="00416D82" w:rsidP="00416D82">
      <w:pPr>
        <w:jc w:val="both"/>
        <w:rPr>
          <w:b/>
          <w:szCs w:val="28"/>
        </w:rPr>
      </w:pPr>
      <w:r>
        <w:rPr>
          <w:b/>
          <w:szCs w:val="28"/>
        </w:rPr>
        <w:t xml:space="preserve">Формы </w:t>
      </w:r>
      <w:r w:rsidR="00F21A26">
        <w:rPr>
          <w:b/>
          <w:szCs w:val="28"/>
        </w:rPr>
        <w:t>итоговой</w:t>
      </w:r>
      <w:r>
        <w:rPr>
          <w:b/>
          <w:szCs w:val="28"/>
        </w:rPr>
        <w:t xml:space="preserve"> аттестации, предусмотренные учебным планом:</w:t>
      </w:r>
    </w:p>
    <w:p w:rsidR="00416D82" w:rsidRDefault="00416D82" w:rsidP="00416D82">
      <w:pPr>
        <w:ind w:left="709"/>
        <w:jc w:val="both"/>
        <w:rPr>
          <w:szCs w:val="28"/>
        </w:rPr>
      </w:pPr>
      <w:r>
        <w:rPr>
          <w:szCs w:val="28"/>
        </w:rPr>
        <w:t xml:space="preserve">ПМ – экзамен; </w:t>
      </w:r>
    </w:p>
    <w:p w:rsidR="00416D82" w:rsidRDefault="00416D82" w:rsidP="00416D82">
      <w:pPr>
        <w:ind w:left="709"/>
        <w:jc w:val="both"/>
        <w:rPr>
          <w:szCs w:val="28"/>
        </w:rPr>
      </w:pPr>
      <w:r>
        <w:rPr>
          <w:szCs w:val="28"/>
        </w:rPr>
        <w:t xml:space="preserve">учебная практика – дифференцированный зачет; </w:t>
      </w:r>
    </w:p>
    <w:p w:rsidR="00416D82" w:rsidRDefault="00416D82" w:rsidP="00416D82">
      <w:pPr>
        <w:ind w:left="709"/>
        <w:jc w:val="both"/>
        <w:rPr>
          <w:szCs w:val="28"/>
        </w:rPr>
      </w:pPr>
      <w:r>
        <w:rPr>
          <w:szCs w:val="28"/>
        </w:rPr>
        <w:t xml:space="preserve">производственная практика </w:t>
      </w:r>
      <w:r>
        <w:t>(по профилю специальности)</w:t>
      </w:r>
      <w:r>
        <w:rPr>
          <w:szCs w:val="28"/>
        </w:rPr>
        <w:t xml:space="preserve"> – дифференцированный зачет.</w:t>
      </w:r>
    </w:p>
    <w:p w:rsidR="00416D82" w:rsidRDefault="00416D82" w:rsidP="00416D82">
      <w:pPr>
        <w:jc w:val="both"/>
        <w:rPr>
          <w:b/>
          <w:szCs w:val="28"/>
        </w:rPr>
      </w:pPr>
      <w:r>
        <w:rPr>
          <w:b/>
          <w:szCs w:val="28"/>
        </w:rPr>
        <w:br w:type="page"/>
      </w:r>
      <w:r>
        <w:rPr>
          <w:b/>
          <w:szCs w:val="28"/>
        </w:rPr>
        <w:lastRenderedPageBreak/>
        <w:t xml:space="preserve">3.2. </w:t>
      </w:r>
      <w:r>
        <w:rPr>
          <w:b/>
        </w:rPr>
        <w:t>Содержание обучения по профессиональному модулю</w:t>
      </w:r>
    </w:p>
    <w:p w:rsidR="00416D82" w:rsidRDefault="00416D82" w:rsidP="00416D82">
      <w:pPr>
        <w:pStyle w:val="24"/>
        <w:spacing w:after="0" w:line="240"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138"/>
        <w:gridCol w:w="10111"/>
        <w:gridCol w:w="986"/>
        <w:gridCol w:w="1182"/>
      </w:tblGrid>
      <w:tr w:rsidR="00416D82" w:rsidTr="00416D82">
        <w:trPr>
          <w:trHeight w:val="20"/>
        </w:trPr>
        <w:tc>
          <w:tcPr>
            <w:tcW w:w="956"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Наименование разделов и тем</w:t>
            </w:r>
          </w:p>
        </w:tc>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szCs w:val="20"/>
              </w:rPr>
              <w:t>Содержание учебного материала, практические работы, самостоятельная работа обучающихся, курсовая работа (проект) (если предусмотрены)</w:t>
            </w:r>
          </w:p>
        </w:tc>
        <w:tc>
          <w:tcPr>
            <w:tcW w:w="321"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Объем часов</w:t>
            </w:r>
          </w:p>
        </w:tc>
        <w:tc>
          <w:tcPr>
            <w:tcW w:w="386"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Уровень освоения</w:t>
            </w:r>
          </w:p>
        </w:tc>
      </w:tr>
      <w:tr w:rsidR="00416D82" w:rsidTr="00416D82">
        <w:trPr>
          <w:trHeight w:val="20"/>
        </w:trPr>
        <w:tc>
          <w:tcPr>
            <w:tcW w:w="956" w:type="pct"/>
            <w:tcBorders>
              <w:top w:val="single" w:sz="4" w:space="0" w:color="auto"/>
              <w:left w:val="single" w:sz="4" w:space="0" w:color="auto"/>
              <w:bottom w:val="single" w:sz="4" w:space="0" w:color="auto"/>
              <w:right w:val="single" w:sz="4" w:space="0" w:color="auto"/>
            </w:tcBorders>
          </w:tcPr>
          <w:p w:rsidR="00416D82" w:rsidRDefault="00416D82">
            <w:pPr>
              <w:jc w:val="center"/>
              <w:rPr>
                <w:b/>
                <w:bCs/>
              </w:rPr>
            </w:pPr>
          </w:p>
        </w:tc>
        <w:tc>
          <w:tcPr>
            <w:tcW w:w="3338" w:type="pct"/>
            <w:gridSpan w:val="2"/>
            <w:tcBorders>
              <w:top w:val="single" w:sz="4" w:space="0" w:color="auto"/>
              <w:left w:val="single" w:sz="4" w:space="0" w:color="auto"/>
              <w:bottom w:val="single" w:sz="4" w:space="0" w:color="auto"/>
              <w:right w:val="single" w:sz="4" w:space="0" w:color="auto"/>
            </w:tcBorders>
            <w:hideMark/>
          </w:tcPr>
          <w:p w:rsidR="00416D82" w:rsidRDefault="00416D82">
            <w:pPr>
              <w:jc w:val="center"/>
              <w:rPr>
                <w:b/>
                <w:bCs/>
              </w:rPr>
            </w:pPr>
            <w:r>
              <w:rPr>
                <w:b/>
                <w:bCs/>
              </w:rPr>
              <w:t>МДК.02.01. Сестринский уход при различных заболеваниях и состояниях</w:t>
            </w:r>
          </w:p>
        </w:tc>
        <w:tc>
          <w:tcPr>
            <w:tcW w:w="321" w:type="pct"/>
            <w:tcBorders>
              <w:top w:val="single" w:sz="4" w:space="0" w:color="auto"/>
              <w:left w:val="single" w:sz="4" w:space="0" w:color="auto"/>
              <w:bottom w:val="single" w:sz="4" w:space="0" w:color="auto"/>
              <w:right w:val="single" w:sz="4" w:space="0" w:color="auto"/>
            </w:tcBorders>
          </w:tcPr>
          <w:p w:rsidR="00416D82" w:rsidRDefault="00416D82">
            <w:pPr>
              <w:jc w:val="center"/>
              <w:rPr>
                <w:b/>
                <w:bCs/>
              </w:rPr>
            </w:pPr>
          </w:p>
        </w:tc>
        <w:tc>
          <w:tcPr>
            <w:tcW w:w="386" w:type="pct"/>
            <w:tcBorders>
              <w:top w:val="single" w:sz="4" w:space="0" w:color="auto"/>
              <w:left w:val="single" w:sz="4" w:space="0" w:color="auto"/>
              <w:bottom w:val="single" w:sz="4" w:space="0" w:color="auto"/>
              <w:right w:val="single" w:sz="4" w:space="0" w:color="auto"/>
            </w:tcBorders>
          </w:tcPr>
          <w:p w:rsidR="00416D82" w:rsidRDefault="00416D82">
            <w:pPr>
              <w:jc w:val="center"/>
              <w:rPr>
                <w:b/>
                <w:bCs/>
              </w:rPr>
            </w:pPr>
          </w:p>
        </w:tc>
      </w:tr>
      <w:tr w:rsidR="00416D82" w:rsidTr="00416D82">
        <w:trPr>
          <w:trHeight w:val="20"/>
        </w:trPr>
        <w:tc>
          <w:tcPr>
            <w:tcW w:w="956" w:type="pct"/>
            <w:tcBorders>
              <w:top w:val="single" w:sz="4" w:space="0" w:color="auto"/>
              <w:left w:val="single" w:sz="4" w:space="0" w:color="auto"/>
              <w:bottom w:val="single" w:sz="4" w:space="0" w:color="auto"/>
              <w:right w:val="single" w:sz="4" w:space="0" w:color="auto"/>
            </w:tcBorders>
          </w:tcPr>
          <w:p w:rsidR="00416D82" w:rsidRDefault="00416D82">
            <w:pPr>
              <w:pStyle w:val="aff7"/>
              <w:jc w:val="center"/>
              <w:rPr>
                <w:b/>
                <w:bCs/>
                <w:sz w:val="24"/>
                <w:szCs w:val="24"/>
              </w:rPr>
            </w:pPr>
          </w:p>
        </w:tc>
        <w:tc>
          <w:tcPr>
            <w:tcW w:w="3338" w:type="pct"/>
            <w:gridSpan w:val="2"/>
            <w:tcBorders>
              <w:top w:val="single" w:sz="4" w:space="0" w:color="auto"/>
              <w:left w:val="single" w:sz="4" w:space="0" w:color="auto"/>
              <w:bottom w:val="single" w:sz="4" w:space="0" w:color="auto"/>
              <w:right w:val="single" w:sz="4" w:space="0" w:color="auto"/>
            </w:tcBorders>
            <w:hideMark/>
          </w:tcPr>
          <w:p w:rsidR="00416D82" w:rsidRDefault="00416D82">
            <w:pPr>
              <w:suppressAutoHyphens/>
              <w:jc w:val="center"/>
              <w:rPr>
                <w:rFonts w:eastAsia="Calibri"/>
                <w:b/>
                <w:bCs/>
                <w:color w:val="000000"/>
                <w:lang w:eastAsia="ar-SA"/>
              </w:rPr>
            </w:pPr>
            <w:r>
              <w:rPr>
                <w:rFonts w:eastAsia="Calibri"/>
                <w:b/>
                <w:bCs/>
                <w:color w:val="000000"/>
                <w:lang w:eastAsia="ar-SA"/>
              </w:rPr>
              <w:t>МДК.02.07. Технология оказания медицинских услуг</w:t>
            </w:r>
          </w:p>
        </w:tc>
        <w:tc>
          <w:tcPr>
            <w:tcW w:w="321" w:type="pct"/>
            <w:tcBorders>
              <w:top w:val="single" w:sz="4" w:space="0" w:color="auto"/>
              <w:left w:val="single" w:sz="4" w:space="0" w:color="auto"/>
              <w:bottom w:val="single" w:sz="4" w:space="0" w:color="auto"/>
              <w:right w:val="single" w:sz="4" w:space="0" w:color="auto"/>
            </w:tcBorders>
            <w:hideMark/>
          </w:tcPr>
          <w:p w:rsidR="00416D82" w:rsidRDefault="00416D82">
            <w:pPr>
              <w:pStyle w:val="aff7"/>
              <w:ind w:firstLine="33"/>
              <w:jc w:val="center"/>
              <w:rPr>
                <w:b/>
                <w:bCs/>
                <w:iCs/>
                <w:sz w:val="24"/>
                <w:szCs w:val="24"/>
              </w:rPr>
            </w:pPr>
            <w:r>
              <w:rPr>
                <w:b/>
                <w:bCs/>
                <w:iCs/>
                <w:sz w:val="24"/>
                <w:szCs w:val="24"/>
              </w:rPr>
              <w:t>180</w:t>
            </w:r>
          </w:p>
        </w:tc>
        <w:tc>
          <w:tcPr>
            <w:tcW w:w="386" w:type="pct"/>
            <w:tcBorders>
              <w:top w:val="single" w:sz="4" w:space="0" w:color="auto"/>
              <w:left w:val="single" w:sz="4" w:space="0" w:color="auto"/>
              <w:bottom w:val="single" w:sz="4" w:space="0" w:color="auto"/>
              <w:right w:val="single" w:sz="4" w:space="0" w:color="auto"/>
            </w:tcBorders>
          </w:tcPr>
          <w:p w:rsidR="00416D82" w:rsidRDefault="00416D82">
            <w:pPr>
              <w:pStyle w:val="aff7"/>
              <w:ind w:firstLine="29"/>
              <w:jc w:val="center"/>
              <w:rPr>
                <w:b/>
                <w:bCs/>
                <w:sz w:val="24"/>
                <w:szCs w:val="24"/>
              </w:rPr>
            </w:pPr>
          </w:p>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tabs>
                <w:tab w:val="left" w:pos="2700"/>
                <w:tab w:val="center" w:pos="6396"/>
              </w:tabs>
              <w:jc w:val="center"/>
              <w:rPr>
                <w:rFonts w:eastAsia="Calibri"/>
                <w:b/>
                <w:bCs/>
              </w:rPr>
            </w:pPr>
            <w:r>
              <w:rPr>
                <w:rFonts w:eastAsia="Calibri"/>
                <w:b/>
                <w:bCs/>
              </w:rPr>
              <w:t>Раздел Манипуляции сестринского ухода</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rPr>
                <w:b/>
              </w:rPr>
            </w:pPr>
            <w:r>
              <w:rPr>
                <w:b/>
              </w:rPr>
              <w:t>52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right="142"/>
              <w:rPr>
                <w:rFonts w:eastAsia="Calibri"/>
                <w:bCs/>
                <w:i/>
              </w:rPr>
            </w:pPr>
            <w:r>
              <w:rPr>
                <w:rFonts w:eastAsia="Calibri"/>
                <w:bCs/>
                <w:i/>
              </w:rPr>
              <w:t>Тема 1,1.</w:t>
            </w:r>
          </w:p>
          <w:p w:rsidR="00416D82" w:rsidRDefault="00416D82">
            <w:pPr>
              <w:ind w:right="142"/>
              <w:rPr>
                <w:rFonts w:eastAsia="Calibri"/>
                <w:b/>
                <w:bCs/>
              </w:rPr>
            </w:pPr>
            <w:r>
              <w:rPr>
                <w:b/>
                <w:bCs/>
                <w:i/>
                <w:iCs/>
              </w:rPr>
              <w:t xml:space="preserve"> Катетеризация мочевого пузыря</w:t>
            </w:r>
            <w:r>
              <w:rPr>
                <w:bCs/>
                <w:iCs/>
              </w:rPr>
              <w:t xml:space="preserve"> </w:t>
            </w:r>
            <w:r>
              <w:rPr>
                <w:b/>
                <w:bCs/>
                <w:i/>
                <w:iCs/>
              </w:rPr>
              <w:t>мягким катетером.</w:t>
            </w:r>
            <w:r>
              <w:rPr>
                <w:bCs/>
                <w:iCs/>
              </w:rPr>
              <w:t xml:space="preserve"> </w:t>
            </w: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rPr>
                <w:b/>
              </w:rPr>
            </w:pPr>
            <w:r>
              <w:rPr>
                <w:b/>
              </w:rPr>
              <w:t>Содержание</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r>
              <w:t>2</w:t>
            </w:r>
          </w:p>
          <w:p w:rsidR="00416D82" w:rsidRDefault="00416D82">
            <w:pPr>
              <w:jc w:val="center"/>
            </w:pPr>
          </w:p>
          <w:p w:rsidR="00416D82" w:rsidRDefault="00416D82">
            <w:pPr>
              <w:jc w:val="cente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right="142"/>
              <w:rPr>
                <w:bCs/>
                <w:iCs/>
              </w:rPr>
            </w:pPr>
            <w:r>
              <w:t>Виды катетеров. Цели катетеризации, противопоказания и возможные осложнения. Деонтологические  принципы, проведения интимных процедур.</w:t>
            </w:r>
            <w:r>
              <w:rPr>
                <w:bCs/>
                <w:iCs/>
              </w:rPr>
              <w:t xml:space="preserve"> Введение постоянного мочевого катетера и уход за ним.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rPr>
                <w:b/>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p w:rsidR="00416D82" w:rsidRDefault="00416D82">
            <w:pPr>
              <w:jc w:val="center"/>
            </w:pPr>
            <w:r>
              <w:t>3</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right="142"/>
              <w:rPr>
                <w:b/>
                <w:bCs/>
                <w:iCs/>
              </w:rPr>
            </w:pPr>
            <w:r>
              <w:rPr>
                <w:b/>
                <w:bCs/>
                <w:iCs/>
              </w:rPr>
              <w:t>Катетеризация мочевого пузыря</w:t>
            </w:r>
            <w:r>
              <w:rPr>
                <w:bCs/>
                <w:iCs/>
              </w:rPr>
              <w:t xml:space="preserve"> </w:t>
            </w:r>
            <w:r>
              <w:rPr>
                <w:b/>
                <w:bCs/>
                <w:iCs/>
              </w:rPr>
              <w:t>мягким катетером.</w:t>
            </w:r>
          </w:p>
          <w:p w:rsidR="00416D82" w:rsidRDefault="00416D82">
            <w:pPr>
              <w:ind w:right="142"/>
            </w:pPr>
            <w:r>
              <w:t>Актуализация знаний  деонтологических принципов проведения интимных процедур. Формирование умения катетеризация мочевого пузыря мягким катетером у женщин и мужчин (на фантоме), введение постоянного катетера Фолея у мужчин и женщин (на фантоме) Формирования навыка ухода за  промежность пациента с постоянным мочевым катетером, ухода за постоянным мочевым катетером. Применение различных мочеприемников. Обучение пациента и его родственников уходу за постоянным катетером и мочеприемником. Формирование навыка дезинфекция использованного оборудования</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ind w:right="142"/>
              <w:rPr>
                <w:rFonts w:eastAsia="Calibri"/>
                <w:bCs/>
                <w:i/>
              </w:rPr>
            </w:pPr>
          </w:p>
          <w:p w:rsidR="00416D82" w:rsidRDefault="00416D82">
            <w:pPr>
              <w:ind w:right="142"/>
              <w:rPr>
                <w:rFonts w:eastAsia="Calibri"/>
                <w:bCs/>
                <w:i/>
              </w:rPr>
            </w:pPr>
            <w:r>
              <w:rPr>
                <w:rFonts w:eastAsia="Calibri"/>
                <w:bCs/>
                <w:i/>
              </w:rPr>
              <w:t xml:space="preserve">Тема 1.2. </w:t>
            </w:r>
          </w:p>
          <w:p w:rsidR="00416D82" w:rsidRDefault="00416D82">
            <w:pPr>
              <w:ind w:right="142"/>
              <w:rPr>
                <w:b/>
                <w:i/>
              </w:rPr>
            </w:pPr>
            <w:r>
              <w:rPr>
                <w:b/>
                <w:i/>
              </w:rPr>
              <w:t>Клизмы. Газоотводная трубка.</w:t>
            </w:r>
          </w:p>
          <w:p w:rsidR="00416D82" w:rsidRDefault="00416D82">
            <w:pPr>
              <w:rPr>
                <w:rFonts w:eastAsia="Calibri"/>
                <w:b/>
                <w:bCs/>
              </w:rPr>
            </w:pPr>
            <w:r>
              <w:rPr>
                <w:rFonts w:eastAsia="Lucida Sans Unicode" w:cs="Tahoma"/>
                <w:color w:val="000000"/>
                <w:lang w:eastAsia="en-US" w:bidi="en-US"/>
              </w:rPr>
              <w:t>Потребность пациента в физиологических отправлениях</w:t>
            </w: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pPr>
            <w:r>
              <w:rPr>
                <w:b/>
              </w:rPr>
              <w:t>Содержание</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pPr>
            <w:r>
              <w:t>Газоотводная трубка. Цели ее применения, противопоказания и возможные осложнения</w:t>
            </w:r>
          </w:p>
          <w:p w:rsidR="00416D82" w:rsidRDefault="00416D82">
            <w:pPr>
              <w:ind w:right="142"/>
              <w:jc w:val="both"/>
            </w:pPr>
            <w:r>
              <w:t>Клизмы. Виды клизм: очистительная, послабляющая (масляная и гипертоническая), сифонная, лекарственная</w:t>
            </w:r>
          </w:p>
          <w:p w:rsidR="00416D82" w:rsidRDefault="00416D82">
            <w:pPr>
              <w:pStyle w:val="ab"/>
            </w:pPr>
            <w:r>
              <w:t>Механизм действия различных видов клизм, показания, противопоказания и возможные осложнения.</w:t>
            </w:r>
            <w:r>
              <w:rPr>
                <w:rFonts w:cs="Arial"/>
                <w:b/>
              </w:rPr>
              <w:t xml:space="preserve"> </w:t>
            </w:r>
            <w:r>
              <w:rPr>
                <w:rFonts w:cs="Arial"/>
              </w:rPr>
              <w:t>ГОСТ Р 52623.3 – 2015 Манипуляции сестринского ухода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rPr>
                <w:rFonts w:eastAsia="Calibri"/>
                <w:b/>
                <w:bCs/>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 xml:space="preserve"> 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right="142"/>
              <w:rPr>
                <w:b/>
              </w:rPr>
            </w:pPr>
            <w:r>
              <w:rPr>
                <w:b/>
              </w:rPr>
              <w:t>Клизмы. Газоотводная трубка.</w:t>
            </w:r>
          </w:p>
          <w:p w:rsidR="00416D82" w:rsidRDefault="00416D82">
            <w:pPr>
              <w:rPr>
                <w:rFonts w:eastAsia="Calibri"/>
                <w:b/>
                <w:bCs/>
              </w:rPr>
            </w:pPr>
            <w:r>
              <w:t>Актуализация знаний по деонтологическим принципам проведения интимных процедур.</w:t>
            </w:r>
            <w:r>
              <w:rPr>
                <w:rFonts w:cs="Arial"/>
                <w:b/>
              </w:rPr>
              <w:t xml:space="preserve"> </w:t>
            </w:r>
            <w:r>
              <w:rPr>
                <w:rFonts w:cs="Arial"/>
              </w:rPr>
              <w:t xml:space="preserve">ГОСТ Р 52623.3 – 2015 Манипуляции сестринского ухода. Формирование умения </w:t>
            </w:r>
            <w:r>
              <w:t xml:space="preserve">подготовка пациента и постановка различных видов клизм (на фантоме). Постановка газоотводной трубки (на фантоме) Наблюдение и уход за пациентом после окончания процедуры. </w:t>
            </w:r>
            <w:r>
              <w:rPr>
                <w:rFonts w:eastAsia="Calibri"/>
                <w:bCs/>
              </w:rPr>
              <w:t>Формирование</w:t>
            </w:r>
            <w:r>
              <w:rPr>
                <w:rFonts w:eastAsia="Calibri"/>
                <w:b/>
                <w:bCs/>
              </w:rPr>
              <w:t xml:space="preserve"> </w:t>
            </w:r>
            <w:r>
              <w:rPr>
                <w:rFonts w:eastAsia="Calibri"/>
                <w:bCs/>
              </w:rPr>
              <w:t>навыка</w:t>
            </w:r>
            <w:r>
              <w:rPr>
                <w:rFonts w:eastAsia="Calibri"/>
                <w:b/>
                <w:bCs/>
              </w:rPr>
              <w:t xml:space="preserve"> д</w:t>
            </w:r>
            <w:r>
              <w:t>езинфекция использованного оборудования</w:t>
            </w:r>
          </w:p>
          <w:p w:rsidR="00416D82" w:rsidRDefault="00416D82">
            <w:pPr>
              <w:rPr>
                <w:rFonts w:eastAsia="Calibri"/>
                <w:b/>
                <w:bCs/>
              </w:rPr>
            </w:pPr>
            <w:r>
              <w:t xml:space="preserve">Формирование навыка определения возможных  проблем пациента, связанных с </w:t>
            </w:r>
            <w:r>
              <w:lastRenderedPageBreak/>
              <w:t xml:space="preserve">неудовлетворением потребности </w:t>
            </w:r>
            <w:r>
              <w:rPr>
                <w:rFonts w:eastAsia="Lucida Sans Unicode" w:cs="Tahoma"/>
                <w:color w:val="000000"/>
                <w:lang w:eastAsia="en-US" w:bidi="en-US"/>
              </w:rPr>
              <w:t>в физиологических отправлениях</w:t>
            </w:r>
            <w:r>
              <w:t xml:space="preserve">, определение целей сестринского ухода при нарушении удовлетворения потребности в </w:t>
            </w:r>
            <w:r>
              <w:rPr>
                <w:rFonts w:eastAsia="Lucida Sans Unicode" w:cs="Tahoma"/>
                <w:color w:val="000000"/>
                <w:lang w:eastAsia="en-US" w:bidi="en-US"/>
              </w:rPr>
              <w:t xml:space="preserve"> физиологических отправлениях</w:t>
            </w:r>
            <w:r>
              <w:rPr>
                <w:rFonts w:eastAsia="Calibri"/>
                <w:b/>
                <w:bCs/>
              </w:rPr>
              <w:t xml:space="preserve">. </w:t>
            </w:r>
            <w:r>
              <w:rPr>
                <w:rFonts w:eastAsia="Calibri"/>
                <w:bCs/>
              </w:rPr>
              <w:t>Формирование навыка планирование</w:t>
            </w:r>
            <w:r>
              <w:t xml:space="preserve">  сестринские вмешательства при нарушении потребности </w:t>
            </w:r>
            <w:r>
              <w:rPr>
                <w:rFonts w:eastAsia="Lucida Sans Unicode" w:cs="Tahoma"/>
                <w:color w:val="000000"/>
                <w:lang w:eastAsia="en-US" w:bidi="en-US"/>
              </w:rPr>
              <w:t>в физиологических отправлениях</w:t>
            </w:r>
            <w:r>
              <w:rPr>
                <w:rFonts w:eastAsia="Calibri"/>
                <w:b/>
                <w:bCs/>
              </w:rPr>
              <w:t xml:space="preserve">, </w:t>
            </w:r>
            <w:r>
              <w:t xml:space="preserve">оценка результатов сестринского ухода при нарушении потребности </w:t>
            </w:r>
            <w:r>
              <w:rPr>
                <w:rFonts w:eastAsia="Lucida Sans Unicode" w:cs="Tahoma"/>
                <w:color w:val="000000"/>
                <w:lang w:eastAsia="en-US" w:bidi="en-US"/>
              </w:rPr>
              <w:t>в физиологических отправлениях</w:t>
            </w:r>
            <w:r>
              <w:rPr>
                <w:sz w:val="22"/>
                <w:szCs w:val="20"/>
              </w:rPr>
              <w:t xml:space="preserve"> на примере клинической ситуации, </w:t>
            </w:r>
            <w:r>
              <w:t>документирование всех этапов сестринского процесса</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rFonts w:eastAsia="Calibri"/>
                <w:bCs/>
                <w:i/>
              </w:rPr>
            </w:pPr>
          </w:p>
          <w:p w:rsidR="00416D82" w:rsidRDefault="00416D82">
            <w:pPr>
              <w:rPr>
                <w:rFonts w:eastAsia="Calibri"/>
                <w:bCs/>
                <w:i/>
              </w:rPr>
            </w:pPr>
            <w:r>
              <w:rPr>
                <w:rFonts w:eastAsia="Calibri"/>
                <w:bCs/>
                <w:i/>
              </w:rPr>
              <w:t xml:space="preserve">Тема 1.3. </w:t>
            </w:r>
          </w:p>
          <w:p w:rsidR="00416D82" w:rsidRDefault="00416D82">
            <w:pPr>
              <w:rPr>
                <w:rFonts w:eastAsia="Calibri"/>
                <w:b/>
                <w:bCs/>
                <w:i/>
              </w:rPr>
            </w:pPr>
            <w:r>
              <w:rPr>
                <w:rFonts w:eastAsia="Calibri"/>
                <w:b/>
                <w:bCs/>
                <w:i/>
              </w:rPr>
              <w:t>Зондовые манипуляции.</w:t>
            </w:r>
          </w:p>
          <w:p w:rsidR="00416D82" w:rsidRDefault="00416D82">
            <w:pPr>
              <w:rPr>
                <w:rFonts w:eastAsia="Calibri"/>
                <w:b/>
                <w:bCs/>
              </w:rPr>
            </w:pPr>
            <w:r>
              <w:rPr>
                <w:b/>
                <w:bCs/>
                <w:i/>
                <w:iCs/>
              </w:rPr>
              <w:t>Промывание желудка.</w:t>
            </w: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pPr>
            <w:r>
              <w:rPr>
                <w:b/>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r>
              <w:t xml:space="preserve"> 1</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bCs/>
              </w:rPr>
            </w:pPr>
            <w:r>
              <w:t>Виды желудочных зондов. Зондовые манипуляции</w:t>
            </w:r>
            <w:r>
              <w:rPr>
                <w:rFonts w:eastAsia="Calibri"/>
                <w:b/>
                <w:bCs/>
              </w:rPr>
              <w:t xml:space="preserve">. </w:t>
            </w:r>
            <w:r>
              <w:t>Цели проведения промывания желудка</w:t>
            </w:r>
          </w:p>
          <w:p w:rsidR="00416D82" w:rsidRDefault="00416D82">
            <w:r>
              <w:t>Противопоказания и возможные осложнения. Зондирование желудка. Дуоденальное зондирование</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rPr>
                <w:rFonts w:eastAsia="Calibri"/>
                <w:b/>
                <w:bCs/>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bCs/>
                <w:iCs/>
              </w:rPr>
            </w:pPr>
            <w:r>
              <w:rPr>
                <w:rFonts w:eastAsia="Calibri"/>
                <w:b/>
                <w:bCs/>
              </w:rPr>
              <w:t xml:space="preserve">Зондовые манипуляции. </w:t>
            </w:r>
            <w:r>
              <w:rPr>
                <w:b/>
                <w:bCs/>
                <w:iCs/>
              </w:rPr>
              <w:t xml:space="preserve">Промывание желудка. </w:t>
            </w:r>
          </w:p>
          <w:p w:rsidR="00416D82" w:rsidRDefault="00416D82">
            <w:pPr>
              <w:rPr>
                <w:rFonts w:eastAsia="Calibri"/>
                <w:b/>
                <w:bCs/>
                <w:i/>
              </w:rPr>
            </w:pPr>
            <w:r>
              <w:t>Актуализация знаний по методике проведения зондовых манипуляций, инфекционной безопасности при проведении процедур. Особенности проведения манипуляции пациенту, находящемуся в бессознательном состоянии</w:t>
            </w:r>
            <w:r>
              <w:rPr>
                <w:rFonts w:eastAsia="Calibri"/>
                <w:b/>
                <w:bCs/>
              </w:rPr>
              <w:t>.</w:t>
            </w:r>
            <w:r>
              <w:t xml:space="preserve"> Уход при рвоте</w:t>
            </w:r>
            <w:r>
              <w:rPr>
                <w:rFonts w:eastAsia="Calibri"/>
                <w:b/>
                <w:bCs/>
              </w:rPr>
              <w:t xml:space="preserve"> </w:t>
            </w:r>
            <w:r>
              <w:t>Формирование умения подготовить больного к зондовым манипуляциям, подготовка пациента к желудочному, дуоденальному зондированию. Формирование умения введение желудочного зонда, промывание желудка</w:t>
            </w:r>
            <w:r>
              <w:rPr>
                <w:rFonts w:eastAsia="Calibri"/>
                <w:b/>
                <w:bCs/>
              </w:rPr>
              <w:t xml:space="preserve">. </w:t>
            </w:r>
            <w:r>
              <w:rPr>
                <w:rFonts w:eastAsia="Calibri"/>
                <w:bCs/>
              </w:rPr>
              <w:t xml:space="preserve">Формирование навыка </w:t>
            </w:r>
            <w:r>
              <w:t>дезинфекция использованного оборудования.</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p w:rsidR="00416D82" w:rsidRDefault="00416D82">
            <w:pPr>
              <w:jc w:val="center"/>
            </w:pPr>
            <w:r>
              <w:t>3</w:t>
            </w:r>
          </w:p>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rFonts w:eastAsia="Calibri"/>
                <w:bCs/>
                <w:i/>
              </w:rPr>
            </w:pPr>
          </w:p>
          <w:p w:rsidR="00416D82" w:rsidRDefault="00416D82">
            <w:pPr>
              <w:rPr>
                <w:rFonts w:eastAsia="Calibri"/>
                <w:bCs/>
                <w:i/>
              </w:rPr>
            </w:pPr>
            <w:r>
              <w:rPr>
                <w:rFonts w:eastAsia="Calibri"/>
                <w:bCs/>
                <w:i/>
              </w:rPr>
              <w:t>Тема 1.4.</w:t>
            </w:r>
          </w:p>
          <w:p w:rsidR="00416D82" w:rsidRDefault="00416D82">
            <w:pPr>
              <w:pStyle w:val="aff0"/>
              <w:ind w:right="86"/>
              <w:rPr>
                <w:rFonts w:eastAsia="Calibri"/>
                <w:b/>
                <w:bCs/>
                <w:i/>
              </w:rPr>
            </w:pPr>
            <w:r>
              <w:rPr>
                <w:b/>
                <w:bCs/>
                <w:i/>
                <w:kern w:val="36"/>
              </w:rPr>
              <w:t>Уход за стомированными больными.</w:t>
            </w:r>
            <w:r>
              <w:rPr>
                <w:rFonts w:ascii="Arial CYR" w:hAnsi="Arial CYR"/>
                <w:b/>
                <w:bCs/>
                <w:i/>
                <w:sz w:val="27"/>
                <w:szCs w:val="27"/>
              </w:rPr>
              <w:t xml:space="preserve"> </w:t>
            </w:r>
            <w:r>
              <w:rPr>
                <w:b/>
                <w:bCs/>
                <w:i/>
              </w:rPr>
              <w:t xml:space="preserve">   </w:t>
            </w: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rPr>
            </w:pPr>
            <w:r>
              <w:rPr>
                <w:b/>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r>
              <w:t>1</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rPr>
            </w:pPr>
            <w:r>
              <w:rPr>
                <w:bCs/>
              </w:rPr>
              <w:t>Виды стом</w:t>
            </w:r>
            <w:r>
              <w:rPr>
                <w:rFonts w:ascii="Arial CYR" w:hAnsi="Arial CYR"/>
                <w:b/>
                <w:bCs/>
                <w:sz w:val="27"/>
                <w:szCs w:val="27"/>
              </w:rPr>
              <w:t xml:space="preserve">. </w:t>
            </w:r>
            <w:r>
              <w:rPr>
                <w:bCs/>
              </w:rPr>
              <w:t>Уход за трахиостомой, гастростомой, кишечными стомами, уростомой. Социальная реабилитация стомированных больных, обучение навыкам самостоятельной смены калоприёмника, мочеприёмника</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r>
              <w:t xml:space="preserve">     </w:t>
            </w:r>
          </w:p>
          <w:p w:rsidR="00416D82" w:rsidRDefault="00416D82">
            <w:pPr>
              <w:jc w:val="center"/>
            </w:pPr>
            <w:r>
              <w:t>2</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bCs/>
              </w:rPr>
            </w:pPr>
            <w:r>
              <w:rPr>
                <w:b/>
                <w:bCs/>
                <w:kern w:val="36"/>
              </w:rPr>
              <w:t>Уход за стомированными больными.</w:t>
            </w:r>
            <w:r>
              <w:rPr>
                <w:rFonts w:ascii="Arial CYR" w:hAnsi="Arial CYR"/>
                <w:b/>
                <w:bCs/>
                <w:sz w:val="27"/>
                <w:szCs w:val="27"/>
              </w:rPr>
              <w:t xml:space="preserve"> </w:t>
            </w:r>
            <w:r>
              <w:rPr>
                <w:b/>
                <w:bCs/>
              </w:rPr>
              <w:t xml:space="preserve">   </w:t>
            </w:r>
          </w:p>
          <w:p w:rsidR="00416D82" w:rsidRDefault="00416D82">
            <w:pPr>
              <w:rPr>
                <w:bCs/>
              </w:rPr>
            </w:pPr>
            <w:r>
              <w:rPr>
                <w:bCs/>
              </w:rPr>
              <w:t>Актуализация знаний проблемы стомированных больных, виды стом, питание стомированных больных, этапы реабилитации. Формирование умения проведение уход за трахиостомой, гастростомой, кишечными стомами, уростомой (на фантоме). Формирование умения подбора калопрёмника, мочеприемника замены</w:t>
            </w:r>
          </w:p>
          <w:p w:rsidR="00416D82" w:rsidRDefault="00416D82">
            <w:pPr>
              <w:rPr>
                <w:bCs/>
              </w:rPr>
            </w:pPr>
            <w:r>
              <w:rPr>
                <w:bCs/>
              </w:rPr>
              <w:t>Формирование умения обучение пациентов уходу за стомой, правилам смены калоприемников, уроприемников. Правильного выбора средств ухода за стомами, планировать проводить мероприятия  реабилитация стомированных больны</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i/>
              </w:rPr>
            </w:pPr>
            <w:r>
              <w:rPr>
                <w:rFonts w:eastAsia="Calibri"/>
                <w:b/>
                <w:bCs/>
              </w:rPr>
              <w:t>Самостоятельная работа при изучении раздела 1</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tabs>
                <w:tab w:val="left" w:pos="420"/>
                <w:tab w:val="center" w:pos="601"/>
              </w:tabs>
              <w:jc w:val="center"/>
              <w:rPr>
                <w:b/>
                <w:i/>
              </w:rPr>
            </w:pPr>
            <w:r>
              <w:rPr>
                <w:b/>
                <w:i/>
              </w:rPr>
              <w:t>20</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i/>
              </w:rPr>
            </w:pPr>
          </w:p>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numPr>
                <w:ilvl w:val="0"/>
                <w:numId w:val="5"/>
              </w:numPr>
            </w:pPr>
            <w:r>
              <w:t>Отработка манипуляций по алгоритму действий</w:t>
            </w:r>
          </w:p>
          <w:p w:rsidR="00416D82" w:rsidRDefault="00416D82">
            <w:pPr>
              <w:numPr>
                <w:ilvl w:val="0"/>
                <w:numId w:val="5"/>
              </w:numPr>
            </w:pPr>
            <w:r>
              <w:t xml:space="preserve"> «Виды клизм», «Подготовка пациента к проведению катетеризации мягким мочевым катетером», «Промывание </w:t>
            </w:r>
            <w:r>
              <w:lastRenderedPageBreak/>
              <w:t>желудка»,</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tabs>
                <w:tab w:val="left" w:pos="420"/>
                <w:tab w:val="center" w:pos="601"/>
              </w:tabs>
              <w:rPr>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
              </w:rPr>
            </w:pPr>
          </w:p>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rPr>
            </w:pPr>
            <w:r>
              <w:rPr>
                <w:b/>
              </w:rPr>
              <w:lastRenderedPageBreak/>
              <w:t>Примерная тематика внеаудиторной самостоятельной работы</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tabs>
                <w:tab w:val="left" w:pos="420"/>
                <w:tab w:val="center" w:pos="601"/>
              </w:tabs>
              <w:jc w:val="center"/>
              <w:rPr>
                <w:i/>
                <w:color w:val="FF0000"/>
              </w:rPr>
            </w:pP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i/>
              </w:rPr>
            </w:pPr>
          </w:p>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numPr>
                <w:ilvl w:val="0"/>
                <w:numId w:val="6"/>
              </w:numPr>
            </w:pPr>
            <w:r>
              <w:rPr>
                <w:bCs/>
                <w:iCs/>
              </w:rPr>
              <w:t>Теоретическое обоснование каждого этапа алгоритма манипуляций.</w:t>
            </w:r>
          </w:p>
          <w:p w:rsidR="00416D82" w:rsidRDefault="00416D82">
            <w:pPr>
              <w:numPr>
                <w:ilvl w:val="0"/>
                <w:numId w:val="6"/>
              </w:numPr>
            </w:pPr>
            <w:r>
              <w:rPr>
                <w:bCs/>
                <w:iCs/>
              </w:rPr>
              <w:t>Реферативные сообщения по темам:</w:t>
            </w:r>
            <w:r>
              <w:t xml:space="preserve">  «Механизм действия различных видов клизм», «Показания и противопоказания к применению различных видов клизм», «Основные показания к промыванию желудка»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i/>
              </w:rPr>
            </w:pPr>
          </w:p>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left="720"/>
              <w:jc w:val="center"/>
              <w:rPr>
                <w:b/>
                <w:bCs/>
                <w:iCs/>
              </w:rPr>
            </w:pPr>
            <w:r>
              <w:rPr>
                <w:b/>
                <w:bCs/>
                <w:iCs/>
              </w:rPr>
              <w:t>Раздел 2. Медикаментозная терапия</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tabs>
                <w:tab w:val="left" w:pos="420"/>
                <w:tab w:val="center" w:pos="601"/>
              </w:tabs>
              <w:jc w:val="center"/>
              <w:rPr>
                <w:b/>
                <w:i/>
              </w:rPr>
            </w:pPr>
            <w:r>
              <w:rPr>
                <w:b/>
                <w:i/>
              </w:rPr>
              <w:t>67</w:t>
            </w: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i/>
              </w:rPr>
            </w:pPr>
          </w:p>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pStyle w:val="aff0"/>
              <w:ind w:right="86"/>
              <w:rPr>
                <w:rFonts w:eastAsia="Calibri"/>
                <w:bCs/>
                <w:i/>
              </w:rPr>
            </w:pPr>
          </w:p>
          <w:p w:rsidR="00416D82" w:rsidRDefault="00416D82">
            <w:pPr>
              <w:pStyle w:val="aff0"/>
              <w:ind w:right="86"/>
              <w:rPr>
                <w:b/>
                <w:i/>
              </w:rPr>
            </w:pPr>
            <w:r>
              <w:rPr>
                <w:rFonts w:eastAsia="Calibri"/>
                <w:bCs/>
                <w:i/>
              </w:rPr>
              <w:t>Тема 2.1</w:t>
            </w:r>
            <w:r>
              <w:rPr>
                <w:rFonts w:eastAsia="Calibri"/>
                <w:b/>
                <w:bCs/>
                <w:i/>
              </w:rPr>
              <w:t xml:space="preserve"> </w:t>
            </w:r>
            <w:r>
              <w:rPr>
                <w:b/>
                <w:i/>
              </w:rPr>
              <w:t xml:space="preserve">Медикаментозное лечение </w:t>
            </w:r>
          </w:p>
          <w:p w:rsidR="00416D82" w:rsidRDefault="00416D82">
            <w:pPr>
              <w:rPr>
                <w:rFonts w:eastAsia="Calibri"/>
                <w:b/>
                <w:bCs/>
                <w:i/>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i/>
              </w:rPr>
            </w:pPr>
            <w:r>
              <w:rPr>
                <w:b/>
                <w:i/>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tabs>
                <w:tab w:val="left" w:pos="420"/>
                <w:tab w:val="center" w:pos="601"/>
              </w:tabs>
            </w:pPr>
            <w:r>
              <w:rPr>
                <w:i/>
              </w:rPr>
              <w:tab/>
            </w:r>
            <w:r>
              <w:rPr>
                <w:i/>
              </w:rPr>
              <w:tab/>
            </w:r>
            <w:r>
              <w:t>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i/>
              </w:rP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r>
              <w:rPr>
                <w:b/>
                <w:sz w:val="22"/>
                <w:szCs w:val="22"/>
              </w:rPr>
              <w:t xml:space="preserve"> </w:t>
            </w:r>
            <w:r>
              <w:rPr>
                <w:szCs w:val="22"/>
              </w:rPr>
              <w:t>Медикаментозное лечение. Пути введения лекарственных средств. Способы  применения лекарственных средств. Информация, необходимая пациенту для осознанного участия в лекарственной терапии. Правила раздачи лекарственных средств. Понятия «до еды», «во время еды», «после еды». Правила хранения и распределения лекарственных средств в отделении: на сестринском посту, в процедурном кабинете Выписка, учет и хранение наркотических, сильнодействующих, остродефицитных и дорогостоящих лекарственных средств. Хранение препаратов списка «А» и «Б»</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rPr>
                <w:i/>
              </w:rPr>
            </w:pPr>
          </w:p>
          <w:p w:rsidR="00416D82" w:rsidRDefault="00416D82">
            <w:pPr>
              <w:jc w:val="center"/>
            </w:pPr>
            <w:r>
              <w:t>2</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tabs>
                <w:tab w:val="left" w:pos="2970"/>
              </w:tabs>
              <w:rPr>
                <w:b/>
              </w:rPr>
            </w:pPr>
            <w:r>
              <w:rPr>
                <w:rFonts w:eastAsia="Calibri"/>
                <w:b/>
                <w:bCs/>
              </w:rPr>
              <w:t>Практическое занятие</w:t>
            </w:r>
            <w:r>
              <w:rPr>
                <w:b/>
              </w:rPr>
              <w:t xml:space="preserve"> </w:t>
            </w:r>
            <w:r>
              <w:rPr>
                <w:b/>
              </w:rPr>
              <w:tab/>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rPr>
            </w:pPr>
            <w:r>
              <w:rPr>
                <w:b/>
              </w:rPr>
              <w:t>Медикаментозное лечение</w:t>
            </w:r>
            <w:r>
              <w:t>.</w:t>
            </w:r>
            <w:r>
              <w:rPr>
                <w:rFonts w:eastAsia="Calibri"/>
              </w:rPr>
              <w:t xml:space="preserve"> Энтеральный путь введения лекарственных средств</w:t>
            </w:r>
          </w:p>
          <w:p w:rsidR="00416D82" w:rsidRDefault="00416D82">
            <w:pPr>
              <w:rPr>
                <w:rFonts w:eastAsia="Calibri"/>
              </w:rPr>
            </w:pPr>
            <w:r>
              <w:rPr>
                <w:rFonts w:eastAsia="Calibri"/>
              </w:rPr>
              <w:t>Актуализация знаний правила хранения и распределения лекарственных средств в отделении: на сестринском посту, в процедурном кабинете Выписка, учет и хранение наркотических, сильнодействующих, остродефицитных и дорогостоящих лекарственных средств. Хранение препаратов списка «А» и «Б» Формирование умения  Выписывание требований на лекарственные средства и порядок получения их из аптеки. Оформление журнала учета лекарственных средств. Формирование умения выборка назначений из медицинской карты, раздачи лекарственных средств стационарного больного. Формирования навыка введение лекарственных средств per os, сублингвально. Информирование  пациента для осознанного участия в лечебном процессе.</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rPr>
            </w:pPr>
            <w:r>
              <w:rPr>
                <w:rFonts w:eastAsia="Calibri"/>
                <w:b/>
              </w:rPr>
              <w:t>Пути введения лекарственных средств</w:t>
            </w:r>
            <w:r>
              <w:rPr>
                <w:rFonts w:eastAsia="Calibri"/>
              </w:rPr>
              <w:t>.</w:t>
            </w:r>
            <w:r>
              <w:rPr>
                <w:rFonts w:eastAsia="Calibri"/>
                <w:b/>
              </w:rPr>
              <w:t xml:space="preserve"> Способы наружного применения лекарственной терапии</w:t>
            </w:r>
            <w:r>
              <w:rPr>
                <w:rFonts w:eastAsia="Calibri"/>
              </w:rPr>
              <w:t>.</w:t>
            </w:r>
          </w:p>
          <w:p w:rsidR="00416D82" w:rsidRDefault="00416D82">
            <w:pPr>
              <w:rPr>
                <w:rFonts w:eastAsia="Calibri"/>
              </w:rPr>
            </w:pPr>
            <w:r>
              <w:rPr>
                <w:rFonts w:eastAsia="Calibri"/>
              </w:rPr>
              <w:t xml:space="preserve">Актуализация знаний способов наружного введения лекарственных средств, методики выполнения. Техники безопасности при применении мазей. Формирования навыка закапывания капель в глаза, нос, уши. Применение мазей на кожу различными способами, присыпок, пластырей, растворов, настоек. Ингаляционного способа введения лекарственных средств через рот и нос. Формирование умения обучение пациента технике применения дозированного и не дозированного аэрозоля в  ингаляторе. Техника безопасности при применении ингалятора. </w:t>
            </w:r>
            <w:r>
              <w:rPr>
                <w:rFonts w:eastAsia="Calibri"/>
              </w:rPr>
              <w:lastRenderedPageBreak/>
              <w:t>Введение лекарственных средств  в прямую кишку: свечи.</w:t>
            </w:r>
          </w:p>
          <w:p w:rsidR="00416D82" w:rsidRDefault="00416D82">
            <w:pPr>
              <w:rPr>
                <w:b/>
              </w:rPr>
            </w:pPr>
            <w:r>
              <w:rPr>
                <w:rFonts w:eastAsia="Calibri"/>
                <w:bCs/>
              </w:rPr>
              <w:t xml:space="preserve"> Изучение видов аллергической реакции на лекарственные вещества. Формирование знаний по оказания помощи при острой аллергической реакции,</w:t>
            </w:r>
            <w:r>
              <w:t xml:space="preserve"> значение аллергоанамнеза, для безопасного применения медикаментозной терапии.</w:t>
            </w:r>
            <w:r>
              <w:rPr>
                <w:rFonts w:eastAsia="Calibri"/>
                <w:bCs/>
              </w:rPr>
              <w:t xml:space="preserve"> Формирование умения  сбора аллергоанамнеза, проводить аппликационную </w:t>
            </w:r>
            <w:r>
              <w:t xml:space="preserve"> аллегро пробу.</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pStyle w:val="aff0"/>
              <w:ind w:right="86"/>
              <w:rPr>
                <w:rFonts w:eastAsia="Calibri"/>
                <w:bCs/>
                <w:i/>
              </w:rPr>
            </w:pPr>
          </w:p>
          <w:p w:rsidR="00416D82" w:rsidRDefault="00416D82">
            <w:pPr>
              <w:pStyle w:val="aff0"/>
              <w:ind w:right="86"/>
              <w:rPr>
                <w:rFonts w:eastAsia="Calibri"/>
                <w:b/>
                <w:bCs/>
              </w:rPr>
            </w:pPr>
            <w:r>
              <w:rPr>
                <w:rFonts w:eastAsia="Calibri"/>
                <w:bCs/>
                <w:i/>
              </w:rPr>
              <w:t>Тема 2.2.</w:t>
            </w:r>
            <w:r>
              <w:rPr>
                <w:rFonts w:eastAsia="Calibri"/>
                <w:b/>
                <w:bCs/>
                <w:i/>
              </w:rPr>
              <w:t xml:space="preserve">  </w:t>
            </w:r>
            <w:r>
              <w:rPr>
                <w:b/>
              </w:rPr>
              <w:t xml:space="preserve"> </w:t>
            </w:r>
            <w:r>
              <w:rPr>
                <w:b/>
                <w:i/>
              </w:rPr>
              <w:t>Парентеральный путь введения лекарственных веществ</w:t>
            </w: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pStyle w:val="1c"/>
              <w:spacing w:line="240" w:lineRule="auto"/>
              <w:ind w:firstLine="0"/>
              <w:jc w:val="left"/>
              <w:rPr>
                <w:rFonts w:ascii="Times New Roman" w:hAnsi="Times New Roman"/>
                <w:b/>
                <w:sz w:val="24"/>
                <w:szCs w:val="24"/>
              </w:rPr>
            </w:pPr>
            <w:r>
              <w:rPr>
                <w:rFonts w:ascii="Times New Roman" w:hAnsi="Times New Roman"/>
                <w:b/>
                <w:sz w:val="24"/>
                <w:szCs w:val="24"/>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pStyle w:val="1c"/>
              <w:spacing w:line="240" w:lineRule="auto"/>
              <w:ind w:firstLine="0"/>
              <w:jc w:val="left"/>
              <w:rPr>
                <w:rFonts w:ascii="Times New Roman" w:hAnsi="Times New Roman"/>
                <w:sz w:val="24"/>
                <w:szCs w:val="24"/>
              </w:rPr>
            </w:pPr>
            <w:r>
              <w:rPr>
                <w:rFonts w:ascii="Times New Roman" w:hAnsi="Times New Roman"/>
                <w:b/>
                <w:sz w:val="24"/>
                <w:szCs w:val="24"/>
              </w:rPr>
              <w:t>Парентеральный путь введения. Виды инъекций</w:t>
            </w:r>
            <w:r w:rsidR="000A3CD4">
              <w:rPr>
                <w:rFonts w:ascii="Times New Roman" w:hAnsi="Times New Roman"/>
                <w:sz w:val="24"/>
                <w:szCs w:val="24"/>
              </w:rPr>
              <w:t>. в/к, п/к, в/</w:t>
            </w:r>
            <w:r>
              <w:rPr>
                <w:rFonts w:ascii="Times New Roman" w:hAnsi="Times New Roman"/>
                <w:sz w:val="24"/>
                <w:szCs w:val="24"/>
              </w:rPr>
              <w:t>м. Анатомические области введения. Осложнения инъекций, меры профилактики, сестринские вмешательства. Проблемы пациента связанные с медикаментозной терапией пути решения. Универсальные меры защиты. ГОСТ Р 52623.4 – 2015</w:t>
            </w:r>
            <w:r>
              <w:rPr>
                <w:rFonts w:ascii="Times New Roman" w:hAnsi="Times New Roman"/>
                <w:b/>
                <w:bCs/>
                <w:sz w:val="24"/>
                <w:szCs w:val="24"/>
              </w:rPr>
              <w:t xml:space="preserve"> </w:t>
            </w:r>
            <w:r>
              <w:rPr>
                <w:rFonts w:ascii="Times New Roman" w:hAnsi="Times New Roman"/>
                <w:bCs/>
                <w:sz w:val="24"/>
                <w:szCs w:val="24"/>
              </w:rPr>
              <w:t xml:space="preserve">Технологии выполнения простых медицинских услуг </w:t>
            </w:r>
            <w:r>
              <w:rPr>
                <w:rFonts w:ascii="Times New Roman" w:hAnsi="Times New Roman"/>
                <w:sz w:val="24"/>
                <w:szCs w:val="24"/>
              </w:rPr>
              <w:t>инвазивных вмешательств</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rPr>
            </w:pPr>
            <w:r>
              <w:rPr>
                <w:b/>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r>
              <w:rPr>
                <w:rFonts w:eastAsia="Calibri"/>
                <w:b/>
              </w:rPr>
              <w:t xml:space="preserve">Внутривенная инъекция. </w:t>
            </w:r>
            <w:r>
              <w:rPr>
                <w:rFonts w:eastAsia="Calibri"/>
              </w:rPr>
              <w:t>Правила выбора вены для  внутривенной инъекции и техника выполнения инъекции.</w:t>
            </w:r>
            <w:r>
              <w:rPr>
                <w:b/>
                <w:bCs/>
              </w:rPr>
              <w:t xml:space="preserve"> </w:t>
            </w:r>
            <w:r>
              <w:rPr>
                <w:rFonts w:eastAsia="Calibri"/>
                <w:bCs/>
              </w:rPr>
              <w:t>ОСТ «Внутривенное введение лекарственных препаратов»</w:t>
            </w:r>
            <w:r>
              <w:rPr>
                <w:rFonts w:eastAsia="Calibri"/>
              </w:rPr>
              <w:t xml:space="preserve"> Инфекционная безопасность при выполнении инъекций и обработке использованного инструментария и материалов</w:t>
            </w:r>
            <w:r>
              <w:t xml:space="preserve">. </w:t>
            </w:r>
            <w:r>
              <w:rPr>
                <w:rFonts w:eastAsia="Calibri"/>
              </w:rPr>
              <w:t>Возможные осложнения, и их предупреждение.</w:t>
            </w:r>
            <w:r>
              <w:rPr>
                <w:b/>
                <w:bCs/>
              </w:rPr>
              <w:t xml:space="preserve"> Внутривенное капельное введение</w:t>
            </w:r>
            <w:r>
              <w:rPr>
                <w:bCs/>
              </w:rPr>
              <w:t xml:space="preserve"> жидкости при помощи инфузионной системы однократного применения. </w:t>
            </w:r>
            <w:r>
              <w:rPr>
                <w:rFonts w:eastAsia="Calibri"/>
              </w:rPr>
              <w:t>Периферический внутривенный (венозный) катетер</w:t>
            </w:r>
            <w:r>
              <w:rPr>
                <w:bCs/>
              </w:rPr>
              <w:t xml:space="preserve"> </w:t>
            </w:r>
            <w:r>
              <w:rPr>
                <w:rFonts w:eastAsia="Calibri"/>
                <w:bCs/>
              </w:rPr>
              <w:t xml:space="preserve">Параметры и область применения различных видов периферических венозных катетеров </w:t>
            </w:r>
            <w:r>
              <w:rPr>
                <w:rFonts w:eastAsia="Calibri"/>
              </w:rPr>
              <w:t>Ежедневный уход за катетером</w:t>
            </w:r>
            <w:r>
              <w:rPr>
                <w:bCs/>
              </w:rPr>
              <w:t xml:space="preserve"> </w:t>
            </w:r>
            <w:r>
              <w:rPr>
                <w:rFonts w:eastAsia="Calibri"/>
                <w:bCs/>
              </w:rPr>
              <w:t>Возможные осложнения и их предупреждение</w:t>
            </w:r>
            <w:r>
              <w:rPr>
                <w:bCs/>
              </w:rPr>
              <w:t>.</w:t>
            </w:r>
            <w:r>
              <w:t xml:space="preserve"> </w:t>
            </w:r>
          </w:p>
          <w:p w:rsidR="00416D82" w:rsidRDefault="00416D82">
            <w:pPr>
              <w:rPr>
                <w:b/>
                <w:bCs/>
              </w:rPr>
            </w:pPr>
            <w:r>
              <w:t>ГОСТ Р 52623.4 – 2015</w:t>
            </w:r>
            <w:r>
              <w:rPr>
                <w:b/>
                <w:bCs/>
              </w:rPr>
              <w:t xml:space="preserve"> </w:t>
            </w:r>
            <w:r>
              <w:rPr>
                <w:bCs/>
              </w:rPr>
              <w:t xml:space="preserve">Технологии выполнения простых медицинских услуг </w:t>
            </w:r>
            <w:r>
              <w:t>инвазивных вмешательств</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p w:rsidR="00416D82" w:rsidRDefault="00416D82">
            <w:pPr>
              <w:jc w:val="cente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rPr>
            </w:pPr>
            <w:r>
              <w:rPr>
                <w:rFonts w:eastAsia="Calibri"/>
                <w:b/>
              </w:rPr>
              <w:t>Виды шприцов и игл, набор стерильного лекарственного средства.</w:t>
            </w:r>
          </w:p>
          <w:p w:rsidR="00416D82" w:rsidRDefault="00416D82">
            <w:pPr>
              <w:rPr>
                <w:rFonts w:eastAsia="Calibri"/>
              </w:rPr>
            </w:pPr>
            <w:r>
              <w:rPr>
                <w:rFonts w:eastAsia="Calibri"/>
              </w:rPr>
              <w:t xml:space="preserve">Актуализация знания инфекционной безопасности при подготовке инструментария к инъекции Формирование знаний по видам шприцов, емкости шприцов и размеры игл. «Цена» деления шприца. Сенсибилизирующее действие антибиотиков на пациента, сестринский персонал, </w:t>
            </w:r>
            <w:r>
              <w:t xml:space="preserve"> »</w:t>
            </w:r>
            <w:r>
              <w:rPr>
                <w:rFonts w:eastAsia="Calibri"/>
              </w:rPr>
              <w:t xml:space="preserve">   Формирование умения  выбора объема шприца и размера иглы для различных видов инъекций. Сборка шприца со стерильного стола, с крафт пакета, однократного применения. Набор лекарственного средства из ампулы. Техника безопасности при работе с ампулой. Набор лекарственного средства из флакона, разведение антибиотика</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bCs/>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autoSpaceDE w:val="0"/>
              <w:autoSpaceDN w:val="0"/>
              <w:adjustRightInd w:val="0"/>
              <w:ind w:right="142"/>
            </w:pPr>
            <w:r>
              <w:rPr>
                <w:rFonts w:eastAsia="Calibri"/>
                <w:b/>
              </w:rPr>
              <w:t>Парентеральное введение лекарственных средств.</w:t>
            </w:r>
            <w:r>
              <w:rPr>
                <w:b/>
              </w:rPr>
              <w:t xml:space="preserve"> Внутрикожная, подкожная инъекции. </w:t>
            </w:r>
            <w:r>
              <w:t xml:space="preserve">Актуализация знаний  анатомических областей для внутрикожной, подкожной инъекций. </w:t>
            </w:r>
            <w:r>
              <w:lastRenderedPageBreak/>
              <w:t>Инфекционной безопасности при выполнении инъекций. Формирование знаний ГОСТ Р 52623.4 – 2015</w:t>
            </w:r>
            <w:r>
              <w:rPr>
                <w:b/>
                <w:bCs/>
              </w:rPr>
              <w:t xml:space="preserve"> «</w:t>
            </w:r>
            <w:r>
              <w:rPr>
                <w:bCs/>
              </w:rPr>
              <w:t xml:space="preserve">Технологии выполнения простых медицинских услуг </w:t>
            </w:r>
            <w:r>
              <w:t xml:space="preserve">инвазивных вмешательств»   Возможных осложнений, причины, меры профилактики. Сестринские вмешательства при осложнениях. Формирование навыка </w:t>
            </w:r>
            <w:r>
              <w:rPr>
                <w:rFonts w:eastAsia="Calibri"/>
              </w:rPr>
              <w:t xml:space="preserve">выбора объема шприца и размера иглы для в\к; п\к  инъекций. </w:t>
            </w:r>
            <w:r>
              <w:t xml:space="preserve">сборки шприцев, набора лекарственного вещества. </w:t>
            </w:r>
          </w:p>
          <w:p w:rsidR="00416D82" w:rsidRDefault="00416D82">
            <w:pPr>
              <w:autoSpaceDE w:val="0"/>
              <w:autoSpaceDN w:val="0"/>
              <w:adjustRightInd w:val="0"/>
              <w:ind w:right="142"/>
              <w:rPr>
                <w:rFonts w:eastAsia="Calibri"/>
                <w:b/>
                <w:bCs/>
              </w:rPr>
            </w:pPr>
            <w:r>
              <w:t>Формирование умения выполнять в\к, п.\к инъекции на фантоме</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pStyle w:val="aff0"/>
              <w:ind w:right="86"/>
              <w:jc w:val="center"/>
              <w:rPr>
                <w:rFonts w:eastAsia="Calibri"/>
                <w:b/>
                <w:bCs/>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rFonts w:eastAsia="Calibri"/>
                <w:b/>
                <w:bCs/>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6</w:t>
            </w:r>
          </w:p>
        </w:tc>
        <w:tc>
          <w:tcPr>
            <w:tcW w:w="386"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autoSpaceDE w:val="0"/>
              <w:autoSpaceDN w:val="0"/>
              <w:adjustRightInd w:val="0"/>
              <w:ind w:right="142"/>
            </w:pPr>
            <w:r>
              <w:rPr>
                <w:rFonts w:eastAsia="Calibri"/>
                <w:b/>
              </w:rPr>
              <w:t xml:space="preserve">Парентеральное введение лекарственных средств. </w:t>
            </w:r>
            <w:r>
              <w:rPr>
                <w:b/>
              </w:rPr>
              <w:t>Внутримышечная инъекция.</w:t>
            </w:r>
            <w:r>
              <w:rPr>
                <w:rFonts w:eastAsia="Calibri"/>
              </w:rPr>
              <w:t xml:space="preserve"> </w:t>
            </w:r>
            <w:r>
              <w:t xml:space="preserve"> Актуализация знаний  анатомических областей для внутримышечной инъекции. Инфекционной безопасности при выполнении инъекций. Формирование знаний ГОСТ Р 52623.4 – 2015</w:t>
            </w:r>
            <w:r>
              <w:rPr>
                <w:b/>
                <w:bCs/>
              </w:rPr>
              <w:t xml:space="preserve"> «</w:t>
            </w:r>
            <w:r>
              <w:rPr>
                <w:bCs/>
              </w:rPr>
              <w:t xml:space="preserve">Технологии выполнения простых медицинских услуг </w:t>
            </w:r>
            <w:r>
              <w:t xml:space="preserve">инвазивных вмешательств». Возможных осложнений при в \ м  инъекции, причины, меры профилактики. Сестринские вмешательства при осложнениях. Формирование навыка </w:t>
            </w:r>
            <w:r>
              <w:rPr>
                <w:rFonts w:eastAsia="Calibri"/>
              </w:rPr>
              <w:t xml:space="preserve">выбора объема шприца и размера иглы для в \ м инъекций. </w:t>
            </w:r>
            <w:r>
              <w:t>сборки шприцев, набора лекарственного вещества. Формирование умения выполнять в\м инъекции на фантоме. Формирование навыка выполнять в\к, п\к инъекции на фантоме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r>
              <w:t>3</w:t>
            </w: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p w:rsidR="00416D82" w:rsidRDefault="00416D82">
            <w:pPr>
              <w:jc w:val="center"/>
            </w:pPr>
          </w:p>
          <w:p w:rsidR="00416D82" w:rsidRDefault="00416D82">
            <w:pPr>
              <w:jc w:val="center"/>
            </w:pPr>
          </w:p>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rPr>
                <w:rFonts w:eastAsia="Calibri"/>
                <w:b/>
                <w:bCs/>
              </w:rPr>
            </w:pPr>
            <w:r>
              <w:rPr>
                <w:rFonts w:eastAsia="Calibri"/>
                <w:b/>
              </w:rPr>
              <w:t xml:space="preserve">Парентеральное введение лекарственных средств в\к; п\к; в\м инъекции. </w:t>
            </w:r>
            <w:r>
              <w:rPr>
                <w:rFonts w:eastAsia="Calibri"/>
              </w:rPr>
              <w:t>Актуализация</w:t>
            </w:r>
            <w:r>
              <w:t xml:space="preserve"> знаний  ГОСТ Р 52623.4 – 2015</w:t>
            </w:r>
            <w:r>
              <w:rPr>
                <w:b/>
                <w:bCs/>
              </w:rPr>
              <w:t xml:space="preserve"> «</w:t>
            </w:r>
            <w:r>
              <w:rPr>
                <w:bCs/>
              </w:rPr>
              <w:t xml:space="preserve">Технологии выполнения простых медицинских услуг </w:t>
            </w:r>
            <w:r>
              <w:t xml:space="preserve">инвазивных вмешательств». Возможных осложнений при в \к; п\к; в\м инъекциях, причины, меры профилактики. Сестринские вмешательства при осложнениях. </w:t>
            </w:r>
            <w:r>
              <w:rPr>
                <w:rFonts w:eastAsia="Calibri"/>
              </w:rPr>
              <w:t>Анатомические области для внутрикожной, подкожной, внутримышечной, внутривенной инъекции и техника инъекции. Инфекционная безопасность при выполнении инъекций и обработке использованного инструментария и материалов</w:t>
            </w:r>
            <w:r>
              <w:t>. Формирование навыка  сборки шприцев, набора лекарственного вещества,</w:t>
            </w:r>
            <w:r>
              <w:rPr>
                <w:rFonts w:eastAsia="Calibri"/>
              </w:rPr>
              <w:t xml:space="preserve"> выбора объема шприца и размера иглы для в\к; п\к; в\м инъекций на фантоме</w:t>
            </w:r>
            <w:r>
              <w:t xml:space="preserve"> Формирование умения выполнять в\м инъекции на фантоме. </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lang w:eastAsia="ar-SA"/>
              </w:rPr>
            </w:pPr>
          </w:p>
        </w:tc>
        <w:tc>
          <w:tcPr>
            <w:tcW w:w="3338" w:type="pct"/>
            <w:gridSpan w:val="2"/>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rFonts w:eastAsia="Calibri"/>
                <w:b/>
                <w:bCs/>
              </w:rPr>
            </w:pPr>
            <w:r>
              <w:rPr>
                <w:rFonts w:eastAsia="Calibri"/>
                <w:b/>
              </w:rPr>
              <w:t>Внутривенная инъекция.</w:t>
            </w:r>
            <w:r>
              <w:rPr>
                <w:b/>
                <w:bCs/>
              </w:rPr>
              <w:t xml:space="preserve"> Внутривенное капельное введение</w:t>
            </w:r>
            <w:r>
              <w:rPr>
                <w:bCs/>
              </w:rPr>
              <w:t xml:space="preserve"> </w:t>
            </w:r>
            <w:r>
              <w:rPr>
                <w:rFonts w:eastAsia="Calibri"/>
                <w:b/>
              </w:rPr>
              <w:t xml:space="preserve"> </w:t>
            </w:r>
            <w:r>
              <w:rPr>
                <w:rFonts w:eastAsia="Calibri"/>
              </w:rPr>
              <w:t xml:space="preserve"> Актуализация</w:t>
            </w:r>
            <w:r>
              <w:t xml:space="preserve"> знаний  ГОСТ Р 52623.4 – 2015</w:t>
            </w:r>
            <w:r>
              <w:rPr>
                <w:b/>
                <w:bCs/>
              </w:rPr>
              <w:t xml:space="preserve"> «</w:t>
            </w:r>
            <w:r>
              <w:rPr>
                <w:bCs/>
              </w:rPr>
              <w:t xml:space="preserve">Технологии выполнения простых медицинских услуг </w:t>
            </w:r>
            <w:r>
              <w:t xml:space="preserve">инвазивных вмешательств» Возможных осложнений при в \в инъекциях, причины, меры профилактики. Сестринские вмешательства при осложнениях. </w:t>
            </w:r>
            <w:r>
              <w:rPr>
                <w:rFonts w:eastAsia="Calibri"/>
              </w:rPr>
              <w:t>Инфекционная безопасность при выполнении инъекций и обработке использованного инструментария и материалов</w:t>
            </w:r>
            <w:r>
              <w:t xml:space="preserve">. Формирование знаний по </w:t>
            </w:r>
            <w:r>
              <w:rPr>
                <w:rFonts w:eastAsia="Calibri"/>
              </w:rPr>
              <w:t xml:space="preserve"> правилам выбора вены для  внутривенной инъекции, вливания. </w:t>
            </w:r>
            <w:r>
              <w:rPr>
                <w:bCs/>
              </w:rPr>
              <w:t xml:space="preserve"> </w:t>
            </w:r>
            <w:r>
              <w:rPr>
                <w:rFonts w:eastAsia="Calibri"/>
              </w:rPr>
              <w:t xml:space="preserve">Периферический внутривенный </w:t>
            </w:r>
            <w:r>
              <w:rPr>
                <w:rFonts w:eastAsia="Calibri"/>
              </w:rPr>
              <w:lastRenderedPageBreak/>
              <w:t>(венозный) катетер</w:t>
            </w:r>
            <w:r>
              <w:rPr>
                <w:bCs/>
              </w:rPr>
              <w:t xml:space="preserve"> </w:t>
            </w:r>
            <w:r>
              <w:rPr>
                <w:rFonts w:eastAsia="Calibri"/>
                <w:bCs/>
              </w:rPr>
              <w:t xml:space="preserve">Параметры и область применения различных видов периферических венозных катетеров </w:t>
            </w:r>
            <w:r>
              <w:rPr>
                <w:rFonts w:eastAsia="Calibri"/>
              </w:rPr>
              <w:t>Ежедневный уход за катетером</w:t>
            </w:r>
            <w:r>
              <w:rPr>
                <w:bCs/>
              </w:rPr>
              <w:t xml:space="preserve"> </w:t>
            </w:r>
            <w:r>
              <w:rPr>
                <w:rFonts w:eastAsia="Calibri"/>
                <w:bCs/>
              </w:rPr>
              <w:t>Возможные осложнения и их предупреждение</w:t>
            </w:r>
            <w:r>
              <w:rPr>
                <w:bCs/>
              </w:rPr>
              <w:t xml:space="preserve">. </w:t>
            </w:r>
            <w:r>
              <w:rPr>
                <w:rFonts w:eastAsia="Calibri"/>
                <w:bCs/>
              </w:rPr>
              <w:t xml:space="preserve">Инфузионные шприцевые насосы (помпы)  </w:t>
            </w:r>
            <w:r>
              <w:rPr>
                <w:rFonts w:eastAsia="Calibri"/>
                <w:bCs/>
                <w:kern w:val="36"/>
              </w:rPr>
              <w:t>Микроинфузионная помпа одноразовая (МИП)</w:t>
            </w:r>
            <w:r>
              <w:rPr>
                <w:bCs/>
              </w:rPr>
              <w:t>.</w:t>
            </w:r>
            <w:r>
              <w:rPr>
                <w:rFonts w:eastAsia="Calibri"/>
                <w:bCs/>
              </w:rPr>
              <w:t xml:space="preserve"> Применения инфузионных насосов. Формирование умения выполнения внутривенной инъекции, вливания, сбор системы для капельного внутривенного вливания. Формирования навыка постановки периферических венозных катетеров </w:t>
            </w:r>
            <w:r>
              <w:rPr>
                <w:rFonts w:eastAsia="Calibri"/>
              </w:rPr>
              <w:t>Ежедневный уход за катетером</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4294" w:type="pct"/>
            <w:gridSpan w:val="3"/>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i/>
              </w:rPr>
            </w:pPr>
            <w:r>
              <w:rPr>
                <w:rFonts w:eastAsia="Calibri"/>
                <w:b/>
                <w:bCs/>
              </w:rPr>
              <w:lastRenderedPageBreak/>
              <w:t>Самостоятельная работа при изучении раздела 2</w:t>
            </w:r>
            <w:r>
              <w:rPr>
                <w:b/>
              </w:rPr>
              <w:t>.</w:t>
            </w:r>
            <w:r>
              <w:rPr>
                <w:i/>
              </w:rPr>
              <w:t xml:space="preserve"> </w:t>
            </w:r>
          </w:p>
          <w:p w:rsidR="00416D82" w:rsidRDefault="00416D82">
            <w:pPr>
              <w:numPr>
                <w:ilvl w:val="0"/>
                <w:numId w:val="7"/>
              </w:numPr>
            </w:pPr>
            <w:r>
              <w:rPr>
                <w:bCs/>
                <w:iCs/>
              </w:rPr>
              <w:t>Составление схемы, ментальной карты по теме:</w:t>
            </w:r>
            <w:r>
              <w:t xml:space="preserve"> «Пути и способы введения лекарственных средств»</w:t>
            </w:r>
          </w:p>
          <w:p w:rsidR="00416D82" w:rsidRDefault="00416D82">
            <w:pPr>
              <w:numPr>
                <w:ilvl w:val="0"/>
                <w:numId w:val="7"/>
              </w:numPr>
            </w:pPr>
            <w:r>
              <w:t>Отработка манипуляций по алгоритму действий</w:t>
            </w:r>
          </w:p>
          <w:p w:rsidR="00416D82" w:rsidRDefault="00416D82">
            <w:pPr>
              <w:numPr>
                <w:ilvl w:val="0"/>
                <w:numId w:val="7"/>
              </w:numPr>
            </w:pPr>
            <w:r>
              <w:rPr>
                <w:bCs/>
                <w:iCs/>
              </w:rPr>
              <w:t>Схема по теме (алгоритм действия)</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rPr>
                <w:b/>
              </w:rPr>
            </w:pPr>
            <w:r>
              <w:rPr>
                <w:b/>
              </w:rPr>
              <w:t>20</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r>
      <w:tr w:rsidR="00416D82" w:rsidTr="00416D82">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b/>
              </w:rPr>
            </w:pPr>
            <w:r>
              <w:rPr>
                <w:b/>
              </w:rPr>
              <w:t>Примерная тематика внеаудиторной самостоятельной работы</w:t>
            </w:r>
          </w:p>
          <w:p w:rsidR="00416D82" w:rsidRDefault="00416D82">
            <w:pPr>
              <w:numPr>
                <w:ilvl w:val="0"/>
                <w:numId w:val="8"/>
              </w:numPr>
              <w:rPr>
                <w:b/>
              </w:rPr>
            </w:pPr>
            <w:r>
              <w:rPr>
                <w:bCs/>
                <w:iCs/>
              </w:rPr>
              <w:t>Схема по теме (алгоритм действия):</w:t>
            </w:r>
            <w:r>
              <w:rPr>
                <w:iCs/>
              </w:rPr>
              <w:t xml:space="preserve"> «Подготовка больного к медикаментозной терапии», «Значение аллергоанамне</w:t>
            </w:r>
            <w:r>
              <w:t>за</w:t>
            </w:r>
            <w:r>
              <w:rPr>
                <w:iCs/>
              </w:rPr>
              <w:t>» ,</w:t>
            </w:r>
            <w:r>
              <w:t xml:space="preserve">Информационный лист для пациента «Правила приема лекарств»  Осложнения инъекций, причины, меры профилактики осложнений,   «Сестринские вмешательства по профилактике осложнений»,  «Новые рекомендации при введении  инсулина»,  </w:t>
            </w:r>
          </w:p>
          <w:p w:rsidR="00416D82" w:rsidRDefault="00416D82">
            <w:pPr>
              <w:numPr>
                <w:ilvl w:val="0"/>
                <w:numId w:val="8"/>
              </w:numPr>
              <w:rPr>
                <w:b/>
              </w:rPr>
            </w:pPr>
            <w:r>
              <w:rPr>
                <w:bCs/>
                <w:iCs/>
              </w:rPr>
              <w:t>Теоретическое обоснование каждого этапа алгоритма манипуляций.</w:t>
            </w:r>
          </w:p>
          <w:p w:rsidR="00416D82" w:rsidRDefault="00416D82">
            <w:pPr>
              <w:numPr>
                <w:ilvl w:val="0"/>
                <w:numId w:val="8"/>
              </w:numPr>
              <w:rPr>
                <w:b/>
              </w:rPr>
            </w:pPr>
            <w:r>
              <w:rPr>
                <w:bCs/>
                <w:iCs/>
              </w:rPr>
              <w:t>Ментальная карта «Медикаментозная терапия», «Профилактика осложнений при работе с периферическим (венозным)  катетером».</w:t>
            </w:r>
          </w:p>
          <w:p w:rsidR="00416D82" w:rsidRDefault="00416D82">
            <w:pPr>
              <w:numPr>
                <w:ilvl w:val="0"/>
                <w:numId w:val="8"/>
              </w:numPr>
              <w:rPr>
                <w:b/>
              </w:rPr>
            </w:pPr>
            <w:r>
              <w:t xml:space="preserve">Сравнительная таблица преимуществ и недостатков различных способов введения лекарственных средств  </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rPr>
                <w:color w:val="FF0000"/>
              </w:rPr>
            </w:pPr>
          </w:p>
        </w:tc>
        <w:tc>
          <w:tcPr>
            <w:tcW w:w="386"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r>
      <w:tr w:rsidR="00416D82" w:rsidTr="00416D82">
        <w:trPr>
          <w:trHeight w:val="20"/>
        </w:trPr>
        <w:tc>
          <w:tcPr>
            <w:tcW w:w="4294" w:type="pct"/>
            <w:gridSpan w:val="3"/>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r>
              <w:rPr>
                <w:b/>
              </w:rPr>
              <w:t>РАЗДЕЛ 3  Выполнение лечебных вмешательств</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60</w:t>
            </w:r>
          </w:p>
        </w:tc>
        <w:tc>
          <w:tcPr>
            <w:tcW w:w="386"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r>
      <w:tr w:rsidR="00416D82" w:rsidTr="00416D82">
        <w:trPr>
          <w:trHeight w:val="20"/>
        </w:trPr>
        <w:tc>
          <w:tcPr>
            <w:tcW w:w="100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rPr>
                <w:rFonts w:eastAsia="Calibri"/>
                <w:bCs/>
                <w:i/>
              </w:rPr>
            </w:pPr>
          </w:p>
          <w:p w:rsidR="00416D82" w:rsidRDefault="00416D82">
            <w:pPr>
              <w:rPr>
                <w:rFonts w:eastAsia="Calibri"/>
                <w:bCs/>
                <w:i/>
              </w:rPr>
            </w:pPr>
            <w:r>
              <w:rPr>
                <w:rFonts w:eastAsia="Calibri"/>
                <w:bCs/>
                <w:i/>
              </w:rPr>
              <w:t>Тема 3.1.</w:t>
            </w:r>
          </w:p>
          <w:p w:rsidR="00416D82" w:rsidRDefault="00416D82">
            <w:pPr>
              <w:rPr>
                <w:rFonts w:eastAsia="Lucida Sans Unicode" w:cs="Tahoma"/>
                <w:color w:val="000000"/>
                <w:lang w:eastAsia="en-US" w:bidi="en-US"/>
              </w:rPr>
            </w:pPr>
            <w:r>
              <w:rPr>
                <w:rFonts w:eastAsia="Calibri"/>
                <w:b/>
                <w:bCs/>
                <w:i/>
              </w:rPr>
              <w:t xml:space="preserve">Организация питания в стационаре. </w:t>
            </w:r>
            <w:r>
              <w:rPr>
                <w:rFonts w:eastAsia="Lucida Sans Unicode" w:cs="Tahoma"/>
                <w:b/>
                <w:i/>
                <w:color w:val="000000"/>
                <w:lang w:eastAsia="en-US" w:bidi="en-US"/>
              </w:rPr>
              <w:t>Кормление тяжелобольных пациентов.</w:t>
            </w:r>
            <w:r>
              <w:rPr>
                <w:rFonts w:eastAsia="Lucida Sans Unicode" w:cs="Tahoma"/>
                <w:color w:val="000000"/>
                <w:lang w:eastAsia="en-US" w:bidi="en-US"/>
              </w:rPr>
              <w:t xml:space="preserve"> </w:t>
            </w:r>
          </w:p>
          <w:p w:rsidR="00416D82" w:rsidRDefault="00416D82">
            <w:pPr>
              <w:jc w:val="cente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rFonts w:eastAsia="Calibri"/>
                <w:b/>
                <w:bCs/>
              </w:rPr>
            </w:pPr>
            <w:r>
              <w:rPr>
                <w:b/>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2</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r>
              <w:t>Организация питания в стационаре</w:t>
            </w:r>
          </w:p>
          <w:p w:rsidR="00416D82" w:rsidRDefault="00416D82">
            <w:r>
              <w:t>Понятие и основные принципы лечебного питания</w:t>
            </w:r>
          </w:p>
          <w:p w:rsidR="00416D82" w:rsidRDefault="00416D82">
            <w:r>
              <w:t>Контроль санитарного состояния тумбочек и холодильников, сроки хранения пищевых продуктов.</w:t>
            </w:r>
          </w:p>
          <w:p w:rsidR="00416D82" w:rsidRDefault="00416D82">
            <w:pPr>
              <w:jc w:val="both"/>
            </w:pPr>
            <w:r>
              <w:t>Виды искусственного питания. Методики проведения.</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rFonts w:eastAsia="Calibri"/>
                <w:b/>
                <w:bCs/>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rFonts w:eastAsia="Lucida Sans Unicode" w:cs="Tahoma"/>
                <w:color w:val="000000"/>
                <w:lang w:eastAsia="en-US" w:bidi="en-US"/>
              </w:rPr>
            </w:pPr>
            <w:r>
              <w:rPr>
                <w:rFonts w:eastAsia="Calibri"/>
                <w:b/>
                <w:bCs/>
              </w:rPr>
              <w:t xml:space="preserve">Организация питания в стационаре. </w:t>
            </w:r>
            <w:r>
              <w:rPr>
                <w:rFonts w:eastAsia="Lucida Sans Unicode" w:cs="Tahoma"/>
                <w:b/>
                <w:color w:val="000000"/>
                <w:lang w:eastAsia="en-US" w:bidi="en-US"/>
              </w:rPr>
              <w:t>Кормление тяжелобольных пациентов.</w:t>
            </w:r>
            <w:r>
              <w:rPr>
                <w:rFonts w:eastAsia="Lucida Sans Unicode" w:cs="Tahoma"/>
                <w:color w:val="000000"/>
                <w:lang w:eastAsia="en-US" w:bidi="en-US"/>
              </w:rPr>
              <w:t xml:space="preserve"> </w:t>
            </w:r>
          </w:p>
          <w:p w:rsidR="00416D82" w:rsidRDefault="00416D82">
            <w:r>
              <w:t>Актуализация знания  Приказа Минздрава ССС от 23.04.85 № 540 «Об улучшении организации лечебного питания в ЛПУ», Приказ Минздрава СССР от 14.06.1989  № 369 «Об изменениях и дополнении приказа Минздрава СССС от 23.04.85 № 540.</w:t>
            </w:r>
            <w:r>
              <w:rPr>
                <w:rFonts w:cs="Arial"/>
                <w:b/>
              </w:rPr>
              <w:t xml:space="preserve"> </w:t>
            </w:r>
            <w:r>
              <w:rPr>
                <w:rFonts w:cs="Arial"/>
              </w:rPr>
              <w:t xml:space="preserve">ГОСТ Р 52623.3 – 2015 Манипуляции </w:t>
            </w:r>
            <w:r>
              <w:rPr>
                <w:rFonts w:cs="Arial"/>
              </w:rPr>
              <w:lastRenderedPageBreak/>
              <w:t>сестринского ухода</w:t>
            </w:r>
            <w:r>
              <w:t>. Первичная оценка потребности в адекватном  питании  и питье. Основы гигиенического питания. Особенности потребности в адекватном питании и питье в разных возрастных группах</w:t>
            </w:r>
            <w:r>
              <w:rPr>
                <w:rFonts w:eastAsia="Calibri"/>
                <w:b/>
                <w:bCs/>
              </w:rPr>
              <w:t xml:space="preserve">. </w:t>
            </w:r>
            <w:r>
              <w:t>Формирование знаний возможные  проблемы пациента, связанные с неудовлетворением потребности в адекватном питании и питье</w:t>
            </w:r>
            <w:r>
              <w:rPr>
                <w:rFonts w:eastAsia="Calibri"/>
                <w:b/>
                <w:bCs/>
              </w:rPr>
              <w:t xml:space="preserve">. </w:t>
            </w:r>
            <w:r>
              <w:t>Определение целей сестринского ухода при нарушении удовлетворения потребности в адекватном питании и питье</w:t>
            </w:r>
            <w:r>
              <w:rPr>
                <w:rFonts w:eastAsia="Calibri"/>
                <w:b/>
                <w:bCs/>
              </w:rPr>
              <w:t xml:space="preserve">. </w:t>
            </w:r>
            <w:r>
              <w:t xml:space="preserve">Возможные сестринские вмешательства при нарушении потребности в адекватном питании и </w:t>
            </w:r>
          </w:p>
          <w:p w:rsidR="00416D82" w:rsidRDefault="00416D82">
            <w:pPr>
              <w:rPr>
                <w:rFonts w:eastAsia="Calibri"/>
                <w:b/>
                <w:bCs/>
              </w:rPr>
            </w:pPr>
            <w:r>
              <w:t>Формирование умения кормление тяжелобольного пациента в постели: сервировка стола, кормление из ложки и поильника. Формирование умения  техника введения назогастрального зонда. Кормление пациента через назогастральный зонд с помощью воронки, капельное, с помощью шприца Жанэ. Питьевой режим; помощь пациенту в получении достаточного количества жидкости. Определение водного баланса. Дезинфекция использованного оборудования  Составление порционного требования.</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100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ind w:right="142"/>
              <w:jc w:val="center"/>
              <w:rPr>
                <w:rFonts w:eastAsia="Calibri"/>
                <w:b/>
                <w:bCs/>
                <w:i/>
              </w:rPr>
            </w:pPr>
          </w:p>
          <w:p w:rsidR="00416D82" w:rsidRDefault="00416D82">
            <w:pPr>
              <w:ind w:right="142"/>
              <w:rPr>
                <w:rFonts w:eastAsia="Calibri"/>
                <w:bCs/>
                <w:i/>
              </w:rPr>
            </w:pPr>
            <w:r>
              <w:rPr>
                <w:rFonts w:eastAsia="Calibri"/>
                <w:bCs/>
                <w:i/>
              </w:rPr>
              <w:t>Тема 3.2.</w:t>
            </w:r>
          </w:p>
          <w:p w:rsidR="00416D82" w:rsidRDefault="00416D82">
            <w:pPr>
              <w:ind w:right="142"/>
              <w:rPr>
                <w:b/>
                <w:i/>
              </w:rPr>
            </w:pPr>
            <w:r>
              <w:rPr>
                <w:b/>
                <w:i/>
              </w:rPr>
              <w:t>Методы простейшей физиотерапии. Оксигенотерапия</w:t>
            </w:r>
          </w:p>
          <w:p w:rsidR="00416D82" w:rsidRDefault="00416D82">
            <w:pPr>
              <w:jc w:val="cente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rPr>
                <w:b/>
              </w:rPr>
            </w:pPr>
            <w:r>
              <w:rPr>
                <w:b/>
              </w:rPr>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2</w:t>
            </w:r>
          </w:p>
        </w:tc>
        <w:tc>
          <w:tcPr>
            <w:tcW w:w="386"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ind w:right="142"/>
              <w:jc w:val="both"/>
            </w:pPr>
            <w:r>
              <w:t>Понятие «простейшая физиотерапия». Виды и цели простейших физиотерапевтических процедур. Противопоказания для тепловых физиотерапевтических процедур, применения холода. Возможные осложнения физиотерапевтических процедур и их профилактика.</w:t>
            </w:r>
          </w:p>
          <w:p w:rsidR="00416D82" w:rsidRDefault="00416D82">
            <w:pPr>
              <w:ind w:right="142"/>
              <w:jc w:val="both"/>
            </w:pPr>
            <w:r>
              <w:t>Гирудотерапия. Показания, противопоказания. Оксигенотерапия. Цели и методы оксигенотерапии. Техника безопасности при работе с кислородом</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386"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2</w:t>
            </w: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rPr>
                <w:b/>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ind w:right="142"/>
              <w:rPr>
                <w:b/>
              </w:rPr>
            </w:pPr>
            <w:r>
              <w:rPr>
                <w:b/>
              </w:rPr>
              <w:t>Методы простейшей физиотерапии. Оксигенотерапия</w:t>
            </w:r>
          </w:p>
          <w:p w:rsidR="00416D82" w:rsidRDefault="00416D82">
            <w:pPr>
              <w:ind w:right="142"/>
              <w:jc w:val="both"/>
            </w:pPr>
            <w:r>
              <w:t>Актуализация знаний Методы физиотерапии, механизмы действия простейших физиотерапевтических процедур. Показания противопоказания.</w:t>
            </w:r>
            <w:r>
              <w:rPr>
                <w:rFonts w:cs="Arial"/>
              </w:rPr>
              <w:t xml:space="preserve"> ГОСТ Р 52623.3 – 2015 Манипуляции сестринского ухода</w:t>
            </w:r>
            <w:r>
              <w:t>. Дезинфекция использованного оборудования. Безопасная среда для пациента, персонала. Дезинфекция использованного оборудования Формирования навыка постановка банок, постановка горчичников приготовление и применение грелки и пузыря со льдом, приготовление и применение холодного, горячего, согревающего, лекарственного компрессов, осуществление оксигенотерапии с помощью носовой кислородной канюли, лицевой маски, носового катетера</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100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rPr>
                <w:rFonts w:eastAsia="Calibri"/>
                <w:bCs/>
                <w:i/>
              </w:rPr>
            </w:pPr>
            <w:r>
              <w:rPr>
                <w:rFonts w:eastAsia="Calibri"/>
                <w:bCs/>
                <w:i/>
              </w:rPr>
              <w:t xml:space="preserve">Тема 3.3. </w:t>
            </w:r>
          </w:p>
          <w:p w:rsidR="00416D82" w:rsidRDefault="00416D82">
            <w:pPr>
              <w:rPr>
                <w:rFonts w:eastAsia="Calibri"/>
                <w:b/>
                <w:bCs/>
                <w:i/>
              </w:rPr>
            </w:pPr>
            <w:r>
              <w:rPr>
                <w:b/>
                <w:bCs/>
                <w:i/>
                <w:iCs/>
              </w:rPr>
              <w:t xml:space="preserve">Участие сестры в лабораторных методах </w:t>
            </w:r>
            <w:r>
              <w:rPr>
                <w:b/>
                <w:bCs/>
                <w:i/>
                <w:iCs/>
              </w:rPr>
              <w:lastRenderedPageBreak/>
              <w:t>исследования</w:t>
            </w: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pPr>
            <w:r>
              <w:rPr>
                <w:b/>
              </w:rPr>
              <w:lastRenderedPageBreak/>
              <w:t>Содержание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2</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pPr>
            <w:r>
              <w:rPr>
                <w:rFonts w:eastAsia="Calibri"/>
                <w:bCs/>
              </w:rPr>
              <w:t xml:space="preserve">Роль медицинской сестры в лабораторных методах исследования. Значение подготовки к лабораторным исследованиям на качество диагностического процесса Цели различных </w:t>
            </w:r>
            <w:r>
              <w:rPr>
                <w:rFonts w:eastAsia="Calibri"/>
                <w:bCs/>
              </w:rPr>
              <w:lastRenderedPageBreak/>
              <w:t>исследований и правила подготовки к ним.</w:t>
            </w:r>
            <w:r>
              <w:t xml:space="preserve"> Ошибки, приводящие к недостоверности результата исследования. Индивидуальные меры защиты при работе с биологическими жидкостями больного. Методики безопасного забора крови системой </w:t>
            </w:r>
            <w:r>
              <w:rPr>
                <w:lang w:val="en-US"/>
              </w:rPr>
              <w:t>BD</w:t>
            </w:r>
            <w:r w:rsidRPr="00416D82">
              <w:t xml:space="preserve"> </w:t>
            </w:r>
            <w:r>
              <w:rPr>
                <w:lang w:val="en-US"/>
              </w:rPr>
              <w:t>Vacunainer</w:t>
            </w:r>
            <w:r>
              <w:t xml:space="preserve">.  ГОСТ Р 52623.4-2015 </w:t>
            </w:r>
            <w:r>
              <w:rPr>
                <w:b/>
                <w:bCs/>
              </w:rPr>
              <w:t>«</w:t>
            </w:r>
            <w:r>
              <w:rPr>
                <w:bCs/>
              </w:rPr>
              <w:t xml:space="preserve">Технологии выполнения простых медицинских услуг </w:t>
            </w:r>
            <w:r>
              <w:t>инвазивных вмешательств»</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rPr>
                <w:rFonts w:eastAsia="Calibri"/>
                <w:bCs/>
              </w:rPr>
            </w:pPr>
            <w:r>
              <w:rPr>
                <w:rFonts w:eastAsia="Calibri"/>
                <w:b/>
                <w:bCs/>
              </w:rPr>
              <w:t>Практическое занятие</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center"/>
            </w:pPr>
            <w:r>
              <w:t xml:space="preserve"> 6</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rPr>
                <w:rFonts w:eastAsia="Calibri"/>
                <w:b/>
                <w:bCs/>
              </w:rPr>
            </w:pPr>
            <w:r>
              <w:rPr>
                <w:b/>
                <w:bCs/>
                <w:iCs/>
              </w:rPr>
              <w:t xml:space="preserve">Участие сестры в лабораторных методах исследования. </w:t>
            </w:r>
            <w:r>
              <w:rPr>
                <w:bCs/>
                <w:iCs/>
              </w:rPr>
              <w:t>Актуализация знаний инфекционной безопасности</w:t>
            </w:r>
            <w:r>
              <w:t xml:space="preserve"> при работе с биологическими жидкостями пациента.</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rFonts w:eastAsia="Calibri"/>
                <w:b/>
                <w:bCs/>
                <w:i/>
              </w:rPr>
            </w:pPr>
          </w:p>
        </w:tc>
        <w:tc>
          <w:tcPr>
            <w:tcW w:w="3293"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hideMark/>
          </w:tcPr>
          <w:p w:rsidR="00416D82" w:rsidRDefault="00416D82">
            <w:pPr>
              <w:jc w:val="both"/>
            </w:pPr>
            <w:r>
              <w:t>Универсальные меры предосторожности при взятии и транспортировке биологического материла в лабораторию. Формирование знаний лабораторные исследования взятие мокроты на общий анализ, для бактериологического исследования, на туберкулез, хранение и доставка, взятие мочи для клинического анализа, по Нечипоренко, по Зимницкому, на сахар, ацетон, диастазу. 17 КС (17 ОКС, 11 ОКС, кортизол), для бактериологического исследования,</w:t>
            </w:r>
          </w:p>
          <w:p w:rsidR="00416D82" w:rsidRDefault="00416D82">
            <w:pPr>
              <w:jc w:val="both"/>
            </w:pPr>
            <w:r>
              <w:t>взятие кала для копрологического исследования, на скрытую кровь, на наличие гельминтов, простейших, для исследования на энтеробиоз. Формирование умения беседа с пациентом о цели предстоящего исследования и правила подготовки к нему, обучение и подготовка пациента для получения достоверного результата (на статисте) Правила хранения различных видов проб. Формирование умения забора содержимого зева, носа и носоглотки для бактериологического исследования.</w:t>
            </w:r>
          </w:p>
        </w:tc>
        <w:tc>
          <w:tcPr>
            <w:tcW w:w="321" w:type="pct"/>
            <w:tcBorders>
              <w:top w:val="single" w:sz="4" w:space="0" w:color="auto"/>
              <w:left w:val="single" w:sz="4" w:space="0" w:color="auto"/>
              <w:bottom w:val="single" w:sz="4" w:space="0" w:color="auto"/>
              <w:right w:val="single" w:sz="4" w:space="0" w:color="auto"/>
            </w:tcBorders>
            <w:shd w:val="clear" w:color="auto" w:fill="FFFFFF"/>
            <w:tcMar>
              <w:top w:w="85" w:type="dxa"/>
              <w:left w:w="108" w:type="dxa"/>
              <w:bottom w:w="0" w:type="dxa"/>
              <w:right w:w="108" w:type="dxa"/>
            </w:tcMar>
          </w:tcPr>
          <w:p w:rsidR="00416D82" w:rsidRDefault="00416D82">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bl>
    <w:p w:rsidR="00416D82" w:rsidRDefault="00416D82" w:rsidP="00416D82">
      <w:pPr>
        <w:rPr>
          <w:vanish/>
        </w:rPr>
      </w:pPr>
    </w:p>
    <w:tbl>
      <w:tblPr>
        <w:tblpPr w:leftFromText="180" w:rightFromText="180" w:vertAnchor="text" w:horzAnchor="margin" w:tblpY="1"/>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086"/>
        <w:gridCol w:w="10208"/>
        <w:gridCol w:w="992"/>
        <w:gridCol w:w="1134"/>
      </w:tblGrid>
      <w:tr w:rsidR="00416D82" w:rsidTr="00416D82">
        <w:tc>
          <w:tcPr>
            <w:tcW w:w="3085"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rFonts w:eastAsia="Calibri"/>
                <w:bCs/>
                <w:i/>
              </w:rPr>
            </w:pPr>
          </w:p>
          <w:p w:rsidR="00416D82" w:rsidRDefault="00416D82">
            <w:pPr>
              <w:rPr>
                <w:rFonts w:eastAsia="Calibri"/>
                <w:bCs/>
                <w:i/>
              </w:rPr>
            </w:pPr>
            <w:r>
              <w:rPr>
                <w:rFonts w:eastAsia="Calibri"/>
                <w:bCs/>
                <w:i/>
              </w:rPr>
              <w:t xml:space="preserve">Тема 3.4. </w:t>
            </w:r>
          </w:p>
          <w:p w:rsidR="00416D82" w:rsidRDefault="00416D82">
            <w:pPr>
              <w:rPr>
                <w:rFonts w:eastAsia="Calibri"/>
                <w:b/>
                <w:bCs/>
                <w:i/>
              </w:rPr>
            </w:pPr>
            <w:r>
              <w:rPr>
                <w:b/>
                <w:bCs/>
                <w:i/>
                <w:iCs/>
              </w:rPr>
              <w:t>Участие сестры в инструментальных методах исследования</w:t>
            </w: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rPr>
                <w:b/>
              </w:rPr>
            </w:pPr>
            <w:r>
              <w:rPr>
                <w:b/>
              </w:rPr>
              <w:t>Содержание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r>
              <w:t>2</w:t>
            </w:r>
          </w:p>
        </w:tc>
      </w:tr>
      <w:tr w:rsidR="00416D82" w:rsidTr="00416D82">
        <w:tc>
          <w:tcPr>
            <w:tcW w:w="132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pPr>
              <w:rPr>
                <w:rFonts w:eastAsia="Calibri"/>
                <w:b/>
                <w:bCs/>
                <w:i/>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right="142"/>
              <w:jc w:val="both"/>
            </w:pPr>
            <w:r>
              <w:t>Роль медицинской сестры в инструментальных методах исследования. Значение соблюдения правил подготовки для качества, достоверности диагностического процесса. Методы инструментального исследования Цели инструментальных методов исследования и правила подготовки к ним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r>
      <w:tr w:rsidR="00416D82" w:rsidTr="00416D82">
        <w:trPr>
          <w:trHeight w:val="17"/>
        </w:trPr>
        <w:tc>
          <w:tcPr>
            <w:tcW w:w="132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pPr>
              <w:rPr>
                <w:rFonts w:eastAsia="Calibri"/>
                <w:b/>
                <w:bCs/>
                <w:i/>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both"/>
              <w:rPr>
                <w:rFonts w:eastAsia="Calibri"/>
                <w:b/>
                <w:bCs/>
              </w:rPr>
            </w:pPr>
            <w:r>
              <w:rPr>
                <w:rFonts w:eastAsia="Calibri"/>
                <w:b/>
                <w:bCs/>
              </w:rPr>
              <w:t>Практическое занятие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 xml:space="preserve"> 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r>
              <w:t xml:space="preserve"> </w:t>
            </w:r>
          </w:p>
          <w:p w:rsidR="00416D82" w:rsidRDefault="00416D82">
            <w:pPr>
              <w:jc w:val="center"/>
            </w:pPr>
          </w:p>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p w:rsidR="00416D82" w:rsidRDefault="00416D82">
            <w:pPr>
              <w:jc w:val="center"/>
            </w:pPr>
            <w:r>
              <w:t xml:space="preserve"> </w:t>
            </w:r>
          </w:p>
        </w:tc>
      </w:tr>
      <w:tr w:rsidR="00416D82" w:rsidTr="00416D82">
        <w:trPr>
          <w:trHeight w:val="1262"/>
        </w:trPr>
        <w:tc>
          <w:tcPr>
            <w:tcW w:w="132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pPr>
              <w:rPr>
                <w:rFonts w:eastAsia="Calibri"/>
                <w:b/>
                <w:bCs/>
                <w:i/>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ind w:right="142"/>
            </w:pPr>
            <w:r>
              <w:rPr>
                <w:b/>
              </w:rPr>
              <w:t>Роль медицинской сестры в инструментальных методах исследования.</w:t>
            </w:r>
            <w:r>
              <w:t xml:space="preserve"> Актуализация знаний Значение соблюдения правил подготовки для качества, достоверности диагностического процесса. Методы инструментального исследования Цели инструментальных методов исследования и правила подготовки к ним. Формирование умения беседа с пациентом о цели предстоящего исследования и правила подготовки к нему, обучение и подготовка пациента для получения достоверного результата. Подготовка пациента к рентгенологическим и эндоскопическим методам исследования пищеварительного тракта и мочевыделительной системы. Подготовка пациента к ультразвуковым методам исследования (на статисте). Формирование умения выписка направления на исследование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r>
      <w:tr w:rsidR="00416D82" w:rsidTr="00416D82">
        <w:tc>
          <w:tcPr>
            <w:tcW w:w="3085"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rPr>
                <w:rFonts w:eastAsia="Calibri"/>
                <w:bCs/>
                <w:i/>
              </w:rPr>
            </w:pPr>
          </w:p>
          <w:p w:rsidR="00416D82" w:rsidRDefault="00416D82">
            <w:pPr>
              <w:rPr>
                <w:rFonts w:eastAsia="Calibri"/>
                <w:bCs/>
                <w:i/>
              </w:rPr>
            </w:pPr>
            <w:r>
              <w:rPr>
                <w:rFonts w:eastAsia="Calibri"/>
                <w:bCs/>
                <w:i/>
              </w:rPr>
              <w:t>Тема 3.5.</w:t>
            </w:r>
          </w:p>
          <w:p w:rsidR="00416D82" w:rsidRDefault="00416D82">
            <w:pPr>
              <w:rPr>
                <w:b/>
                <w:bCs/>
                <w:i/>
              </w:rPr>
            </w:pPr>
            <w:r>
              <w:rPr>
                <w:rFonts w:eastAsia="Lucida Sans Unicode" w:cs="Tahoma"/>
                <w:b/>
                <w:bCs/>
                <w:i/>
                <w:color w:val="000000"/>
                <w:lang w:eastAsia="en-US" w:bidi="en-US"/>
              </w:rPr>
              <w:t xml:space="preserve">Сестринский уход при боли. </w:t>
            </w:r>
            <w:r>
              <w:rPr>
                <w:b/>
                <w:i/>
              </w:rPr>
              <w:t>Этико-деонтологические особенности  общения с обреченным человеком, его родными и близкими</w:t>
            </w:r>
          </w:p>
          <w:p w:rsidR="00416D82" w:rsidRDefault="00416D82">
            <w:pPr>
              <w:tabs>
                <w:tab w:val="left" w:pos="5387"/>
              </w:tabs>
              <w:ind w:right="284"/>
            </w:pPr>
            <w:r>
              <w:t xml:space="preserve"> </w:t>
            </w:r>
          </w:p>
          <w:p w:rsidR="00416D82" w:rsidRDefault="00416D82">
            <w:pPr>
              <w:jc w:val="center"/>
              <w:rPr>
                <w:rFonts w:eastAsia="Calibri"/>
                <w:b/>
                <w:bCs/>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bCs/>
              </w:rPr>
            </w:pPr>
            <w:r>
              <w:rPr>
                <w:b/>
              </w:rPr>
              <w:t>Содержание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tc>
      </w:tr>
      <w:tr w:rsidR="00416D82" w:rsidTr="00416D82">
        <w:tc>
          <w:tcPr>
            <w:tcW w:w="132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pPr>
              <w:rPr>
                <w:rFonts w:eastAsia="Calibri"/>
                <w:b/>
                <w:bCs/>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r>
              <w:rPr>
                <w:szCs w:val="28"/>
              </w:rPr>
              <w:t>Виды и характеристика боли. Эмоциональная и физическая сторона боли</w:t>
            </w:r>
            <w:r>
              <w:t>. Первичная оценка боли Определение целей сестринского ухода при боли</w:t>
            </w:r>
          </w:p>
          <w:p w:rsidR="00416D82" w:rsidRDefault="00416D82">
            <w:pPr>
              <w:tabs>
                <w:tab w:val="left" w:pos="5387"/>
              </w:tabs>
              <w:ind w:right="284"/>
            </w:pPr>
            <w:r>
              <w:t xml:space="preserve">  Потери, смерть, горе. Понятие и принципы паллиативной помощи. Хосписное движение. Стадии горевания.  Оценка реакции пациента на потери и его способности адаптироваться к ним. Сестринская помощь. Этико-деонтологические особенности общения с обреченным человеком, его родными и близкими. Роль медицинской сестры в удовлетворении потребностей обреченного человека. Уход за обреченным человеком в стационаре и на дому. Принципы обслуживания пациентов в условиях хосписа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r>
      <w:tr w:rsidR="00416D82" w:rsidTr="00416D82">
        <w:trPr>
          <w:trHeight w:val="17"/>
        </w:trPr>
        <w:tc>
          <w:tcPr>
            <w:tcW w:w="132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pPr>
              <w:rPr>
                <w:rFonts w:eastAsia="Calibri"/>
                <w:b/>
                <w:bCs/>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bCs/>
              </w:rPr>
            </w:pPr>
            <w:r>
              <w:rPr>
                <w:rFonts w:eastAsia="Calibri"/>
                <w:b/>
                <w:bCs/>
              </w:rPr>
              <w:t>Практическое занятие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pPr>
            <w:r>
              <w:t xml:space="preserve"> 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p w:rsidR="00416D82" w:rsidRDefault="00416D82">
            <w:pPr>
              <w:jc w:val="center"/>
            </w:pPr>
          </w:p>
          <w:p w:rsidR="00416D82" w:rsidRDefault="00416D82">
            <w:pPr>
              <w:jc w:val="center"/>
            </w:pPr>
          </w:p>
          <w:p w:rsidR="00416D82" w:rsidRDefault="00416D82">
            <w:pPr>
              <w:jc w:val="center"/>
            </w:pPr>
            <w:r>
              <w:t>2</w:t>
            </w:r>
          </w:p>
          <w:p w:rsidR="00416D82" w:rsidRDefault="00416D82">
            <w:pPr>
              <w:jc w:val="center"/>
            </w:pPr>
          </w:p>
          <w:p w:rsidR="00416D82" w:rsidRDefault="00416D82">
            <w:pPr>
              <w:jc w:val="center"/>
            </w:pPr>
          </w:p>
          <w:p w:rsidR="00416D82" w:rsidRDefault="00416D82">
            <w:pPr>
              <w:jc w:val="center"/>
            </w:pPr>
          </w:p>
          <w:p w:rsidR="00416D82" w:rsidRDefault="00416D82">
            <w:pPr>
              <w:jc w:val="center"/>
            </w:pPr>
          </w:p>
          <w:p w:rsidR="00416D82" w:rsidRDefault="00416D82">
            <w:pPr>
              <w:jc w:val="center"/>
            </w:pPr>
            <w:r>
              <w:t>3</w:t>
            </w:r>
          </w:p>
        </w:tc>
      </w:tr>
      <w:tr w:rsidR="00416D82" w:rsidTr="00416D82">
        <w:trPr>
          <w:trHeight w:val="276"/>
        </w:trPr>
        <w:tc>
          <w:tcPr>
            <w:tcW w:w="1329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pPr>
              <w:rPr>
                <w:rFonts w:eastAsia="Calibri"/>
                <w:b/>
                <w:bCs/>
              </w:rPr>
            </w:pPr>
          </w:p>
        </w:tc>
        <w:tc>
          <w:tcPr>
            <w:tcW w:w="10206"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Lucida Sans Unicode" w:cs="Tahoma"/>
                <w:bCs/>
                <w:color w:val="000000"/>
                <w:lang w:eastAsia="en-US" w:bidi="en-US"/>
              </w:rPr>
            </w:pPr>
            <w:r>
              <w:rPr>
                <w:rFonts w:eastAsia="Lucida Sans Unicode" w:cs="Tahoma"/>
                <w:b/>
                <w:bCs/>
                <w:color w:val="000000"/>
                <w:lang w:eastAsia="en-US" w:bidi="en-US"/>
              </w:rPr>
              <w:t xml:space="preserve">Сестринский уходпри боли. </w:t>
            </w:r>
            <w:r>
              <w:rPr>
                <w:b/>
              </w:rPr>
              <w:t>Этико-деонтологические особенности общения с обреченным человеком, его родными и близкими</w:t>
            </w:r>
            <w:r>
              <w:t xml:space="preserve">. Формирование знаний возможные  проблемы пациента, связанные с болью. Определение целей сестринского ухода при боли. Формирование умения определить интенсивность боли по шкалам. Планирование сестринской помощи при боли. Формирование знаний потери, смерть, горе, различные точки зрения на смерть Понятие и принципы паллиативной помощи. Стадии горевания.  Хосписное движение.  Оценка реакции пациента на потери и его способности адаптироваться к ним. Сестринская помощь. </w:t>
            </w:r>
            <w:r>
              <w:rPr>
                <w:rFonts w:eastAsia="Lucida Sans Unicode" w:cs="Tahoma"/>
                <w:bCs/>
                <w:color w:val="000000"/>
                <w:lang w:eastAsia="en-US" w:bidi="en-US"/>
              </w:rPr>
              <w:t xml:space="preserve">Формирование умения планирование, </w:t>
            </w:r>
            <w:r>
              <w:t xml:space="preserve">уход за обреченным, обездвиженным человеком в стационаре и на дому.  </w:t>
            </w:r>
            <w:r>
              <w:rPr>
                <w:bC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r>
      <w:tr w:rsidR="00416D82" w:rsidTr="00416D82">
        <w:trPr>
          <w:trHeight w:val="424"/>
        </w:trPr>
        <w:tc>
          <w:tcPr>
            <w:tcW w:w="13291"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i/>
              </w:rPr>
            </w:pPr>
            <w:r>
              <w:rPr>
                <w:rFonts w:eastAsia="Calibri"/>
                <w:b/>
                <w:bCs/>
              </w:rPr>
              <w:t>Самостоятельная работа при изучении раздела 3</w:t>
            </w:r>
            <w:r>
              <w:rPr>
                <w:b/>
              </w:rPr>
              <w:t>.</w:t>
            </w:r>
            <w:r>
              <w:rPr>
                <w:b/>
                <w:i/>
              </w:rPr>
              <w:t xml:space="preserve"> </w:t>
            </w:r>
          </w:p>
          <w:p w:rsidR="00416D82" w:rsidRDefault="00416D82">
            <w:pPr>
              <w:numPr>
                <w:ilvl w:val="0"/>
                <w:numId w:val="7"/>
              </w:numPr>
            </w:pPr>
            <w:r>
              <w:rPr>
                <w:bCs/>
                <w:iCs/>
              </w:rPr>
              <w:t>Составление схемы по теме:</w:t>
            </w:r>
            <w:r>
              <w:t xml:space="preserve"> «Организация питания в стационаре», «Пирамида рационального питания»</w:t>
            </w:r>
            <w:r>
              <w:rPr>
                <w:bCs/>
                <w:iCs/>
              </w:rPr>
              <w:t xml:space="preserve"> Схемы по темам:</w:t>
            </w:r>
            <w:r>
              <w:t xml:space="preserve"> «Организация питания в стационаре», «Диета при заболеваниях желудка и кишечника», «Диета при заболеваниях печени», «Диета при заболеваниях почек», «Диета при сахарном диабете», «Диета при сердечнососудистых заболеваниях»</w:t>
            </w:r>
          </w:p>
          <w:p w:rsidR="00416D82" w:rsidRDefault="00416D82">
            <w:pPr>
              <w:numPr>
                <w:ilvl w:val="0"/>
                <w:numId w:val="7"/>
              </w:numPr>
            </w:pPr>
            <w:r>
              <w:t>Отработка манипуляций по алгоритму действий</w:t>
            </w:r>
          </w:p>
          <w:p w:rsidR="00416D82" w:rsidRDefault="00416D82">
            <w:pPr>
              <w:ind w:left="360"/>
            </w:pPr>
            <w:r>
              <w:t xml:space="preserve">«Подготовка и взятие анализа мочи (клинического, по Нечипоренко, по Зимницкому)», «Подготовка и взятие анализа кала (копрология, на скрытую кровь и т.д.)», «Подготовка пациента к ЭГДС (колоноскопия, рентгенологическое исследование желудка и т.д.),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rPr>
                <w:b/>
              </w:rPr>
            </w:pPr>
            <w:r>
              <w:rPr>
                <w:b/>
              </w:rPr>
              <w:t>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r>
      <w:tr w:rsidR="00416D82" w:rsidTr="00416D82">
        <w:trPr>
          <w:trHeight w:val="1380"/>
        </w:trPr>
        <w:tc>
          <w:tcPr>
            <w:tcW w:w="23497"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c>
          <w:tcPr>
            <w:tcW w:w="992"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D82" w:rsidRDefault="00416D82"/>
        </w:tc>
      </w:tr>
      <w:tr w:rsidR="00416D82" w:rsidTr="00416D82">
        <w:tc>
          <w:tcPr>
            <w:tcW w:w="132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b/>
              </w:rPr>
            </w:pPr>
            <w:r>
              <w:rPr>
                <w:b/>
              </w:rPr>
              <w:t>Примерная тематика внеаудиторной самостоятельной работы</w:t>
            </w:r>
          </w:p>
          <w:p w:rsidR="00416D82" w:rsidRDefault="00416D82">
            <w:pPr>
              <w:numPr>
                <w:ilvl w:val="0"/>
                <w:numId w:val="9"/>
              </w:numPr>
            </w:pPr>
            <w:r>
              <w:t>Работа над реферативными сообщениями по темам: «Мы живем не для того, что бы есть, но едим для того, чтобы жить», «Лечебное питание: основные принципы»</w:t>
            </w:r>
          </w:p>
          <w:p w:rsidR="00416D82" w:rsidRDefault="00416D82">
            <w:pPr>
              <w:numPr>
                <w:ilvl w:val="0"/>
                <w:numId w:val="9"/>
              </w:numPr>
            </w:pPr>
            <w:r>
              <w:rPr>
                <w:bCs/>
                <w:iCs/>
              </w:rPr>
              <w:t>Теоретическое обоснование каждого этапа алгоритма манипуляций.</w:t>
            </w:r>
          </w:p>
          <w:p w:rsidR="00416D82" w:rsidRDefault="00416D82">
            <w:pPr>
              <w:numPr>
                <w:ilvl w:val="0"/>
                <w:numId w:val="9"/>
              </w:numPr>
            </w:pPr>
            <w:r>
              <w:rPr>
                <w:bCs/>
                <w:iCs/>
              </w:rPr>
              <w:t>Приготовление</w:t>
            </w:r>
            <w:r>
              <w:t xml:space="preserve"> одного блюда из любой лечебной диеты с дегустацией</w:t>
            </w:r>
          </w:p>
          <w:p w:rsidR="00416D82" w:rsidRDefault="00416D82">
            <w:pPr>
              <w:numPr>
                <w:ilvl w:val="0"/>
                <w:numId w:val="9"/>
              </w:numPr>
            </w:pPr>
            <w:r>
              <w:rPr>
                <w:bCs/>
                <w:iCs/>
              </w:rPr>
              <w:t>Реферативные сообщения по темам:</w:t>
            </w:r>
            <w:r>
              <w:t xml:space="preserve"> «Проблемы пациентов и родственников при уходе за тяжелобольным пациентом»,  </w:t>
            </w:r>
            <w:r>
              <w:lastRenderedPageBreak/>
              <w:t xml:space="preserve">«Целебное действие горчичников», «Как действуют простейшие физиотерапевтические процедуры?», «Нужны ли простейшие физиотерапевтические процедуры?», «Вакуум терапия. Что это такое?», «Механизм действия различных видов клизм», «Показания и противопоказания к применению различных видов клизм», «Основные показания к промыванию желудка», «Взаимодействие различных лекарственных средств с пищей», «Общие принципы взятия бактериологических анализов», «Что такое ЭГДС?», </w:t>
            </w:r>
          </w:p>
          <w:p w:rsidR="00416D82" w:rsidRDefault="00416D82">
            <w:pPr>
              <w:pStyle w:val="230"/>
              <w:numPr>
                <w:ilvl w:val="0"/>
                <w:numId w:val="9"/>
              </w:numPr>
              <w:tabs>
                <w:tab w:val="left" w:pos="709"/>
              </w:tabs>
              <w:rPr>
                <w:sz w:val="24"/>
                <w:szCs w:val="24"/>
              </w:rPr>
            </w:pPr>
            <w:r>
              <w:rPr>
                <w:sz w:val="24"/>
                <w:szCs w:val="24"/>
              </w:rPr>
              <w:t>Сравнительная таблица методов простейшей физиотерапии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r>
      <w:tr w:rsidR="00416D82" w:rsidTr="00416D82">
        <w:tc>
          <w:tcPr>
            <w:tcW w:w="132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rPr>
                <w:rFonts w:eastAsia="Calibri"/>
                <w:b/>
                <w:bCs/>
                <w:i/>
              </w:rPr>
            </w:pPr>
            <w:r>
              <w:rPr>
                <w:rFonts w:eastAsia="Calibri"/>
                <w:b/>
                <w:bCs/>
              </w:rPr>
              <w:lastRenderedPageBreak/>
              <w:t>Учебная практика</w:t>
            </w:r>
          </w:p>
          <w:p w:rsidR="00416D82" w:rsidRDefault="00416D82">
            <w:pPr>
              <w:rPr>
                <w:rFonts w:eastAsia="Calibri"/>
                <w:bCs/>
              </w:rPr>
            </w:pPr>
            <w:r>
              <w:rPr>
                <w:rFonts w:eastAsia="Calibri"/>
                <w:bCs/>
              </w:rPr>
              <w:t>Виды работ</w:t>
            </w:r>
          </w:p>
          <w:p w:rsidR="00416D82" w:rsidRDefault="00416D82">
            <w:pPr>
              <w:numPr>
                <w:ilvl w:val="0"/>
                <w:numId w:val="10"/>
              </w:numPr>
              <w:rPr>
                <w:rFonts w:eastAsia="Calibri"/>
                <w:bCs/>
              </w:rPr>
            </w:pPr>
            <w:r>
              <w:rPr>
                <w:rFonts w:eastAsia="Calibri"/>
                <w:bCs/>
              </w:rPr>
              <w:t>Кормление тяжелобольного пациента с ложки, из поильника, через назогастральный зонд.</w:t>
            </w:r>
          </w:p>
          <w:p w:rsidR="00416D82" w:rsidRDefault="00416D82">
            <w:pPr>
              <w:numPr>
                <w:ilvl w:val="0"/>
                <w:numId w:val="10"/>
              </w:numPr>
              <w:rPr>
                <w:rFonts w:eastAsia="Calibri"/>
                <w:bCs/>
              </w:rPr>
            </w:pPr>
            <w:r>
              <w:rPr>
                <w:rFonts w:eastAsia="Calibri"/>
                <w:bCs/>
              </w:rPr>
              <w:t>Осуществление (помощь в осуществлении) личной гигиены тяжелобольного пациента</w:t>
            </w:r>
          </w:p>
          <w:p w:rsidR="00416D82" w:rsidRDefault="00416D82">
            <w:pPr>
              <w:numPr>
                <w:ilvl w:val="0"/>
                <w:numId w:val="10"/>
              </w:numPr>
            </w:pPr>
            <w:r>
              <w:t>Оценка функционального состояния пациента</w:t>
            </w:r>
          </w:p>
          <w:p w:rsidR="00416D82" w:rsidRDefault="00416D82">
            <w:pPr>
              <w:numPr>
                <w:ilvl w:val="0"/>
                <w:numId w:val="10"/>
              </w:numPr>
            </w:pPr>
            <w:r>
              <w:t>Постановка банок, горчичников, различных видов компрессов</w:t>
            </w:r>
          </w:p>
          <w:p w:rsidR="00416D82" w:rsidRDefault="00416D82">
            <w:pPr>
              <w:numPr>
                <w:ilvl w:val="0"/>
                <w:numId w:val="10"/>
              </w:numPr>
            </w:pPr>
            <w:r>
              <w:t>Проведение оксигенотерапии</w:t>
            </w:r>
          </w:p>
          <w:p w:rsidR="00416D82" w:rsidRDefault="00416D82">
            <w:pPr>
              <w:numPr>
                <w:ilvl w:val="0"/>
                <w:numId w:val="10"/>
              </w:numPr>
            </w:pPr>
            <w:r>
              <w:t xml:space="preserve"> Катетеризации мочевого пузыря</w:t>
            </w:r>
          </w:p>
          <w:p w:rsidR="00416D82" w:rsidRDefault="00416D82">
            <w:pPr>
              <w:numPr>
                <w:ilvl w:val="0"/>
                <w:numId w:val="10"/>
              </w:numPr>
            </w:pPr>
            <w:r>
              <w:t>Уход за  промежностью пациента с постоянным мочевым катетером</w:t>
            </w:r>
          </w:p>
          <w:p w:rsidR="00416D82" w:rsidRDefault="00416D82">
            <w:pPr>
              <w:numPr>
                <w:ilvl w:val="0"/>
                <w:numId w:val="10"/>
              </w:numPr>
            </w:pPr>
            <w:r>
              <w:t>Уход за постоянным мочевым катетером</w:t>
            </w:r>
          </w:p>
          <w:p w:rsidR="00416D82" w:rsidRDefault="00416D82">
            <w:pPr>
              <w:numPr>
                <w:ilvl w:val="0"/>
                <w:numId w:val="10"/>
              </w:numPr>
            </w:pPr>
            <w:r>
              <w:t>Проведение медикаментозного лечения по назначению врача</w:t>
            </w:r>
          </w:p>
          <w:p w:rsidR="00416D82" w:rsidRDefault="00416D82">
            <w:pPr>
              <w:numPr>
                <w:ilvl w:val="0"/>
                <w:numId w:val="10"/>
              </w:numPr>
              <w:rPr>
                <w:bCs/>
                <w:iCs/>
              </w:rPr>
            </w:pPr>
            <w:r>
              <w:rPr>
                <w:rFonts w:eastAsia="Calibri"/>
                <w:bCs/>
              </w:rPr>
              <w:t>Подготовка пациента к</w:t>
            </w:r>
            <w:r>
              <w:rPr>
                <w:bCs/>
                <w:iCs/>
              </w:rPr>
              <w:t xml:space="preserve"> лабораторным методам исследования</w:t>
            </w:r>
          </w:p>
          <w:p w:rsidR="00416D82" w:rsidRDefault="00416D82">
            <w:pPr>
              <w:numPr>
                <w:ilvl w:val="0"/>
                <w:numId w:val="10"/>
              </w:numPr>
            </w:pPr>
            <w:r>
              <w:rPr>
                <w:bCs/>
                <w:iCs/>
              </w:rPr>
              <w:t>Подготовка пациента к инструментальным методам исследования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rPr>
                <w:b/>
              </w:rPr>
            </w:pPr>
            <w:r>
              <w:rPr>
                <w:b/>
              </w:rPr>
              <w:t>1 нед.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pPr>
          </w:p>
        </w:tc>
      </w:tr>
      <w:tr w:rsidR="00416D82" w:rsidTr="00416D82">
        <w:tc>
          <w:tcPr>
            <w:tcW w:w="132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tabs>
                <w:tab w:val="left" w:pos="708"/>
              </w:tabs>
              <w:rPr>
                <w:b/>
              </w:rPr>
            </w:pPr>
            <w:r>
              <w:rPr>
                <w:rFonts w:eastAsia="Calibri"/>
                <w:b/>
                <w:bCs/>
              </w:rPr>
              <w:t xml:space="preserve">Производственная практика </w:t>
            </w:r>
            <w:r>
              <w:rPr>
                <w:b/>
              </w:rPr>
              <w:t>итоговая по модулю</w:t>
            </w:r>
          </w:p>
          <w:p w:rsidR="00416D82" w:rsidRDefault="00416D82">
            <w:pPr>
              <w:jc w:val="both"/>
              <w:rPr>
                <w:rFonts w:eastAsia="Calibri"/>
                <w:b/>
                <w:bCs/>
              </w:rPr>
            </w:pPr>
            <w:r>
              <w:rPr>
                <w:rFonts w:eastAsia="Calibri"/>
                <w:b/>
                <w:bCs/>
              </w:rPr>
              <w:t xml:space="preserve">Виды работ </w:t>
            </w:r>
          </w:p>
          <w:p w:rsidR="00416D82" w:rsidRDefault="00416D82">
            <w:pPr>
              <w:numPr>
                <w:ilvl w:val="0"/>
                <w:numId w:val="11"/>
              </w:numPr>
            </w:pPr>
            <w:r>
              <w:rPr>
                <w:bCs/>
              </w:rPr>
              <w:t>Общение с пациентом и его окружением в процессе профессиональной деятельности</w:t>
            </w:r>
            <w:r>
              <w:t xml:space="preserve"> </w:t>
            </w:r>
          </w:p>
          <w:p w:rsidR="00416D82" w:rsidRDefault="00416D82">
            <w:pPr>
              <w:numPr>
                <w:ilvl w:val="0"/>
                <w:numId w:val="11"/>
              </w:numPr>
              <w:tabs>
                <w:tab w:val="left" w:pos="284"/>
              </w:tabs>
              <w:rPr>
                <w:rFonts w:eastAsia="Calibri"/>
                <w:bCs/>
              </w:rPr>
            </w:pPr>
            <w:r>
              <w:rPr>
                <w:rFonts w:eastAsia="Calibri"/>
                <w:bCs/>
              </w:rPr>
              <w:t>Соблюдение санитарно-эпидемиологического режима различных помещений ЛПУ</w:t>
            </w:r>
          </w:p>
          <w:p w:rsidR="00416D82" w:rsidRDefault="00416D82">
            <w:pPr>
              <w:numPr>
                <w:ilvl w:val="0"/>
                <w:numId w:val="11"/>
              </w:numPr>
            </w:pPr>
            <w:r>
              <w:rPr>
                <w:rFonts w:eastAsia="Calibri"/>
                <w:bCs/>
              </w:rPr>
              <w:t>Кормление тяжелобольного пациента</w:t>
            </w:r>
          </w:p>
          <w:p w:rsidR="00416D82" w:rsidRDefault="00416D82">
            <w:pPr>
              <w:numPr>
                <w:ilvl w:val="0"/>
                <w:numId w:val="11"/>
              </w:numPr>
              <w:rPr>
                <w:rFonts w:eastAsia="Calibri"/>
                <w:bCs/>
              </w:rPr>
            </w:pPr>
            <w:r>
              <w:rPr>
                <w:rFonts w:eastAsia="Calibri"/>
                <w:bCs/>
              </w:rPr>
              <w:t>Осуществление (помощь в осуществлении) личной гигиены тяжелобольного пациента</w:t>
            </w:r>
          </w:p>
          <w:p w:rsidR="00416D82" w:rsidRDefault="00416D82">
            <w:pPr>
              <w:numPr>
                <w:ilvl w:val="0"/>
                <w:numId w:val="11"/>
              </w:numPr>
            </w:pPr>
            <w:r>
              <w:rPr>
                <w:rFonts w:eastAsia="Calibri"/>
                <w:bCs/>
              </w:rPr>
              <w:t>Обучение пациентов</w:t>
            </w:r>
          </w:p>
          <w:p w:rsidR="00416D82" w:rsidRDefault="00416D82">
            <w:pPr>
              <w:numPr>
                <w:ilvl w:val="0"/>
                <w:numId w:val="11"/>
              </w:numPr>
            </w:pPr>
            <w:r>
              <w:t>Оценка функционального состояния пациента</w:t>
            </w:r>
          </w:p>
          <w:p w:rsidR="00416D82" w:rsidRDefault="00416D82">
            <w:pPr>
              <w:numPr>
                <w:ilvl w:val="0"/>
                <w:numId w:val="11"/>
              </w:numPr>
            </w:pPr>
            <w:r>
              <w:t>Постановка банок, горчичников, различных видов компрессов</w:t>
            </w:r>
          </w:p>
          <w:p w:rsidR="00416D82" w:rsidRDefault="00416D82">
            <w:pPr>
              <w:numPr>
                <w:ilvl w:val="0"/>
                <w:numId w:val="11"/>
              </w:numPr>
            </w:pPr>
            <w:r>
              <w:t>Проведение оксигенотерапии</w:t>
            </w:r>
          </w:p>
          <w:p w:rsidR="00416D82" w:rsidRDefault="00416D82">
            <w:pPr>
              <w:numPr>
                <w:ilvl w:val="0"/>
                <w:numId w:val="11"/>
              </w:numPr>
            </w:pPr>
            <w:r>
              <w:t>Постановка клизмы, газоотводной трубки</w:t>
            </w:r>
          </w:p>
          <w:p w:rsidR="00416D82" w:rsidRDefault="00416D82">
            <w:pPr>
              <w:numPr>
                <w:ilvl w:val="0"/>
                <w:numId w:val="11"/>
              </w:numPr>
            </w:pPr>
            <w:r>
              <w:t>Катетеризации мочевого пузыря</w:t>
            </w:r>
          </w:p>
          <w:p w:rsidR="00416D82" w:rsidRDefault="00416D82">
            <w:pPr>
              <w:numPr>
                <w:ilvl w:val="0"/>
                <w:numId w:val="11"/>
              </w:numPr>
            </w:pPr>
            <w:r>
              <w:t>Уход за  промежность пациента с постоянным мочевым катетером</w:t>
            </w:r>
          </w:p>
          <w:p w:rsidR="00416D82" w:rsidRDefault="00416D82">
            <w:pPr>
              <w:numPr>
                <w:ilvl w:val="0"/>
                <w:numId w:val="11"/>
              </w:numPr>
            </w:pPr>
            <w:r>
              <w:t>Уход за постоянным мочевым катетером</w:t>
            </w:r>
          </w:p>
          <w:p w:rsidR="00416D82" w:rsidRDefault="00416D82">
            <w:pPr>
              <w:numPr>
                <w:ilvl w:val="0"/>
                <w:numId w:val="11"/>
              </w:numPr>
            </w:pPr>
            <w:r>
              <w:t>Проведение медикаментозного лечения по назначению врача</w:t>
            </w:r>
          </w:p>
          <w:p w:rsidR="00416D82" w:rsidRDefault="00416D82">
            <w:pPr>
              <w:numPr>
                <w:ilvl w:val="0"/>
                <w:numId w:val="11"/>
              </w:numPr>
            </w:pPr>
            <w:r>
              <w:lastRenderedPageBreak/>
              <w:t>Ассистирование при промывании желудка</w:t>
            </w:r>
          </w:p>
          <w:p w:rsidR="00416D82" w:rsidRDefault="00416D82">
            <w:pPr>
              <w:numPr>
                <w:ilvl w:val="0"/>
                <w:numId w:val="11"/>
              </w:numPr>
              <w:rPr>
                <w:bCs/>
                <w:iCs/>
              </w:rPr>
            </w:pPr>
            <w:r>
              <w:rPr>
                <w:rFonts w:eastAsia="Calibri"/>
                <w:bCs/>
              </w:rPr>
              <w:t>Подготовка пациента к</w:t>
            </w:r>
            <w:r>
              <w:rPr>
                <w:bCs/>
                <w:iCs/>
              </w:rPr>
              <w:t xml:space="preserve"> лабораторным методам исследования</w:t>
            </w:r>
          </w:p>
          <w:p w:rsidR="00416D82" w:rsidRDefault="00416D82">
            <w:pPr>
              <w:numPr>
                <w:ilvl w:val="0"/>
                <w:numId w:val="11"/>
              </w:numPr>
              <w:rPr>
                <w:bCs/>
                <w:iCs/>
              </w:rPr>
            </w:pPr>
            <w:r>
              <w:rPr>
                <w:bCs/>
                <w:iCs/>
              </w:rPr>
              <w:t>Подготовка пациента к инструментальным методам исследования</w:t>
            </w:r>
          </w:p>
          <w:p w:rsidR="00416D82" w:rsidRDefault="00416D82">
            <w:pPr>
              <w:numPr>
                <w:ilvl w:val="0"/>
                <w:numId w:val="11"/>
              </w:numPr>
              <w:rPr>
                <w:bCs/>
                <w:iCs/>
              </w:rPr>
            </w:pPr>
            <w:r>
              <w:rPr>
                <w:bCs/>
                <w:iCs/>
              </w:rPr>
              <w:t xml:space="preserve">Оказание помощи при потери, смерти, горе.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16D82" w:rsidRDefault="00416D82">
            <w:pPr>
              <w:jc w:val="center"/>
              <w:rPr>
                <w:b/>
              </w:rPr>
            </w:pPr>
            <w:r>
              <w:rPr>
                <w:b/>
              </w:rPr>
              <w:lastRenderedPageBreak/>
              <w:t>2 недели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16D82" w:rsidRDefault="00416D82">
            <w:pPr>
              <w:jc w:val="center"/>
              <w:rPr>
                <w:sz w:val="20"/>
                <w:szCs w:val="20"/>
              </w:rPr>
            </w:pPr>
          </w:p>
        </w:tc>
      </w:tr>
    </w:tbl>
    <w:p w:rsidR="00416D82" w:rsidRDefault="00416D82" w:rsidP="00416D82"/>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8"/>
        <w:gridCol w:w="125"/>
        <w:gridCol w:w="401"/>
        <w:gridCol w:w="256"/>
        <w:gridCol w:w="8602"/>
        <w:gridCol w:w="385"/>
        <w:gridCol w:w="842"/>
        <w:gridCol w:w="40"/>
        <w:gridCol w:w="207"/>
        <w:gridCol w:w="68"/>
        <w:gridCol w:w="836"/>
      </w:tblGrid>
      <w:tr w:rsidR="00416D82"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416D82" w:rsidRDefault="00416D82">
            <w:pPr>
              <w:jc w:val="center"/>
              <w:rPr>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416D82" w:rsidRDefault="00416D82">
            <w:pPr>
              <w:jc w:val="center"/>
              <w:rPr>
                <w:b/>
                <w:bCs/>
              </w:rPr>
            </w:pPr>
            <w:r>
              <w:rPr>
                <w:b/>
                <w:bCs/>
              </w:rPr>
              <w:t>МДК.02.01.2. Сестринский уход в акушерстве и гинекологии</w:t>
            </w:r>
          </w:p>
        </w:tc>
        <w:tc>
          <w:tcPr>
            <w:tcW w:w="35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rPr>
                <w:b/>
                <w:bCs/>
              </w:rPr>
            </w:pPr>
            <w:r>
              <w:rPr>
                <w:b/>
                <w:bCs/>
              </w:rPr>
              <w:t>105</w:t>
            </w:r>
          </w:p>
        </w:tc>
        <w:tc>
          <w:tcPr>
            <w:tcW w:w="293" w:type="pct"/>
            <w:gridSpan w:val="2"/>
            <w:tcBorders>
              <w:top w:val="single" w:sz="4" w:space="0" w:color="auto"/>
              <w:left w:val="single" w:sz="4" w:space="0" w:color="auto"/>
              <w:bottom w:val="single" w:sz="4" w:space="0" w:color="auto"/>
              <w:right w:val="single" w:sz="4" w:space="0" w:color="auto"/>
            </w:tcBorders>
          </w:tcPr>
          <w:p w:rsidR="00416D82" w:rsidRDefault="00416D82">
            <w:pPr>
              <w:jc w:val="center"/>
              <w:rPr>
                <w:b/>
                <w:bCs/>
              </w:rPr>
            </w:pPr>
          </w:p>
        </w:tc>
      </w:tr>
      <w:tr w:rsidR="00416D82" w:rsidTr="00FE7845">
        <w:trPr>
          <w:trHeight w:val="20"/>
        </w:trPr>
        <w:tc>
          <w:tcPr>
            <w:tcW w:w="1183" w:type="pct"/>
            <w:tcBorders>
              <w:top w:val="single" w:sz="4" w:space="0" w:color="auto"/>
              <w:left w:val="single" w:sz="4" w:space="0" w:color="auto"/>
              <w:bottom w:val="single" w:sz="4" w:space="0" w:color="auto"/>
              <w:right w:val="single" w:sz="4" w:space="0" w:color="auto"/>
            </w:tcBorders>
          </w:tcPr>
          <w:p w:rsidR="00416D82" w:rsidRDefault="00416D82">
            <w:pPr>
              <w:jc w:val="cente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416D82" w:rsidRDefault="00416D82">
            <w:pPr>
              <w:jc w:val="center"/>
              <w:rPr>
                <w:b/>
                <w:bCs/>
              </w:rPr>
            </w:pPr>
            <w:r>
              <w:rPr>
                <w:b/>
                <w:bCs/>
              </w:rPr>
              <w:t>Раздел 1. Сестринский уход в акушерстве</w:t>
            </w:r>
          </w:p>
        </w:tc>
        <w:tc>
          <w:tcPr>
            <w:tcW w:w="353" w:type="pct"/>
            <w:gridSpan w:val="3"/>
            <w:tcBorders>
              <w:top w:val="single" w:sz="4" w:space="0" w:color="auto"/>
              <w:left w:val="single" w:sz="4" w:space="0" w:color="auto"/>
              <w:bottom w:val="single" w:sz="4" w:space="0" w:color="auto"/>
              <w:right w:val="single" w:sz="4" w:space="0" w:color="auto"/>
            </w:tcBorders>
          </w:tcPr>
          <w:p w:rsidR="00416D82" w:rsidRDefault="00416D82">
            <w:pPr>
              <w:jc w:val="center"/>
            </w:pPr>
          </w:p>
        </w:tc>
        <w:tc>
          <w:tcPr>
            <w:tcW w:w="293" w:type="pct"/>
            <w:gridSpan w:val="2"/>
            <w:tcBorders>
              <w:top w:val="nil"/>
              <w:left w:val="single" w:sz="4" w:space="0" w:color="auto"/>
              <w:bottom w:val="single" w:sz="4" w:space="0" w:color="auto"/>
              <w:right w:val="single" w:sz="4" w:space="0" w:color="auto"/>
            </w:tcBorders>
          </w:tcPr>
          <w:p w:rsidR="00416D82" w:rsidRDefault="00416D82">
            <w:pPr>
              <w:jc w:val="center"/>
            </w:pPr>
          </w:p>
        </w:tc>
      </w:tr>
      <w:tr w:rsidR="00416D82"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416D82" w:rsidRDefault="00B81ED4">
            <w:pPr>
              <w:jc w:val="center"/>
              <w:rPr>
                <w:b/>
                <w:bCs/>
                <w:sz w:val="20"/>
                <w:szCs w:val="20"/>
              </w:rPr>
            </w:pPr>
            <w:r>
              <w:rPr>
                <w:b/>
                <w:bCs/>
              </w:rPr>
              <w:t xml:space="preserve">Тема 1.1. </w:t>
            </w:r>
            <w:r w:rsidRPr="0002451C">
              <w:rPr>
                <w:b/>
              </w:rPr>
              <w:t>Физиология б</w:t>
            </w:r>
            <w:r>
              <w:rPr>
                <w:b/>
              </w:rPr>
              <w:t>еременности. Методы обследования в акушерстве</w:t>
            </w:r>
          </w:p>
        </w:tc>
        <w:tc>
          <w:tcPr>
            <w:tcW w:w="3171" w:type="pct"/>
            <w:gridSpan w:val="6"/>
            <w:tcBorders>
              <w:top w:val="single" w:sz="4" w:space="0" w:color="auto"/>
              <w:left w:val="single" w:sz="4" w:space="0" w:color="auto"/>
              <w:bottom w:val="single" w:sz="4" w:space="0" w:color="auto"/>
              <w:right w:val="single" w:sz="4" w:space="0" w:color="auto"/>
            </w:tcBorders>
            <w:hideMark/>
          </w:tcPr>
          <w:p w:rsidR="00416D82" w:rsidRDefault="002C2204">
            <w:pPr>
              <w:rPr>
                <w:b/>
              </w:rPr>
            </w:pPr>
            <w:r w:rsidRPr="00696004">
              <w:rPr>
                <w:b/>
              </w:rPr>
              <w:t>Содержание</w:t>
            </w:r>
            <w:r>
              <w:rPr>
                <w:b/>
              </w:rPr>
              <w:t xml:space="preserve"> лекции №1</w:t>
            </w:r>
            <w:r w:rsidRPr="0002451C">
              <w:rPr>
                <w:b/>
              </w:rPr>
              <w:t xml:space="preserve"> Физиология б</w:t>
            </w:r>
            <w:r>
              <w:rPr>
                <w:b/>
              </w:rPr>
              <w:t xml:space="preserve">еременности. Методы обследования в </w:t>
            </w:r>
            <w:r w:rsidRPr="0002451C">
              <w:rPr>
                <w:b/>
              </w:rPr>
              <w:t>акушерстве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c>
          <w:tcPr>
            <w:tcW w:w="293" w:type="pct"/>
            <w:gridSpan w:val="2"/>
            <w:tcBorders>
              <w:top w:val="nil"/>
              <w:left w:val="single" w:sz="4" w:space="0" w:color="auto"/>
              <w:bottom w:val="single" w:sz="4" w:space="0" w:color="auto"/>
              <w:right w:val="single" w:sz="4" w:space="0" w:color="auto"/>
            </w:tcBorders>
            <w:hideMark/>
          </w:tcPr>
          <w:p w:rsidR="00416D82" w:rsidRDefault="00416D82">
            <w:pPr>
              <w:jc w:val="center"/>
            </w:pPr>
            <w:r>
              <w:t>1</w:t>
            </w:r>
          </w:p>
        </w:tc>
      </w:tr>
      <w:tr w:rsidR="00416D82"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B81ED4">
            <w:r>
              <w:rPr>
                <w:bCs/>
              </w:rPr>
              <w:t>Планирование беременности.  Прегравидарная подготовка: клинический протокол</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293" w:type="pct"/>
            <w:gridSpan w:val="2"/>
            <w:vMerge w:val="restart"/>
            <w:tcBorders>
              <w:top w:val="single" w:sz="4" w:space="0" w:color="auto"/>
              <w:left w:val="single" w:sz="4" w:space="0" w:color="auto"/>
              <w:bottom w:val="nil"/>
              <w:right w:val="single" w:sz="4" w:space="0" w:color="auto"/>
            </w:tcBorders>
            <w:vAlign w:val="center"/>
          </w:tcPr>
          <w:p w:rsidR="00416D82" w:rsidRDefault="00416D82">
            <w:pPr>
              <w:jc w:val="center"/>
            </w:pPr>
          </w:p>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B81ED4">
            <w:r>
              <w:t>Оплодотворение. Имплантация. Периоды внутриутробного развития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nil"/>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B81ED4">
            <w:r>
              <w:t>Адаптация организма к беременности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nil"/>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B81ED4">
            <w:r>
              <w:t>Влияние вредных факторов на плод и их профилактика</w:t>
            </w:r>
            <w:r>
              <w:rPr>
                <w:bCs/>
              </w:rPr>
              <w:t>. ЗОЖ беременных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nil"/>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B81ED4">
            <w:r>
              <w:t>Методы обследования беременных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nil"/>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B81ED4">
            <w:r>
              <w:t>Подготовка беременной и её семьи к родам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nil"/>
              <w:right w:val="single" w:sz="4" w:space="0" w:color="auto"/>
            </w:tcBorders>
            <w:vAlign w:val="center"/>
            <w:hideMark/>
          </w:tcPr>
          <w:p w:rsidR="00416D82" w:rsidRDefault="00416D82"/>
        </w:tc>
      </w:tr>
      <w:tr w:rsidR="00416D82"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416D82" w:rsidRDefault="00B81ED4">
            <w:pPr>
              <w:rPr>
                <w:b/>
                <w:bCs/>
              </w:rPr>
            </w:pPr>
            <w:r>
              <w:rPr>
                <w:b/>
                <w:bCs/>
              </w:rPr>
              <w:t>Практическое занятие №1</w:t>
            </w:r>
            <w:r w:rsidRPr="0002451C">
              <w:rPr>
                <w:b/>
              </w:rPr>
              <w:t xml:space="preserve"> Физиология б</w:t>
            </w:r>
            <w:r>
              <w:rPr>
                <w:b/>
              </w:rPr>
              <w:t xml:space="preserve">еременности. Методы обследования в </w:t>
            </w:r>
            <w:r w:rsidRPr="0002451C">
              <w:rPr>
                <w:b/>
              </w:rPr>
              <w:t>акушерстве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c>
          <w:tcPr>
            <w:tcW w:w="293" w:type="pct"/>
            <w:gridSpan w:val="2"/>
            <w:tcBorders>
              <w:top w:val="nil"/>
              <w:left w:val="single" w:sz="4" w:space="0" w:color="auto"/>
              <w:bottom w:val="single" w:sz="4" w:space="0" w:color="auto"/>
              <w:right w:val="single" w:sz="4" w:space="0" w:color="auto"/>
            </w:tcBorders>
          </w:tcPr>
          <w:p w:rsidR="00416D82" w:rsidRDefault="00416D82">
            <w:pPr>
              <w:jc w:val="center"/>
            </w:pPr>
          </w:p>
        </w:tc>
      </w:tr>
      <w:tr w:rsidR="00416D82"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D729AF">
            <w:pPr>
              <w:rPr>
                <w:bCs/>
              </w:rPr>
            </w:pPr>
            <w:r w:rsidRPr="001E4E3A">
              <w:rPr>
                <w:bCs/>
              </w:rPr>
              <w:t>Контроль теоретических знаний.</w:t>
            </w:r>
            <w:r>
              <w:rPr>
                <w:bCs/>
              </w:rPr>
              <w:t xml:space="preserve"> Тесты, презентации, видеоматериалы, вопросы для закрепления,  решение задач.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293" w:type="pct"/>
            <w:gridSpan w:val="2"/>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D729AF">
            <w:pPr>
              <w:rPr>
                <w:bCs/>
              </w:rPr>
            </w:pPr>
            <w:r>
              <w:rPr>
                <w:bCs/>
              </w:rPr>
              <w:t>Алгоритмы выполнения сестринских манипуляций: наружного исследования беременной; наружное измерение таза; выслушивание и подсчет сердцебиения плода; измерение окружности живота; определение высоты стояния дна матки; определение срока беременности и предполагаемого срока родов; оформление направления для консультации специалистов, взвешивание беременной.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293" w:type="pct"/>
            <w:gridSpan w:val="2"/>
            <w:tcBorders>
              <w:top w:val="single" w:sz="4" w:space="0" w:color="auto"/>
              <w:left w:val="single" w:sz="4" w:space="0" w:color="auto"/>
              <w:bottom w:val="single" w:sz="4" w:space="0" w:color="auto"/>
              <w:right w:val="single" w:sz="4" w:space="0" w:color="auto"/>
            </w:tcBorders>
            <w:hideMark/>
          </w:tcPr>
          <w:p w:rsidR="00416D82" w:rsidRDefault="00416D82">
            <w:pPr>
              <w:jc w:val="center"/>
            </w:pPr>
            <w:r>
              <w:t>3</w:t>
            </w:r>
          </w:p>
        </w:tc>
      </w:tr>
      <w:tr w:rsidR="00416D82"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416D82" w:rsidRDefault="00D729AF">
            <w:pPr>
              <w:jc w:val="center"/>
              <w:rPr>
                <w:b/>
                <w:bCs/>
              </w:rPr>
            </w:pPr>
            <w:r>
              <w:rPr>
                <w:b/>
                <w:bCs/>
              </w:rPr>
              <w:t>Тема 1.2. Физиологические роды и послеродовый период. Современные перинатальные технологии</w:t>
            </w:r>
          </w:p>
        </w:tc>
        <w:tc>
          <w:tcPr>
            <w:tcW w:w="3171" w:type="pct"/>
            <w:gridSpan w:val="6"/>
            <w:tcBorders>
              <w:top w:val="single" w:sz="4" w:space="0" w:color="auto"/>
              <w:left w:val="single" w:sz="4" w:space="0" w:color="auto"/>
              <w:bottom w:val="single" w:sz="4" w:space="0" w:color="auto"/>
              <w:right w:val="single" w:sz="4" w:space="0" w:color="auto"/>
            </w:tcBorders>
            <w:hideMark/>
          </w:tcPr>
          <w:p w:rsidR="00416D82" w:rsidRDefault="00D729AF">
            <w:pPr>
              <w:rPr>
                <w:bCs/>
              </w:rPr>
            </w:pPr>
            <w:r w:rsidRPr="00696004">
              <w:rPr>
                <w:b/>
              </w:rPr>
              <w:t>Содержание</w:t>
            </w:r>
            <w:r>
              <w:rPr>
                <w:b/>
              </w:rPr>
              <w:t xml:space="preserve"> лекции №2</w:t>
            </w:r>
            <w:r>
              <w:rPr>
                <w:b/>
                <w:bCs/>
              </w:rPr>
              <w:t xml:space="preserve"> Физиологические роды и послеродовый период. Современные перинатальные технологии</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416D82" w:rsidRDefault="00416D82">
            <w:pPr>
              <w:jc w:val="center"/>
            </w:pPr>
            <w:r>
              <w:t>2</w:t>
            </w:r>
          </w:p>
          <w:p w:rsidR="00416D82" w:rsidRDefault="00416D82">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416D82" w:rsidRDefault="00416D82">
            <w:pPr>
              <w:jc w:val="center"/>
            </w:pPr>
            <w:r>
              <w:t>1</w:t>
            </w:r>
          </w:p>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D729AF">
            <w:r>
              <w:t>Предвестники  и подготовительный период родов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D729AF">
            <w:pPr>
              <w:ind w:right="-1328"/>
            </w:pPr>
            <w:r>
              <w:t>Биологическая готовность к родам. Предвестники и подготовительный период.</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D729AF">
            <w:r>
              <w:t>Таз и головка плода как  объекты  родов. Биомеханизм родов при затылочном предлежании. Акушерское пособие в родах.</w:t>
            </w:r>
            <w:r w:rsidRPr="0095260C">
              <w:t xml:space="preserve"> </w:t>
            </w:r>
            <w:r>
              <w:rPr>
                <w:lang w:val="en-US"/>
              </w:rPr>
              <w:t>II</w:t>
            </w:r>
            <w:r w:rsidRPr="00C36DC9">
              <w:t xml:space="preserve"> </w:t>
            </w:r>
            <w:r>
              <w:t>период</w:t>
            </w:r>
          </w:p>
          <w:p w:rsidR="00D729AF" w:rsidRDefault="00D729AF">
            <w:r w:rsidRPr="00BF54E5">
              <w:t>Физиологическое</w:t>
            </w:r>
            <w:r>
              <w:t xml:space="preserve"> течение родов ,. Ведение родов по периодам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416D82"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D82" w:rsidRDefault="00416D82">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416D82" w:rsidRDefault="00D729AF">
            <w:r>
              <w:rPr>
                <w:lang w:val="en-US"/>
              </w:rPr>
              <w:t>I</w:t>
            </w:r>
            <w:r w:rsidRPr="00BF54E5">
              <w:t xml:space="preserve"> </w:t>
            </w:r>
            <w:r>
              <w:t>период. Методическое письмо МЗ «Об организации работы службы родовспоможения в          условиях внедрения современных перинатальных технологий» от13ав. 2011-</w:t>
            </w:r>
            <w:r w:rsidRPr="00C36DC9">
              <w:t>15-4</w:t>
            </w:r>
            <w:r>
              <w:t>10/2-6796.</w:t>
            </w:r>
            <w:r w:rsidRPr="00C36DC9">
              <w:t xml:space="preserve">    </w:t>
            </w:r>
            <w:r>
              <w:t xml:space="preserve"> Партограмма. Кардиотокограмма. </w:t>
            </w:r>
            <w:r>
              <w:lastRenderedPageBreak/>
              <w:t>Обезболивание.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16D82" w:rsidRDefault="00416D82"/>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6D82" w:rsidRDefault="00416D82"/>
        </w:tc>
      </w:tr>
      <w:tr w:rsidR="00B723BA"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3BA" w:rsidRDefault="00B723BA">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B723BA" w:rsidRDefault="00B723BA">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B723BA" w:rsidRDefault="00B723BA" w:rsidP="00D729AF">
            <w:pPr>
              <w:ind w:right="-1328"/>
            </w:pPr>
            <w:r>
              <w:t>Ш период: признаки отделения и методы выделения  последа. Медикаментозная</w:t>
            </w:r>
          </w:p>
          <w:p w:rsidR="00B723BA" w:rsidRDefault="00B723BA" w:rsidP="00D729AF">
            <w:pPr>
              <w:ind w:right="-1328"/>
            </w:pPr>
            <w:r>
              <w:t>профилактика послеродового кровотечения.</w:t>
            </w:r>
          </w:p>
        </w:tc>
        <w:tc>
          <w:tcPr>
            <w:tcW w:w="0" w:type="auto"/>
            <w:gridSpan w:val="5"/>
            <w:vMerge w:val="restart"/>
            <w:tcBorders>
              <w:top w:val="single" w:sz="4" w:space="0" w:color="auto"/>
              <w:left w:val="single" w:sz="4" w:space="0" w:color="auto"/>
              <w:right w:val="single" w:sz="4" w:space="0" w:color="auto"/>
            </w:tcBorders>
            <w:vAlign w:val="center"/>
            <w:hideMark/>
          </w:tcPr>
          <w:p w:rsidR="00B723BA" w:rsidRDefault="00B723BA"/>
        </w:tc>
      </w:tr>
      <w:tr w:rsidR="00B723BA"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3BA" w:rsidRDefault="00B723BA">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B723BA" w:rsidRPr="008F280C" w:rsidRDefault="00B723BA">
            <w:pPr>
              <w:rPr>
                <w:bCs/>
              </w:rPr>
            </w:pPr>
            <w:r w:rsidRPr="008F280C">
              <w:rPr>
                <w:bCs/>
              </w:rPr>
              <w:t>6.</w:t>
            </w:r>
          </w:p>
        </w:tc>
        <w:tc>
          <w:tcPr>
            <w:tcW w:w="2998" w:type="pct"/>
            <w:gridSpan w:val="3"/>
            <w:tcBorders>
              <w:top w:val="single" w:sz="4" w:space="0" w:color="auto"/>
              <w:left w:val="single" w:sz="4" w:space="0" w:color="auto"/>
              <w:bottom w:val="single" w:sz="4" w:space="0" w:color="auto"/>
              <w:right w:val="single" w:sz="4" w:space="0" w:color="auto"/>
            </w:tcBorders>
          </w:tcPr>
          <w:p w:rsidR="00B723BA" w:rsidRDefault="00B723BA">
            <w:pPr>
              <w:rPr>
                <w:b/>
                <w:bCs/>
              </w:rPr>
            </w:pPr>
            <w:r w:rsidRPr="00ED56C6">
              <w:t>Анатомо-физиологические процессы, происходящие в организме родильницы. Основные проблемы родильниц. Принципы послеродового наблюдения и ухода за родильницей.</w:t>
            </w:r>
          </w:p>
        </w:tc>
        <w:tc>
          <w:tcPr>
            <w:tcW w:w="646" w:type="pct"/>
            <w:gridSpan w:val="5"/>
            <w:vMerge/>
            <w:tcBorders>
              <w:left w:val="single" w:sz="4" w:space="0" w:color="auto"/>
              <w:right w:val="single" w:sz="4" w:space="0" w:color="auto"/>
            </w:tcBorders>
            <w:hideMark/>
          </w:tcPr>
          <w:p w:rsidR="00B723BA" w:rsidRDefault="00B723BA">
            <w:pPr>
              <w:jc w:val="center"/>
            </w:pPr>
          </w:p>
        </w:tc>
      </w:tr>
      <w:tr w:rsidR="00B723BA"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3BA" w:rsidRDefault="00B723BA">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B723BA" w:rsidRDefault="00B723BA">
            <w:pPr>
              <w:rPr>
                <w:b/>
                <w:bCs/>
              </w:rPr>
            </w:pPr>
            <w:r>
              <w:rPr>
                <w:b/>
                <w:bCs/>
              </w:rPr>
              <w:t>7.</w:t>
            </w:r>
          </w:p>
        </w:tc>
        <w:tc>
          <w:tcPr>
            <w:tcW w:w="2998" w:type="pct"/>
            <w:gridSpan w:val="3"/>
            <w:tcBorders>
              <w:top w:val="single" w:sz="4" w:space="0" w:color="auto"/>
              <w:left w:val="single" w:sz="4" w:space="0" w:color="auto"/>
              <w:bottom w:val="single" w:sz="4" w:space="0" w:color="auto"/>
              <w:right w:val="single" w:sz="4" w:space="0" w:color="auto"/>
            </w:tcBorders>
          </w:tcPr>
          <w:p w:rsidR="00B723BA" w:rsidRDefault="00B723BA">
            <w:pPr>
              <w:rPr>
                <w:b/>
                <w:bCs/>
              </w:rPr>
            </w:pPr>
            <w:r>
              <w:rPr>
                <w:bCs/>
              </w:rPr>
              <w:t>Современные перинатальные технологии</w:t>
            </w:r>
          </w:p>
        </w:tc>
        <w:tc>
          <w:tcPr>
            <w:tcW w:w="646" w:type="pct"/>
            <w:gridSpan w:val="5"/>
            <w:vMerge/>
            <w:tcBorders>
              <w:left w:val="single" w:sz="4" w:space="0" w:color="auto"/>
              <w:bottom w:val="single" w:sz="4" w:space="0" w:color="auto"/>
              <w:right w:val="single" w:sz="4" w:space="0" w:color="auto"/>
            </w:tcBorders>
            <w:hideMark/>
          </w:tcPr>
          <w:p w:rsidR="00B723BA" w:rsidRDefault="00B723BA">
            <w:pPr>
              <w:jc w:val="center"/>
            </w:pPr>
          </w:p>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D729AF" w:rsidRDefault="00B723BA">
            <w:pPr>
              <w:rPr>
                <w:b/>
                <w:bCs/>
              </w:rPr>
            </w:pPr>
            <w:r>
              <w:rPr>
                <w:b/>
                <w:bCs/>
              </w:rPr>
              <w:t>Практическое занятие №2 Физиологические роды и послеродовый период. Современные перинатальные технологии</w:t>
            </w:r>
          </w:p>
        </w:tc>
        <w:tc>
          <w:tcPr>
            <w:tcW w:w="375" w:type="pct"/>
            <w:gridSpan w:val="4"/>
            <w:tcBorders>
              <w:top w:val="single" w:sz="4" w:space="0" w:color="auto"/>
              <w:left w:val="single" w:sz="4" w:space="0" w:color="auto"/>
              <w:bottom w:val="single" w:sz="4" w:space="0" w:color="auto"/>
              <w:right w:val="single" w:sz="4" w:space="0" w:color="auto"/>
            </w:tcBorders>
            <w:hideMark/>
          </w:tcPr>
          <w:p w:rsidR="00D729AF" w:rsidRPr="00765D53" w:rsidRDefault="0040605F" w:rsidP="00D729AF">
            <w:pPr>
              <w:ind w:right="-1328"/>
            </w:pPr>
            <w:r>
              <w:t>6</w:t>
            </w:r>
          </w:p>
        </w:tc>
        <w:tc>
          <w:tcPr>
            <w:tcW w:w="271" w:type="pct"/>
            <w:tcBorders>
              <w:top w:val="nil"/>
              <w:left w:val="single" w:sz="4" w:space="0" w:color="auto"/>
              <w:bottom w:val="single" w:sz="4" w:space="0" w:color="auto"/>
              <w:right w:val="single" w:sz="4" w:space="0" w:color="auto"/>
            </w:tcBorders>
          </w:tcPr>
          <w:p w:rsidR="00D729AF" w:rsidRDefault="00D729AF">
            <w:pPr>
              <w:jc w:val="center"/>
            </w:pPr>
          </w:p>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D729AF" w:rsidRDefault="0040605F">
            <w:pPr>
              <w:rPr>
                <w:bCs/>
              </w:rPr>
            </w:pPr>
            <w:r w:rsidRPr="001E4E3A">
              <w:rPr>
                <w:bCs/>
              </w:rPr>
              <w:t>Контроль теоретических знаний.</w:t>
            </w:r>
            <w:r>
              <w:rPr>
                <w:bCs/>
              </w:rPr>
              <w:t xml:space="preserve"> Тесты, презентации, видеоматериалы, вопросы для закрепления,  решение задач.  </w:t>
            </w:r>
          </w:p>
        </w:tc>
        <w:tc>
          <w:tcPr>
            <w:tcW w:w="375" w:type="pct"/>
            <w:gridSpan w:val="4"/>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tcBorders>
              <w:top w:val="single" w:sz="4" w:space="0" w:color="auto"/>
              <w:left w:val="single" w:sz="4" w:space="0" w:color="auto"/>
              <w:bottom w:val="single" w:sz="4" w:space="0" w:color="auto"/>
              <w:right w:val="single" w:sz="4" w:space="0" w:color="auto"/>
            </w:tcBorders>
            <w:hideMark/>
          </w:tcPr>
          <w:p w:rsidR="00D729AF" w:rsidRDefault="00D729AF">
            <w:pPr>
              <w:jc w:val="center"/>
            </w:pPr>
            <w:r>
              <w:t>2</w:t>
            </w:r>
          </w:p>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D729AF" w:rsidRDefault="0040605F">
            <w:pPr>
              <w:rPr>
                <w:bCs/>
              </w:rPr>
            </w:pPr>
            <w:r>
              <w:rPr>
                <w:bCs/>
              </w:rPr>
              <w:t>Алгоритмы выполнения сестринских манипуляций :  подсчет и оценка схваток регистрация  и оценка данных КТГ, приемы обезболивания родов, обработка наружных половых органов перед влагалищным исследованием, демонстрация биомеханизма родов, акушерского пособия при переднем виде затылочного предлежания; признаки и методы выделения последа, оценка объёма кровопотери, оценка новорожденного по шкале Апгар, проведение первичного туалета новорожденного; помощь родильнице при задержке мочеиспускания и стула; подготовка к грудному вскармливанию.</w:t>
            </w:r>
          </w:p>
        </w:tc>
        <w:tc>
          <w:tcPr>
            <w:tcW w:w="375" w:type="pct"/>
            <w:gridSpan w:val="4"/>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tcBorders>
              <w:top w:val="single" w:sz="4" w:space="0" w:color="auto"/>
              <w:left w:val="single" w:sz="4" w:space="0" w:color="auto"/>
              <w:bottom w:val="single" w:sz="4" w:space="0" w:color="auto"/>
              <w:right w:val="single" w:sz="4" w:space="0" w:color="auto"/>
            </w:tcBorders>
            <w:hideMark/>
          </w:tcPr>
          <w:p w:rsidR="00D729AF" w:rsidRDefault="00D729AF">
            <w:pPr>
              <w:jc w:val="center"/>
            </w:pPr>
            <w:r>
              <w:t>3</w:t>
            </w:r>
          </w:p>
        </w:tc>
      </w:tr>
      <w:tr w:rsidR="00006AF1" w:rsidTr="00FE7845">
        <w:trPr>
          <w:trHeight w:val="20"/>
        </w:trPr>
        <w:tc>
          <w:tcPr>
            <w:tcW w:w="1183" w:type="pct"/>
            <w:tcBorders>
              <w:top w:val="single" w:sz="4" w:space="0" w:color="auto"/>
              <w:left w:val="single" w:sz="4" w:space="0" w:color="auto"/>
              <w:bottom w:val="single" w:sz="4" w:space="0" w:color="auto"/>
              <w:right w:val="single" w:sz="4" w:space="0" w:color="auto"/>
            </w:tcBorders>
            <w:hideMark/>
          </w:tcPr>
          <w:p w:rsidR="00006AF1" w:rsidRDefault="00006AF1">
            <w:pPr>
              <w:jc w:val="cente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006AF1" w:rsidRPr="000068AA" w:rsidRDefault="000068AA" w:rsidP="000068AA">
            <w:pPr>
              <w:jc w:val="right"/>
            </w:pPr>
            <w:r w:rsidRPr="000068AA">
              <w:t>3.</w:t>
            </w:r>
            <w:r>
              <w:t xml:space="preserve">      </w:t>
            </w:r>
            <w:r>
              <w:rPr>
                <w:bCs/>
              </w:rPr>
              <w:t>Принципы послеродового наблюдения и ухода за родильницей.  Консультирование  по основным проблемам родильниц</w:t>
            </w:r>
          </w:p>
        </w:tc>
        <w:tc>
          <w:tcPr>
            <w:tcW w:w="375" w:type="pct"/>
            <w:gridSpan w:val="4"/>
            <w:tcBorders>
              <w:top w:val="single" w:sz="4" w:space="0" w:color="auto"/>
              <w:left w:val="single" w:sz="4" w:space="0" w:color="auto"/>
              <w:bottom w:val="single" w:sz="4" w:space="0" w:color="auto"/>
              <w:right w:val="single" w:sz="4" w:space="0" w:color="auto"/>
            </w:tcBorders>
            <w:vAlign w:val="center"/>
            <w:hideMark/>
          </w:tcPr>
          <w:p w:rsidR="00006AF1" w:rsidRDefault="00006AF1">
            <w:pPr>
              <w:jc w:val="center"/>
            </w:pPr>
          </w:p>
        </w:tc>
        <w:tc>
          <w:tcPr>
            <w:tcW w:w="271" w:type="pct"/>
            <w:tcBorders>
              <w:top w:val="single" w:sz="4" w:space="0" w:color="auto"/>
              <w:left w:val="single" w:sz="4" w:space="0" w:color="auto"/>
              <w:bottom w:val="single" w:sz="4" w:space="0" w:color="auto"/>
              <w:right w:val="single" w:sz="4" w:space="0" w:color="auto"/>
            </w:tcBorders>
            <w:hideMark/>
          </w:tcPr>
          <w:p w:rsidR="00006AF1" w:rsidRDefault="00006AF1">
            <w:pPr>
              <w:jc w:val="center"/>
            </w:pPr>
          </w:p>
        </w:tc>
      </w:tr>
      <w:tr w:rsidR="003F54EE" w:rsidTr="00A70DD4">
        <w:trPr>
          <w:trHeight w:val="20"/>
        </w:trPr>
        <w:tc>
          <w:tcPr>
            <w:tcW w:w="1183" w:type="pct"/>
            <w:vMerge w:val="restart"/>
            <w:tcBorders>
              <w:top w:val="single" w:sz="4" w:space="0" w:color="auto"/>
              <w:left w:val="single" w:sz="4" w:space="0" w:color="auto"/>
              <w:right w:val="single" w:sz="4" w:space="0" w:color="auto"/>
            </w:tcBorders>
            <w:hideMark/>
          </w:tcPr>
          <w:p w:rsidR="003F54EE" w:rsidRDefault="003F54EE">
            <w:pPr>
              <w:jc w:val="center"/>
              <w:rPr>
                <w:b/>
                <w:bCs/>
              </w:rPr>
            </w:pPr>
            <w:r>
              <w:rPr>
                <w:b/>
                <w:bCs/>
              </w:rPr>
              <w:t>Тема 1.3 П</w:t>
            </w:r>
            <w:r w:rsidRPr="009D4E1B">
              <w:rPr>
                <w:b/>
                <w:bCs/>
              </w:rPr>
              <w:t>атологическо</w:t>
            </w:r>
            <w:r>
              <w:rPr>
                <w:b/>
                <w:bCs/>
              </w:rPr>
              <w:t>е</w:t>
            </w:r>
            <w:r w:rsidRPr="009D4E1B">
              <w:rPr>
                <w:b/>
                <w:bCs/>
              </w:rPr>
              <w:t xml:space="preserve"> течен</w:t>
            </w:r>
            <w:r>
              <w:rPr>
                <w:b/>
                <w:bCs/>
              </w:rPr>
              <w:t>ие</w:t>
            </w:r>
            <w:r w:rsidRPr="009D4E1B">
              <w:rPr>
                <w:b/>
                <w:bCs/>
              </w:rPr>
              <w:t xml:space="preserve"> </w:t>
            </w:r>
            <w:r>
              <w:rPr>
                <w:b/>
                <w:bCs/>
              </w:rPr>
              <w:t xml:space="preserve">беременности, </w:t>
            </w:r>
            <w:r w:rsidRPr="009D4E1B">
              <w:rPr>
                <w:b/>
                <w:bCs/>
              </w:rPr>
              <w:t>родов, послеродового периода</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rPr>
                <w:bCs/>
              </w:rPr>
            </w:pPr>
            <w:r w:rsidRPr="00696004">
              <w:rPr>
                <w:b/>
              </w:rPr>
              <w:t>Содержание</w:t>
            </w:r>
            <w:r>
              <w:rPr>
                <w:b/>
              </w:rPr>
              <w:t xml:space="preserve"> лекции № </w:t>
            </w:r>
            <w:r>
              <w:rPr>
                <w:b/>
                <w:bCs/>
              </w:rPr>
              <w:t>3 П</w:t>
            </w:r>
            <w:r w:rsidRPr="009D4E1B">
              <w:rPr>
                <w:b/>
                <w:bCs/>
              </w:rPr>
              <w:t>атологическо</w:t>
            </w:r>
            <w:r>
              <w:rPr>
                <w:b/>
                <w:bCs/>
              </w:rPr>
              <w:t>е</w:t>
            </w:r>
            <w:r w:rsidRPr="009D4E1B">
              <w:rPr>
                <w:b/>
                <w:bCs/>
              </w:rPr>
              <w:t xml:space="preserve"> течен</w:t>
            </w:r>
            <w:r>
              <w:rPr>
                <w:b/>
                <w:bCs/>
              </w:rPr>
              <w:t>ие</w:t>
            </w:r>
            <w:r w:rsidRPr="009D4E1B">
              <w:rPr>
                <w:b/>
                <w:bCs/>
              </w:rPr>
              <w:t xml:space="preserve"> </w:t>
            </w:r>
            <w:r>
              <w:rPr>
                <w:b/>
                <w:bCs/>
              </w:rPr>
              <w:t xml:space="preserve">беременности, </w:t>
            </w:r>
            <w:r w:rsidRPr="009D4E1B">
              <w:rPr>
                <w:b/>
                <w:bCs/>
              </w:rPr>
              <w:t>родов, послеродового периода</w:t>
            </w:r>
          </w:p>
        </w:tc>
        <w:tc>
          <w:tcPr>
            <w:tcW w:w="375" w:type="pct"/>
            <w:gridSpan w:val="4"/>
            <w:tcBorders>
              <w:top w:val="single" w:sz="4" w:space="0" w:color="auto"/>
              <w:left w:val="single" w:sz="4" w:space="0" w:color="auto"/>
              <w:bottom w:val="single" w:sz="4" w:space="0" w:color="auto"/>
              <w:right w:val="single" w:sz="4" w:space="0" w:color="auto"/>
            </w:tcBorders>
            <w:vAlign w:val="center"/>
            <w:hideMark/>
          </w:tcPr>
          <w:p w:rsidR="003F54EE" w:rsidRDefault="003F54EE">
            <w:pPr>
              <w:jc w:val="center"/>
            </w:pPr>
            <w:r>
              <w:t>2</w:t>
            </w:r>
          </w:p>
        </w:tc>
        <w:tc>
          <w:tcPr>
            <w:tcW w:w="271" w:type="pct"/>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A70DD4">
        <w:trPr>
          <w:trHeight w:val="20"/>
        </w:trPr>
        <w:tc>
          <w:tcPr>
            <w:tcW w:w="0" w:type="auto"/>
            <w:vMerge/>
            <w:tcBorders>
              <w:left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1.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rPr>
            </w:pPr>
            <w:r>
              <w:t>Основные виды осложнений беременности: Преждевременное прерывание  беременности. Гипертензивные состояния во время беременности (преэклампсия). Многоплодие. Иммуноконфликтная беременность, гемолитическая болезнь плода и её профилактика. Предлежание и преждевременная отслойка плаценты.</w:t>
            </w:r>
          </w:p>
        </w:tc>
        <w:tc>
          <w:tcPr>
            <w:tcW w:w="375" w:type="pct"/>
            <w:gridSpan w:val="4"/>
            <w:tcBorders>
              <w:top w:val="single" w:sz="4" w:space="0" w:color="auto"/>
              <w:left w:val="single" w:sz="4" w:space="0" w:color="auto"/>
              <w:bottom w:val="single" w:sz="4" w:space="0" w:color="auto"/>
              <w:right w:val="single" w:sz="4" w:space="0" w:color="auto"/>
            </w:tcBorders>
            <w:vAlign w:val="center"/>
          </w:tcPr>
          <w:p w:rsidR="003F54EE" w:rsidRDefault="003F54EE"/>
        </w:tc>
        <w:tc>
          <w:tcPr>
            <w:tcW w:w="271" w:type="pc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A70DD4">
        <w:trPr>
          <w:trHeight w:val="20"/>
        </w:trPr>
        <w:tc>
          <w:tcPr>
            <w:tcW w:w="0" w:type="auto"/>
            <w:vMerge/>
            <w:tcBorders>
              <w:left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2.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rPr>
            </w:pPr>
            <w:r>
              <w:rPr>
                <w:bCs/>
              </w:rPr>
              <w:t>Акушерские кровотечения</w:t>
            </w:r>
          </w:p>
        </w:tc>
        <w:tc>
          <w:tcPr>
            <w:tcW w:w="375" w:type="pct"/>
            <w:gridSpan w:val="4"/>
            <w:tcBorders>
              <w:top w:val="single" w:sz="4" w:space="0" w:color="auto"/>
              <w:left w:val="single" w:sz="4" w:space="0" w:color="auto"/>
              <w:bottom w:val="single" w:sz="4" w:space="0" w:color="auto"/>
              <w:right w:val="single" w:sz="4" w:space="0" w:color="auto"/>
            </w:tcBorders>
            <w:vAlign w:val="center"/>
          </w:tcPr>
          <w:p w:rsidR="003F54EE" w:rsidRDefault="003F54EE"/>
        </w:tc>
        <w:tc>
          <w:tcPr>
            <w:tcW w:w="271" w:type="pc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A70DD4">
        <w:trPr>
          <w:trHeight w:val="20"/>
        </w:trPr>
        <w:tc>
          <w:tcPr>
            <w:tcW w:w="0" w:type="auto"/>
            <w:vMerge/>
            <w:tcBorders>
              <w:left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rPr>
                <w:bCs/>
              </w:rPr>
            </w:pPr>
            <w:r w:rsidRPr="009D4E1B">
              <w:rPr>
                <w:b/>
                <w:bCs/>
              </w:rPr>
              <w:t>Практическое занятие №</w:t>
            </w:r>
            <w:r>
              <w:rPr>
                <w:b/>
                <w:bCs/>
              </w:rPr>
              <w:t>3</w:t>
            </w:r>
            <w:r w:rsidRPr="009D4E1B">
              <w:rPr>
                <w:b/>
                <w:bCs/>
              </w:rPr>
              <w:t>.</w:t>
            </w:r>
            <w:r>
              <w:rPr>
                <w:b/>
                <w:bCs/>
              </w:rPr>
              <w:t xml:space="preserve"> П</w:t>
            </w:r>
            <w:r w:rsidRPr="009D4E1B">
              <w:rPr>
                <w:b/>
                <w:bCs/>
              </w:rPr>
              <w:t>атологическо</w:t>
            </w:r>
            <w:r>
              <w:rPr>
                <w:b/>
                <w:bCs/>
              </w:rPr>
              <w:t>е</w:t>
            </w:r>
            <w:r w:rsidRPr="009D4E1B">
              <w:rPr>
                <w:b/>
                <w:bCs/>
              </w:rPr>
              <w:t xml:space="preserve"> течен</w:t>
            </w:r>
            <w:r>
              <w:rPr>
                <w:b/>
                <w:bCs/>
              </w:rPr>
              <w:t>ие</w:t>
            </w:r>
            <w:r w:rsidRPr="009D4E1B">
              <w:rPr>
                <w:b/>
                <w:bCs/>
              </w:rPr>
              <w:t xml:space="preserve"> </w:t>
            </w:r>
            <w:r>
              <w:rPr>
                <w:b/>
                <w:bCs/>
              </w:rPr>
              <w:t xml:space="preserve"> беременности, </w:t>
            </w:r>
            <w:r w:rsidRPr="009D4E1B">
              <w:rPr>
                <w:b/>
                <w:bCs/>
              </w:rPr>
              <w:t>родов, послеродового периода</w:t>
            </w:r>
          </w:p>
        </w:tc>
        <w:tc>
          <w:tcPr>
            <w:tcW w:w="375" w:type="pct"/>
            <w:gridSpan w:val="4"/>
            <w:tcBorders>
              <w:top w:val="single" w:sz="4" w:space="0" w:color="auto"/>
              <w:left w:val="single" w:sz="4" w:space="0" w:color="auto"/>
              <w:bottom w:val="single" w:sz="4" w:space="0" w:color="auto"/>
              <w:right w:val="single" w:sz="4" w:space="0" w:color="auto"/>
            </w:tcBorders>
            <w:vAlign w:val="center"/>
          </w:tcPr>
          <w:p w:rsidR="003F54EE" w:rsidRDefault="003F54EE">
            <w:r>
              <w:t>6</w:t>
            </w:r>
          </w:p>
        </w:tc>
        <w:tc>
          <w:tcPr>
            <w:tcW w:w="271" w:type="pct"/>
            <w:tcBorders>
              <w:top w:val="single" w:sz="4" w:space="0" w:color="auto"/>
              <w:left w:val="single" w:sz="4" w:space="0" w:color="auto"/>
              <w:bottom w:val="single" w:sz="4" w:space="0" w:color="auto"/>
              <w:right w:val="single" w:sz="4" w:space="0" w:color="auto"/>
            </w:tcBorders>
          </w:tcPr>
          <w:p w:rsidR="003F54EE" w:rsidRDefault="003F54EE">
            <w:pPr>
              <w:jc w:val="center"/>
            </w:pPr>
            <w:r>
              <w:t>2-3</w:t>
            </w:r>
          </w:p>
        </w:tc>
      </w:tr>
      <w:tr w:rsidR="003F54EE" w:rsidTr="00FE7845">
        <w:trPr>
          <w:trHeight w:val="20"/>
        </w:trPr>
        <w:tc>
          <w:tcPr>
            <w:tcW w:w="0" w:type="auto"/>
            <w:vMerge/>
            <w:tcBorders>
              <w:left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rPr>
            </w:pPr>
            <w:r w:rsidRPr="001E4E3A">
              <w:rPr>
                <w:bCs/>
              </w:rPr>
              <w:t>Контроль теоретических знаний.</w:t>
            </w:r>
            <w:r>
              <w:rPr>
                <w:bCs/>
              </w:rPr>
              <w:t xml:space="preserve"> Тесы, презентации, видеоматериалы, вопросы для закрепления,  решение задач.  </w:t>
            </w:r>
          </w:p>
        </w:tc>
        <w:tc>
          <w:tcPr>
            <w:tcW w:w="646" w:type="pct"/>
            <w:gridSpan w:val="5"/>
            <w:vMerge w:val="restart"/>
            <w:tcBorders>
              <w:top w:val="single" w:sz="4" w:space="0" w:color="auto"/>
              <w:left w:val="single" w:sz="4" w:space="0" w:color="auto"/>
              <w:right w:val="single" w:sz="4" w:space="0" w:color="auto"/>
            </w:tcBorders>
            <w:vAlign w:val="center"/>
          </w:tcPr>
          <w:p w:rsidR="003F54EE" w:rsidRDefault="003F54EE">
            <w:pPr>
              <w:jc w:val="center"/>
            </w:pPr>
          </w:p>
        </w:tc>
      </w:tr>
      <w:tr w:rsidR="003F54EE" w:rsidTr="00FE7845">
        <w:trPr>
          <w:trHeight w:val="20"/>
        </w:trPr>
        <w:tc>
          <w:tcPr>
            <w:tcW w:w="0" w:type="auto"/>
            <w:vMerge/>
            <w:tcBorders>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rPr>
            </w:pPr>
            <w:r>
              <w:rPr>
                <w:bCs/>
              </w:rPr>
              <w:t>Алгоритмы  манипуляций</w:t>
            </w:r>
            <w:r w:rsidRPr="00C84D19">
              <w:rPr>
                <w:szCs w:val="23"/>
              </w:rPr>
              <w:t xml:space="preserve"> при патологическом течении беременности. Выявление осложнений беременности </w:t>
            </w:r>
            <w:r>
              <w:rPr>
                <w:szCs w:val="23"/>
              </w:rPr>
              <w:t>:</w:t>
            </w:r>
            <w:r w:rsidRPr="00C84D19">
              <w:rPr>
                <w:szCs w:val="23"/>
              </w:rPr>
              <w:t xml:space="preserve"> отеков, нефропатии, преэклампсии, эклампсии. Оказание </w:t>
            </w:r>
            <w:r w:rsidRPr="00C84D19">
              <w:rPr>
                <w:szCs w:val="23"/>
              </w:rPr>
              <w:lastRenderedPageBreak/>
              <w:t>доврачебной помощи при преэклампсии, э</w:t>
            </w:r>
            <w:r>
              <w:rPr>
                <w:szCs w:val="23"/>
              </w:rPr>
              <w:t>клампсии . М</w:t>
            </w:r>
            <w:r w:rsidRPr="00C84D19">
              <w:rPr>
                <w:szCs w:val="23"/>
              </w:rPr>
              <w:t>едици</w:t>
            </w:r>
            <w:r>
              <w:rPr>
                <w:szCs w:val="23"/>
              </w:rPr>
              <w:t xml:space="preserve">нская документация </w:t>
            </w:r>
            <w:r w:rsidRPr="00C84D19">
              <w:rPr>
                <w:szCs w:val="23"/>
              </w:rPr>
              <w:t>. Выписывание направлений на лабораторные а</w:t>
            </w:r>
            <w:r>
              <w:rPr>
                <w:szCs w:val="23"/>
              </w:rPr>
              <w:t>нализы к специалистам</w:t>
            </w:r>
          </w:p>
        </w:tc>
        <w:tc>
          <w:tcPr>
            <w:tcW w:w="646" w:type="pct"/>
            <w:gridSpan w:val="5"/>
            <w:vMerge/>
            <w:tcBorders>
              <w:left w:val="single" w:sz="4" w:space="0" w:color="auto"/>
              <w:bottom w:val="single" w:sz="4" w:space="0" w:color="auto"/>
              <w:right w:val="single" w:sz="4" w:space="0" w:color="auto"/>
            </w:tcBorders>
            <w:vAlign w:val="center"/>
          </w:tcPr>
          <w:p w:rsidR="003F54EE" w:rsidRDefault="003F54EE">
            <w:pPr>
              <w:jc w:val="center"/>
            </w:pPr>
          </w:p>
        </w:tc>
      </w:tr>
      <w:tr w:rsidR="00D729AF"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tcPr>
          <w:p w:rsidR="00D729AF" w:rsidRDefault="00291025">
            <w:pPr>
              <w:jc w:val="center"/>
              <w:rPr>
                <w:b/>
                <w:bCs/>
                <w:sz w:val="20"/>
                <w:szCs w:val="20"/>
              </w:rPr>
            </w:pPr>
            <w:r>
              <w:rPr>
                <w:b/>
                <w:bCs/>
              </w:rPr>
              <w:lastRenderedPageBreak/>
              <w:t>Тема 1.4 П</w:t>
            </w:r>
            <w:r w:rsidRPr="009D4E1B">
              <w:rPr>
                <w:b/>
                <w:bCs/>
              </w:rPr>
              <w:t>атологическо</w:t>
            </w:r>
            <w:r>
              <w:rPr>
                <w:b/>
                <w:bCs/>
              </w:rPr>
              <w:t xml:space="preserve">е течение </w:t>
            </w:r>
            <w:r w:rsidRPr="009D4E1B">
              <w:rPr>
                <w:b/>
                <w:bCs/>
              </w:rPr>
              <w:t>родов, послеродового периода</w:t>
            </w:r>
            <w:r>
              <w:rPr>
                <w:b/>
                <w:bCs/>
                <w:sz w:val="20"/>
                <w:szCs w:val="20"/>
              </w:rPr>
              <w:t xml:space="preserve"> </w:t>
            </w:r>
          </w:p>
        </w:tc>
        <w:tc>
          <w:tcPr>
            <w:tcW w:w="3171" w:type="pct"/>
            <w:gridSpan w:val="6"/>
            <w:tcBorders>
              <w:top w:val="single" w:sz="4" w:space="0" w:color="auto"/>
              <w:left w:val="single" w:sz="4" w:space="0" w:color="auto"/>
              <w:bottom w:val="single" w:sz="4" w:space="0" w:color="auto"/>
              <w:right w:val="single" w:sz="4" w:space="0" w:color="auto"/>
            </w:tcBorders>
            <w:hideMark/>
          </w:tcPr>
          <w:p w:rsidR="00D729AF" w:rsidRDefault="00291025">
            <w:pPr>
              <w:rPr>
                <w:b/>
              </w:rPr>
            </w:pPr>
            <w:r w:rsidRPr="00696004">
              <w:rPr>
                <w:b/>
              </w:rPr>
              <w:t>Содержание</w:t>
            </w:r>
            <w:r>
              <w:rPr>
                <w:b/>
              </w:rPr>
              <w:t xml:space="preserve"> лекции №</w:t>
            </w:r>
            <w:r>
              <w:rPr>
                <w:b/>
                <w:bCs/>
              </w:rPr>
              <w:t xml:space="preserve"> 4 П</w:t>
            </w:r>
            <w:r w:rsidRPr="009D4E1B">
              <w:rPr>
                <w:b/>
                <w:bCs/>
              </w:rPr>
              <w:t>атологическо</w:t>
            </w:r>
            <w:r>
              <w:rPr>
                <w:b/>
                <w:bCs/>
              </w:rPr>
              <w:t xml:space="preserve">е течение </w:t>
            </w:r>
            <w:r w:rsidRPr="009D4E1B">
              <w:rPr>
                <w:b/>
                <w:bCs/>
              </w:rPr>
              <w:t>родов, послеродового периода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D729AF" w:rsidRDefault="00D729AF">
            <w:pPr>
              <w:jc w:val="center"/>
            </w:pPr>
            <w:r>
              <w:t>2</w:t>
            </w:r>
          </w:p>
        </w:tc>
        <w:tc>
          <w:tcPr>
            <w:tcW w:w="271" w:type="pct"/>
            <w:vMerge w:val="restart"/>
            <w:tcBorders>
              <w:top w:val="nil"/>
              <w:left w:val="single" w:sz="4" w:space="0" w:color="auto"/>
              <w:bottom w:val="single" w:sz="4" w:space="0" w:color="auto"/>
              <w:right w:val="single" w:sz="4" w:space="0" w:color="auto"/>
            </w:tcBorders>
            <w:hideMark/>
          </w:tcPr>
          <w:p w:rsidR="00D729AF" w:rsidRDefault="00D729AF">
            <w:pPr>
              <w:jc w:val="center"/>
            </w:pPr>
            <w:r>
              <w:t>1</w:t>
            </w:r>
          </w:p>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D729AF" w:rsidRDefault="00291025">
            <w:r>
              <w:rPr>
                <w:bCs/>
              </w:rPr>
              <w:t>Особенности</w:t>
            </w:r>
            <w:r>
              <w:rPr>
                <w:b/>
                <w:bCs/>
              </w:rPr>
              <w:t xml:space="preserve"> </w:t>
            </w:r>
            <w:r w:rsidRPr="00AB0CBD">
              <w:rPr>
                <w:bCs/>
              </w:rPr>
              <w:t>родоразрешения при: многоплодии, неправильных предлежаниях преждевременных родах</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vMerge/>
            <w:tcBorders>
              <w:top w:val="nil"/>
              <w:left w:val="single" w:sz="4" w:space="0" w:color="auto"/>
              <w:bottom w:val="single" w:sz="4" w:space="0" w:color="auto"/>
              <w:right w:val="single" w:sz="4" w:space="0" w:color="auto"/>
            </w:tcBorders>
            <w:vAlign w:val="center"/>
            <w:hideMark/>
          </w:tcPr>
          <w:p w:rsidR="00D729AF" w:rsidRDefault="00D729AF"/>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D729AF" w:rsidRDefault="00291025">
            <w:r>
              <w:rPr>
                <w:bCs/>
              </w:rPr>
              <w:t>Кесарево сечение. Акушерские операции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vMerge/>
            <w:tcBorders>
              <w:top w:val="nil"/>
              <w:left w:val="single" w:sz="4" w:space="0" w:color="auto"/>
              <w:bottom w:val="single" w:sz="4" w:space="0" w:color="auto"/>
              <w:right w:val="single" w:sz="4" w:space="0" w:color="auto"/>
            </w:tcBorders>
            <w:vAlign w:val="center"/>
            <w:hideMark/>
          </w:tcPr>
          <w:p w:rsidR="00D729AF" w:rsidRDefault="00D729AF"/>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D729AF" w:rsidRDefault="00291025">
            <w:r>
              <w:rPr>
                <w:bCs/>
              </w:rPr>
              <w:t>Акушерские кровотечения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vMerge/>
            <w:tcBorders>
              <w:top w:val="nil"/>
              <w:left w:val="single" w:sz="4" w:space="0" w:color="auto"/>
              <w:bottom w:val="single" w:sz="4" w:space="0" w:color="auto"/>
              <w:right w:val="single" w:sz="4" w:space="0" w:color="auto"/>
            </w:tcBorders>
            <w:vAlign w:val="center"/>
            <w:hideMark/>
          </w:tcPr>
          <w:p w:rsidR="00D729AF" w:rsidRDefault="00D729AF"/>
        </w:tc>
      </w:tr>
      <w:tr w:rsidR="00A93246"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246" w:rsidRDefault="00A93246">
            <w:pPr>
              <w:rPr>
                <w:b/>
                <w:bCs/>
                <w:sz w:val="20"/>
                <w:szCs w:val="20"/>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A93246" w:rsidRDefault="00A93246">
            <w:pPr>
              <w:rPr>
                <w:b/>
                <w:bCs/>
              </w:rPr>
            </w:pPr>
            <w:r>
              <w:rPr>
                <w:b/>
                <w:bCs/>
              </w:rPr>
              <w:t xml:space="preserve">Практическое занятие </w:t>
            </w:r>
            <w:r>
              <w:rPr>
                <w:b/>
              </w:rPr>
              <w:t>№</w:t>
            </w:r>
            <w:r>
              <w:rPr>
                <w:b/>
                <w:bCs/>
              </w:rPr>
              <w:t xml:space="preserve"> 4 П</w:t>
            </w:r>
            <w:r w:rsidRPr="009D4E1B">
              <w:rPr>
                <w:b/>
                <w:bCs/>
              </w:rPr>
              <w:t>атологическо</w:t>
            </w:r>
            <w:r>
              <w:rPr>
                <w:b/>
                <w:bCs/>
              </w:rPr>
              <w:t xml:space="preserve">е течение </w:t>
            </w:r>
            <w:r w:rsidRPr="009D4E1B">
              <w:rPr>
                <w:b/>
                <w:bCs/>
              </w:rPr>
              <w:t>родов, послеродового периода</w:t>
            </w:r>
          </w:p>
        </w:tc>
        <w:tc>
          <w:tcPr>
            <w:tcW w:w="375" w:type="pct"/>
            <w:gridSpan w:val="4"/>
            <w:vMerge w:val="restart"/>
            <w:tcBorders>
              <w:top w:val="single" w:sz="4" w:space="0" w:color="auto"/>
              <w:left w:val="single" w:sz="4" w:space="0" w:color="auto"/>
              <w:right w:val="single" w:sz="4" w:space="0" w:color="auto"/>
            </w:tcBorders>
            <w:hideMark/>
          </w:tcPr>
          <w:p w:rsidR="00A93246" w:rsidRDefault="00A93246">
            <w:pPr>
              <w:jc w:val="center"/>
            </w:pPr>
            <w:r>
              <w:t>6</w:t>
            </w:r>
          </w:p>
        </w:tc>
        <w:tc>
          <w:tcPr>
            <w:tcW w:w="271" w:type="pct"/>
            <w:tcBorders>
              <w:top w:val="nil"/>
              <w:left w:val="single" w:sz="4" w:space="0" w:color="auto"/>
              <w:bottom w:val="single" w:sz="4" w:space="0" w:color="auto"/>
              <w:right w:val="single" w:sz="4" w:space="0" w:color="auto"/>
            </w:tcBorders>
            <w:hideMark/>
          </w:tcPr>
          <w:p w:rsidR="00A93246" w:rsidRDefault="00A93246">
            <w:pPr>
              <w:jc w:val="center"/>
            </w:pPr>
            <w:r>
              <w:t>2-3</w:t>
            </w:r>
          </w:p>
        </w:tc>
      </w:tr>
      <w:tr w:rsidR="00A93246"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246" w:rsidRDefault="00A9324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A93246" w:rsidRDefault="00A93246">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A93246" w:rsidRDefault="00A93246">
            <w:pPr>
              <w:rPr>
                <w:bCs/>
              </w:rPr>
            </w:pPr>
            <w:r w:rsidRPr="001E4E3A">
              <w:rPr>
                <w:bCs/>
              </w:rPr>
              <w:t>Контроль теоретических знаний.</w:t>
            </w:r>
            <w:r>
              <w:rPr>
                <w:bCs/>
              </w:rPr>
              <w:t xml:space="preserve"> Тесты, презентации, видеоматериалы, вопросы для закрепления,  решение задач.  </w:t>
            </w:r>
          </w:p>
        </w:tc>
        <w:tc>
          <w:tcPr>
            <w:tcW w:w="375" w:type="pct"/>
            <w:gridSpan w:val="4"/>
            <w:vMerge/>
            <w:tcBorders>
              <w:left w:val="single" w:sz="4" w:space="0" w:color="auto"/>
              <w:right w:val="single" w:sz="4" w:space="0" w:color="auto"/>
            </w:tcBorders>
            <w:vAlign w:val="center"/>
            <w:hideMark/>
          </w:tcPr>
          <w:p w:rsidR="00A93246" w:rsidRDefault="00A93246"/>
        </w:tc>
        <w:tc>
          <w:tcPr>
            <w:tcW w:w="271" w:type="pct"/>
            <w:vMerge w:val="restart"/>
            <w:tcBorders>
              <w:top w:val="single" w:sz="4" w:space="0" w:color="auto"/>
              <w:left w:val="single" w:sz="4" w:space="0" w:color="auto"/>
              <w:right w:val="single" w:sz="4" w:space="0" w:color="auto"/>
            </w:tcBorders>
          </w:tcPr>
          <w:p w:rsidR="00A93246" w:rsidRDefault="00A93246">
            <w:pPr>
              <w:jc w:val="center"/>
            </w:pPr>
          </w:p>
        </w:tc>
      </w:tr>
      <w:tr w:rsidR="00A93246" w:rsidTr="00FE7845">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246" w:rsidRDefault="00A9324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A93246" w:rsidRDefault="00A93246">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A93246" w:rsidRDefault="00A93246">
            <w:pPr>
              <w:pStyle w:val="Default"/>
              <w:rPr>
                <w:bCs/>
              </w:rPr>
            </w:pPr>
            <w:r>
              <w:rPr>
                <w:bCs/>
              </w:rPr>
              <w:t xml:space="preserve">Демонстрация  пособия при тазовых предлежаниях Цовьянов </w:t>
            </w:r>
            <w:r>
              <w:rPr>
                <w:bCs/>
                <w:lang w:val="en-US"/>
              </w:rPr>
              <w:t>I</w:t>
            </w:r>
            <w:r w:rsidRPr="0092128F">
              <w:rPr>
                <w:bCs/>
              </w:rPr>
              <w:t xml:space="preserve"> </w:t>
            </w:r>
            <w:r>
              <w:rPr>
                <w:bCs/>
              </w:rPr>
              <w:t xml:space="preserve">и </w:t>
            </w:r>
            <w:r>
              <w:rPr>
                <w:bCs/>
                <w:lang w:val="en-US"/>
              </w:rPr>
              <w:t>II</w:t>
            </w:r>
          </w:p>
          <w:p w:rsidR="00A93246" w:rsidRPr="00A93246" w:rsidRDefault="00A93246">
            <w:pPr>
              <w:pStyle w:val="Default"/>
              <w:rPr>
                <w:bCs/>
              </w:rPr>
            </w:pPr>
          </w:p>
        </w:tc>
        <w:tc>
          <w:tcPr>
            <w:tcW w:w="375" w:type="pct"/>
            <w:gridSpan w:val="4"/>
            <w:vMerge/>
            <w:tcBorders>
              <w:left w:val="single" w:sz="4" w:space="0" w:color="auto"/>
              <w:right w:val="single" w:sz="4" w:space="0" w:color="auto"/>
            </w:tcBorders>
            <w:vAlign w:val="center"/>
            <w:hideMark/>
          </w:tcPr>
          <w:p w:rsidR="00A93246" w:rsidRDefault="00A93246"/>
        </w:tc>
        <w:tc>
          <w:tcPr>
            <w:tcW w:w="271" w:type="pct"/>
            <w:vMerge/>
            <w:tcBorders>
              <w:left w:val="single" w:sz="4" w:space="0" w:color="auto"/>
              <w:right w:val="single" w:sz="4" w:space="0" w:color="auto"/>
            </w:tcBorders>
            <w:vAlign w:val="center"/>
            <w:hideMark/>
          </w:tcPr>
          <w:p w:rsidR="00A93246" w:rsidRDefault="00A93246"/>
        </w:tc>
      </w:tr>
      <w:tr w:rsidR="00A93246" w:rsidTr="00FE7845">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246" w:rsidRDefault="00A9324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A93246" w:rsidRDefault="00A93246" w:rsidP="00A93246">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A93246" w:rsidRDefault="00A93246" w:rsidP="00A93246">
            <w:pPr>
              <w:pStyle w:val="Default"/>
              <w:rPr>
                <w:bCs/>
              </w:rPr>
            </w:pPr>
            <w:r>
              <w:rPr>
                <w:bCs/>
              </w:rPr>
              <w:t>Послеродовые  гнойно - септические осложнения. Клинический протокол</w:t>
            </w:r>
          </w:p>
        </w:tc>
        <w:tc>
          <w:tcPr>
            <w:tcW w:w="375" w:type="pct"/>
            <w:gridSpan w:val="4"/>
            <w:vMerge/>
            <w:tcBorders>
              <w:left w:val="single" w:sz="4" w:space="0" w:color="auto"/>
              <w:bottom w:val="single" w:sz="4" w:space="0" w:color="auto"/>
              <w:right w:val="single" w:sz="4" w:space="0" w:color="auto"/>
            </w:tcBorders>
            <w:vAlign w:val="center"/>
            <w:hideMark/>
          </w:tcPr>
          <w:p w:rsidR="00A93246" w:rsidRDefault="00A93246"/>
        </w:tc>
        <w:tc>
          <w:tcPr>
            <w:tcW w:w="271" w:type="pct"/>
            <w:vMerge/>
            <w:tcBorders>
              <w:left w:val="single" w:sz="4" w:space="0" w:color="auto"/>
              <w:bottom w:val="single" w:sz="4" w:space="0" w:color="auto"/>
              <w:right w:val="single" w:sz="4" w:space="0" w:color="auto"/>
            </w:tcBorders>
            <w:vAlign w:val="center"/>
            <w:hideMark/>
          </w:tcPr>
          <w:p w:rsidR="00A93246" w:rsidRDefault="00A93246"/>
        </w:tc>
      </w:tr>
      <w:tr w:rsidR="00D729AF"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vAlign w:val="center"/>
            <w:hideMark/>
          </w:tcPr>
          <w:p w:rsidR="00D729AF" w:rsidRDefault="00D729AF">
            <w:pPr>
              <w:jc w:val="center"/>
            </w:pPr>
            <w:r>
              <w:rPr>
                <w:b/>
                <w:bCs/>
              </w:rPr>
              <w:t>Раздел 2. Сестринский уход в гинекологии</w:t>
            </w:r>
          </w:p>
        </w:tc>
        <w:tc>
          <w:tcPr>
            <w:tcW w:w="375" w:type="pct"/>
            <w:gridSpan w:val="4"/>
            <w:tcBorders>
              <w:top w:val="single" w:sz="4" w:space="0" w:color="auto"/>
              <w:left w:val="single" w:sz="4" w:space="0" w:color="auto"/>
              <w:bottom w:val="single" w:sz="4" w:space="0" w:color="auto"/>
              <w:right w:val="single" w:sz="4" w:space="0" w:color="auto"/>
            </w:tcBorders>
            <w:vAlign w:val="center"/>
          </w:tcPr>
          <w:p w:rsidR="00D729AF" w:rsidRDefault="00D729AF"/>
        </w:tc>
        <w:tc>
          <w:tcPr>
            <w:tcW w:w="271" w:type="pct"/>
            <w:tcBorders>
              <w:top w:val="single" w:sz="4" w:space="0" w:color="auto"/>
              <w:left w:val="single" w:sz="4" w:space="0" w:color="auto"/>
              <w:bottom w:val="single" w:sz="4" w:space="0" w:color="auto"/>
              <w:right w:val="single" w:sz="4" w:space="0" w:color="auto"/>
            </w:tcBorders>
            <w:vAlign w:val="center"/>
          </w:tcPr>
          <w:p w:rsidR="00D729AF" w:rsidRDefault="00D729AF">
            <w:pPr>
              <w:jc w:val="center"/>
            </w:pPr>
          </w:p>
        </w:tc>
      </w:tr>
      <w:tr w:rsidR="00D729AF"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D729AF" w:rsidRDefault="00A93246">
            <w:pPr>
              <w:jc w:val="center"/>
              <w:rPr>
                <w:b/>
                <w:bCs/>
                <w:sz w:val="20"/>
                <w:szCs w:val="20"/>
              </w:rPr>
            </w:pPr>
            <w:r>
              <w:rPr>
                <w:b/>
                <w:bCs/>
              </w:rPr>
              <w:t>Тема 2.1. Методы обследования в гинекологии</w:t>
            </w:r>
          </w:p>
        </w:tc>
        <w:tc>
          <w:tcPr>
            <w:tcW w:w="3171" w:type="pct"/>
            <w:gridSpan w:val="6"/>
            <w:tcBorders>
              <w:top w:val="single" w:sz="4" w:space="0" w:color="auto"/>
              <w:left w:val="single" w:sz="4" w:space="0" w:color="auto"/>
              <w:bottom w:val="single" w:sz="4" w:space="0" w:color="auto"/>
              <w:right w:val="single" w:sz="4" w:space="0" w:color="auto"/>
            </w:tcBorders>
            <w:hideMark/>
          </w:tcPr>
          <w:p w:rsidR="00D729AF" w:rsidRDefault="00A93246">
            <w:pPr>
              <w:rPr>
                <w:b/>
              </w:rPr>
            </w:pPr>
            <w:r>
              <w:rPr>
                <w:b/>
                <w:bCs/>
              </w:rPr>
              <w:t>Практическое занятие №5 Методы обследования в гинекологии</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D729AF" w:rsidRDefault="00A93246">
            <w:pPr>
              <w:jc w:val="center"/>
            </w:pPr>
            <w:r>
              <w:t>6</w:t>
            </w:r>
          </w:p>
        </w:tc>
        <w:tc>
          <w:tcPr>
            <w:tcW w:w="271" w:type="pct"/>
            <w:vMerge w:val="restart"/>
            <w:tcBorders>
              <w:top w:val="nil"/>
              <w:left w:val="single" w:sz="4" w:space="0" w:color="auto"/>
              <w:bottom w:val="single" w:sz="4" w:space="0" w:color="auto"/>
              <w:right w:val="single" w:sz="4" w:space="0" w:color="auto"/>
            </w:tcBorders>
            <w:hideMark/>
          </w:tcPr>
          <w:p w:rsidR="00D729AF" w:rsidRDefault="00D729AF">
            <w:pPr>
              <w:jc w:val="center"/>
            </w:pPr>
            <w:r>
              <w:t>1</w:t>
            </w:r>
          </w:p>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D729AF" w:rsidRDefault="00A93246">
            <w:r>
              <w:rPr>
                <w:bCs/>
              </w:rPr>
              <w:t xml:space="preserve">Общие, инструментальные,  лабораторные методы. Гистеросальпингография, УЗИ, эндоскопия и др-е. Приказ </w:t>
            </w:r>
            <w:r w:rsidRPr="00AB31DC">
              <w:rPr>
                <w:bCs/>
              </w:rPr>
              <w:t>М</w:t>
            </w:r>
            <w:r>
              <w:rPr>
                <w:bCs/>
              </w:rPr>
              <w:t xml:space="preserve">З РФ </w:t>
            </w:r>
            <w:r>
              <w:rPr>
                <w:b/>
                <w:bCs/>
              </w:rPr>
              <w:t>№</w:t>
            </w:r>
            <w:r>
              <w:rPr>
                <w:bCs/>
              </w:rPr>
              <w:t xml:space="preserve"> 572</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vMerge/>
            <w:tcBorders>
              <w:top w:val="nil"/>
              <w:left w:val="single" w:sz="4" w:space="0" w:color="auto"/>
              <w:bottom w:val="single" w:sz="4" w:space="0" w:color="auto"/>
              <w:right w:val="single" w:sz="4" w:space="0" w:color="auto"/>
            </w:tcBorders>
            <w:vAlign w:val="center"/>
            <w:hideMark/>
          </w:tcPr>
          <w:p w:rsidR="00D729AF" w:rsidRDefault="00D729AF"/>
        </w:tc>
      </w:tr>
      <w:tr w:rsidR="00D729AF"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9AF" w:rsidRDefault="00D729AF">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D729AF" w:rsidRDefault="00D729AF">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D729AF" w:rsidRDefault="00A93246">
            <w:r>
              <w:rPr>
                <w:bCs/>
              </w:rPr>
              <w:t>Алгоритмы: сбор анамнеза, осмотр половых органов в зеркалах, бимануальное исследование,  пункция заднего свода влагалища, диагностическое выскабливание матки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D729AF" w:rsidRDefault="00D729AF"/>
        </w:tc>
        <w:tc>
          <w:tcPr>
            <w:tcW w:w="271" w:type="pct"/>
            <w:vMerge/>
            <w:tcBorders>
              <w:top w:val="nil"/>
              <w:left w:val="single" w:sz="4" w:space="0" w:color="auto"/>
              <w:bottom w:val="single" w:sz="4" w:space="0" w:color="auto"/>
              <w:right w:val="single" w:sz="4" w:space="0" w:color="auto"/>
            </w:tcBorders>
            <w:vAlign w:val="center"/>
            <w:hideMark/>
          </w:tcPr>
          <w:p w:rsidR="00D729AF" w:rsidRDefault="00D729AF"/>
        </w:tc>
      </w:tr>
      <w:tr w:rsidR="004D1689" w:rsidTr="00FE7845">
        <w:trPr>
          <w:trHeight w:val="20"/>
        </w:trPr>
        <w:tc>
          <w:tcPr>
            <w:tcW w:w="1183" w:type="pct"/>
            <w:vMerge w:val="restart"/>
            <w:tcBorders>
              <w:top w:val="single" w:sz="4" w:space="0" w:color="auto"/>
              <w:left w:val="single" w:sz="4" w:space="0" w:color="auto"/>
              <w:right w:val="single" w:sz="4" w:space="0" w:color="auto"/>
            </w:tcBorders>
            <w:hideMark/>
          </w:tcPr>
          <w:p w:rsidR="004D1689" w:rsidRDefault="004D1689">
            <w:pPr>
              <w:jc w:val="center"/>
              <w:rPr>
                <w:b/>
                <w:bCs/>
              </w:rPr>
            </w:pPr>
            <w:r>
              <w:rPr>
                <w:b/>
                <w:bCs/>
              </w:rPr>
              <w:t>Тема 2.2.  Нарушения менструального цикла, Нейроэндокринные синдромы</w:t>
            </w:r>
          </w:p>
        </w:tc>
        <w:tc>
          <w:tcPr>
            <w:tcW w:w="3171" w:type="pct"/>
            <w:gridSpan w:val="6"/>
            <w:tcBorders>
              <w:top w:val="single" w:sz="4" w:space="0" w:color="auto"/>
              <w:left w:val="single" w:sz="4" w:space="0" w:color="auto"/>
              <w:bottom w:val="single" w:sz="4" w:space="0" w:color="auto"/>
              <w:right w:val="single" w:sz="4" w:space="0" w:color="auto"/>
            </w:tcBorders>
            <w:hideMark/>
          </w:tcPr>
          <w:p w:rsidR="004D1689" w:rsidRDefault="004D1689">
            <w:pPr>
              <w:rPr>
                <w:bCs/>
              </w:rPr>
            </w:pPr>
            <w:r w:rsidRPr="00696004">
              <w:rPr>
                <w:b/>
              </w:rPr>
              <w:t>Содержание</w:t>
            </w:r>
            <w:r>
              <w:rPr>
                <w:b/>
              </w:rPr>
              <w:t xml:space="preserve"> лекции№5</w:t>
            </w:r>
            <w:r>
              <w:rPr>
                <w:b/>
                <w:bCs/>
              </w:rPr>
              <w:t xml:space="preserve"> Нарушения менструального цикла, нейроэндокринные синдромы</w:t>
            </w:r>
          </w:p>
        </w:tc>
        <w:tc>
          <w:tcPr>
            <w:tcW w:w="375" w:type="pct"/>
            <w:gridSpan w:val="4"/>
            <w:vMerge w:val="restart"/>
            <w:tcBorders>
              <w:top w:val="single" w:sz="4" w:space="0" w:color="auto"/>
              <w:left w:val="single" w:sz="4" w:space="0" w:color="auto"/>
              <w:right w:val="single" w:sz="4" w:space="0" w:color="auto"/>
            </w:tcBorders>
            <w:vAlign w:val="center"/>
            <w:hideMark/>
          </w:tcPr>
          <w:p w:rsidR="004D1689" w:rsidRDefault="004D1689">
            <w:pPr>
              <w:jc w:val="center"/>
            </w:pPr>
          </w:p>
          <w:p w:rsidR="004D1689" w:rsidRDefault="004D1689">
            <w:pPr>
              <w:jc w:val="center"/>
            </w:pPr>
            <w:r>
              <w:t>2</w:t>
            </w:r>
          </w:p>
          <w:p w:rsidR="004D1689" w:rsidRDefault="004D1689">
            <w:pPr>
              <w:jc w:val="center"/>
            </w:pPr>
          </w:p>
        </w:tc>
        <w:tc>
          <w:tcPr>
            <w:tcW w:w="271" w:type="pct"/>
            <w:vMerge w:val="restart"/>
            <w:tcBorders>
              <w:top w:val="single" w:sz="4" w:space="0" w:color="auto"/>
              <w:left w:val="single" w:sz="4" w:space="0" w:color="auto"/>
              <w:right w:val="single" w:sz="4" w:space="0" w:color="auto"/>
            </w:tcBorders>
            <w:vAlign w:val="center"/>
          </w:tcPr>
          <w:p w:rsidR="004D1689" w:rsidRDefault="004D1689">
            <w:pPr>
              <w:spacing w:after="200" w:line="276" w:lineRule="auto"/>
            </w:pPr>
          </w:p>
          <w:p w:rsidR="004D1689" w:rsidRDefault="004D1689">
            <w:pPr>
              <w:spacing w:after="200" w:line="276" w:lineRule="auto"/>
            </w:pPr>
            <w:r>
              <w:t>2</w:t>
            </w:r>
          </w:p>
          <w:p w:rsidR="004D1689" w:rsidRDefault="004D1689" w:rsidP="00F34353">
            <w:pPr>
              <w:jc w:val="center"/>
            </w:pPr>
          </w:p>
        </w:tc>
      </w:tr>
      <w:tr w:rsidR="004D1689" w:rsidTr="00FE7845">
        <w:trPr>
          <w:trHeight w:val="20"/>
        </w:trPr>
        <w:tc>
          <w:tcPr>
            <w:tcW w:w="0" w:type="auto"/>
            <w:vMerge/>
            <w:tcBorders>
              <w:left w:val="single" w:sz="4" w:space="0" w:color="auto"/>
              <w:right w:val="single" w:sz="4" w:space="0" w:color="auto"/>
            </w:tcBorders>
            <w:vAlign w:val="center"/>
            <w:hideMark/>
          </w:tcPr>
          <w:p w:rsidR="004D1689" w:rsidRDefault="004D1689">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D1689" w:rsidRDefault="004D1689">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4D1689" w:rsidRDefault="004D1689">
            <w:pPr>
              <w:rPr>
                <w:bCs/>
              </w:rPr>
            </w:pPr>
            <w:r>
              <w:t>Нарушения менструального цикла.</w:t>
            </w:r>
          </w:p>
        </w:tc>
        <w:tc>
          <w:tcPr>
            <w:tcW w:w="375" w:type="pct"/>
            <w:gridSpan w:val="4"/>
            <w:vMerge/>
            <w:tcBorders>
              <w:left w:val="single" w:sz="4" w:space="0" w:color="auto"/>
              <w:right w:val="single" w:sz="4" w:space="0" w:color="auto"/>
            </w:tcBorders>
            <w:vAlign w:val="center"/>
          </w:tcPr>
          <w:p w:rsidR="004D1689" w:rsidRDefault="004D1689">
            <w:pPr>
              <w:jc w:val="center"/>
            </w:pPr>
          </w:p>
        </w:tc>
        <w:tc>
          <w:tcPr>
            <w:tcW w:w="271" w:type="pct"/>
            <w:vMerge/>
            <w:tcBorders>
              <w:left w:val="single" w:sz="4" w:space="0" w:color="auto"/>
              <w:right w:val="single" w:sz="4" w:space="0" w:color="auto"/>
            </w:tcBorders>
            <w:vAlign w:val="center"/>
          </w:tcPr>
          <w:p w:rsidR="004D1689" w:rsidRDefault="004D1689">
            <w:pPr>
              <w:jc w:val="center"/>
            </w:pPr>
          </w:p>
        </w:tc>
      </w:tr>
      <w:tr w:rsidR="004D1689" w:rsidTr="00FE7845">
        <w:trPr>
          <w:trHeight w:val="20"/>
        </w:trPr>
        <w:tc>
          <w:tcPr>
            <w:tcW w:w="0" w:type="auto"/>
            <w:vMerge/>
            <w:tcBorders>
              <w:left w:val="single" w:sz="4" w:space="0" w:color="auto"/>
              <w:right w:val="single" w:sz="4" w:space="0" w:color="auto"/>
            </w:tcBorders>
            <w:vAlign w:val="center"/>
            <w:hideMark/>
          </w:tcPr>
          <w:p w:rsidR="004D1689" w:rsidRDefault="004D1689">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D1689" w:rsidRDefault="004D1689">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D1689" w:rsidRDefault="004D1689">
            <w:pPr>
              <w:rPr>
                <w:bCs/>
              </w:rPr>
            </w:pPr>
            <w:r>
              <w:t>Нейроэндокринные синдромы.</w:t>
            </w:r>
          </w:p>
        </w:tc>
        <w:tc>
          <w:tcPr>
            <w:tcW w:w="375" w:type="pct"/>
            <w:gridSpan w:val="4"/>
            <w:vMerge/>
            <w:tcBorders>
              <w:left w:val="single" w:sz="4" w:space="0" w:color="auto"/>
              <w:right w:val="single" w:sz="4" w:space="0" w:color="auto"/>
            </w:tcBorders>
            <w:vAlign w:val="center"/>
          </w:tcPr>
          <w:p w:rsidR="004D1689" w:rsidRDefault="004D1689">
            <w:pPr>
              <w:jc w:val="center"/>
            </w:pPr>
          </w:p>
        </w:tc>
        <w:tc>
          <w:tcPr>
            <w:tcW w:w="271" w:type="pct"/>
            <w:vMerge/>
            <w:tcBorders>
              <w:left w:val="single" w:sz="4" w:space="0" w:color="auto"/>
              <w:right w:val="single" w:sz="4" w:space="0" w:color="auto"/>
            </w:tcBorders>
            <w:vAlign w:val="center"/>
          </w:tcPr>
          <w:p w:rsidR="004D1689" w:rsidRDefault="004D1689">
            <w:pPr>
              <w:jc w:val="center"/>
            </w:pPr>
          </w:p>
        </w:tc>
      </w:tr>
      <w:tr w:rsidR="004D1689" w:rsidTr="00FE7845">
        <w:trPr>
          <w:trHeight w:val="20"/>
        </w:trPr>
        <w:tc>
          <w:tcPr>
            <w:tcW w:w="1183" w:type="pct"/>
            <w:vMerge/>
            <w:tcBorders>
              <w:left w:val="single" w:sz="4" w:space="0" w:color="auto"/>
              <w:right w:val="single" w:sz="4" w:space="0" w:color="auto"/>
            </w:tcBorders>
          </w:tcPr>
          <w:p w:rsidR="004D1689" w:rsidRDefault="004D1689">
            <w:pPr>
              <w:jc w:val="cente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4D1689" w:rsidRDefault="004D1689">
            <w:pPr>
              <w:rPr>
                <w:b/>
              </w:rPr>
            </w:pPr>
            <w:r>
              <w:rPr>
                <w:b/>
                <w:bCs/>
              </w:rPr>
              <w:t>Практическое занятие №6</w:t>
            </w:r>
          </w:p>
        </w:tc>
        <w:tc>
          <w:tcPr>
            <w:tcW w:w="375" w:type="pct"/>
            <w:gridSpan w:val="4"/>
            <w:vMerge/>
            <w:tcBorders>
              <w:left w:val="single" w:sz="4" w:space="0" w:color="auto"/>
              <w:bottom w:val="single" w:sz="4" w:space="0" w:color="auto"/>
              <w:right w:val="single" w:sz="4" w:space="0" w:color="auto"/>
            </w:tcBorders>
            <w:hideMark/>
          </w:tcPr>
          <w:p w:rsidR="004D1689" w:rsidRDefault="004D1689">
            <w:pPr>
              <w:jc w:val="center"/>
            </w:pPr>
          </w:p>
        </w:tc>
        <w:tc>
          <w:tcPr>
            <w:tcW w:w="271" w:type="pct"/>
            <w:vMerge/>
            <w:tcBorders>
              <w:left w:val="single" w:sz="4" w:space="0" w:color="auto"/>
              <w:bottom w:val="single" w:sz="4" w:space="0" w:color="auto"/>
              <w:right w:val="single" w:sz="4" w:space="0" w:color="auto"/>
            </w:tcBorders>
          </w:tcPr>
          <w:p w:rsidR="004D1689" w:rsidRDefault="004D1689">
            <w:pPr>
              <w:jc w:val="center"/>
            </w:pPr>
          </w:p>
        </w:tc>
      </w:tr>
      <w:tr w:rsidR="004D1689" w:rsidTr="00FE7845">
        <w:trPr>
          <w:trHeight w:val="20"/>
        </w:trPr>
        <w:tc>
          <w:tcPr>
            <w:tcW w:w="0" w:type="auto"/>
            <w:vMerge/>
            <w:tcBorders>
              <w:left w:val="single" w:sz="4" w:space="0" w:color="auto"/>
              <w:right w:val="single" w:sz="4" w:space="0" w:color="auto"/>
            </w:tcBorders>
            <w:vAlign w:val="center"/>
            <w:hideMark/>
          </w:tcPr>
          <w:p w:rsidR="004D1689" w:rsidRDefault="004D1689">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D1689" w:rsidRDefault="004D1689">
            <w:pPr>
              <w:jc w:val="center"/>
            </w:pPr>
            <w:r>
              <w:t xml:space="preserve">1. </w:t>
            </w:r>
          </w:p>
        </w:tc>
        <w:tc>
          <w:tcPr>
            <w:tcW w:w="2998" w:type="pct"/>
            <w:gridSpan w:val="3"/>
            <w:tcBorders>
              <w:top w:val="single" w:sz="4" w:space="0" w:color="auto"/>
              <w:left w:val="single" w:sz="4" w:space="0" w:color="auto"/>
              <w:bottom w:val="single" w:sz="4" w:space="0" w:color="auto"/>
              <w:right w:val="single" w:sz="4" w:space="0" w:color="auto"/>
            </w:tcBorders>
            <w:hideMark/>
          </w:tcPr>
          <w:p w:rsidR="004D1689" w:rsidRDefault="004D1689">
            <w:r w:rsidRPr="001E4E3A">
              <w:rPr>
                <w:bCs/>
              </w:rPr>
              <w:t>Контроль теоретических знаний.</w:t>
            </w:r>
            <w:r>
              <w:rPr>
                <w:bCs/>
              </w:rPr>
              <w:t xml:space="preserve"> Тесты, презентации, видеоматериалы, вопросы для закрепления,  решение задач.  </w:t>
            </w:r>
          </w:p>
        </w:tc>
        <w:tc>
          <w:tcPr>
            <w:tcW w:w="375" w:type="pct"/>
            <w:gridSpan w:val="4"/>
            <w:tcBorders>
              <w:top w:val="single" w:sz="4" w:space="0" w:color="auto"/>
              <w:left w:val="single" w:sz="4" w:space="0" w:color="auto"/>
              <w:bottom w:val="single" w:sz="4" w:space="0" w:color="auto"/>
              <w:right w:val="single" w:sz="4" w:space="0" w:color="auto"/>
            </w:tcBorders>
          </w:tcPr>
          <w:p w:rsidR="004D1689" w:rsidRDefault="004D1689">
            <w:pPr>
              <w:jc w:val="center"/>
            </w:pPr>
            <w:r>
              <w:t>6</w:t>
            </w:r>
          </w:p>
        </w:tc>
        <w:tc>
          <w:tcPr>
            <w:tcW w:w="271" w:type="pct"/>
            <w:tcBorders>
              <w:top w:val="nil"/>
              <w:left w:val="single" w:sz="4" w:space="0" w:color="auto"/>
              <w:bottom w:val="single" w:sz="4" w:space="0" w:color="auto"/>
              <w:right w:val="single" w:sz="4" w:space="0" w:color="auto"/>
            </w:tcBorders>
            <w:hideMark/>
          </w:tcPr>
          <w:p w:rsidR="004D1689" w:rsidRDefault="004D1689">
            <w:pPr>
              <w:jc w:val="center"/>
            </w:pPr>
            <w:r>
              <w:t>2</w:t>
            </w:r>
          </w:p>
        </w:tc>
      </w:tr>
      <w:tr w:rsidR="004D1689" w:rsidTr="00FE7845">
        <w:trPr>
          <w:trHeight w:val="20"/>
        </w:trPr>
        <w:tc>
          <w:tcPr>
            <w:tcW w:w="0" w:type="auto"/>
            <w:vMerge/>
            <w:tcBorders>
              <w:left w:val="single" w:sz="4" w:space="0" w:color="auto"/>
              <w:right w:val="single" w:sz="4" w:space="0" w:color="auto"/>
            </w:tcBorders>
            <w:vAlign w:val="center"/>
            <w:hideMark/>
          </w:tcPr>
          <w:p w:rsidR="004D1689" w:rsidRDefault="004D1689">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D1689" w:rsidRDefault="004D1689">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D1689" w:rsidRDefault="004D1689">
            <w:r>
              <w:rPr>
                <w:bCs/>
              </w:rPr>
              <w:t>Алгоритмы манипуляций: подготовка к осмотру половых органов в створчатых зеркалах; методика бимануального исследования, выскабливание полости матки, оказание неотложной помощи гинекологическим больным при маточном кровотечении.</w:t>
            </w:r>
          </w:p>
        </w:tc>
        <w:tc>
          <w:tcPr>
            <w:tcW w:w="375" w:type="pct"/>
            <w:gridSpan w:val="4"/>
            <w:tcBorders>
              <w:top w:val="single" w:sz="4" w:space="0" w:color="auto"/>
              <w:left w:val="single" w:sz="4" w:space="0" w:color="auto"/>
              <w:bottom w:val="single" w:sz="4" w:space="0" w:color="auto"/>
              <w:right w:val="single" w:sz="4" w:space="0" w:color="auto"/>
            </w:tcBorders>
            <w:vAlign w:val="center"/>
          </w:tcPr>
          <w:p w:rsidR="004D1689" w:rsidRDefault="004D1689">
            <w:pPr>
              <w:rPr>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4D1689" w:rsidRDefault="004D1689">
            <w:pPr>
              <w:jc w:val="center"/>
            </w:pPr>
          </w:p>
        </w:tc>
      </w:tr>
      <w:tr w:rsidR="00C02B45" w:rsidTr="00FE7845">
        <w:trPr>
          <w:trHeight w:val="20"/>
        </w:trPr>
        <w:tc>
          <w:tcPr>
            <w:tcW w:w="0" w:type="auto"/>
            <w:vMerge w:val="restart"/>
            <w:tcBorders>
              <w:left w:val="single" w:sz="4" w:space="0" w:color="auto"/>
              <w:right w:val="single" w:sz="4" w:space="0" w:color="auto"/>
            </w:tcBorders>
            <w:vAlign w:val="center"/>
            <w:hideMark/>
          </w:tcPr>
          <w:p w:rsidR="00C02B45" w:rsidRDefault="00C02B45" w:rsidP="00F27BD8">
            <w:pPr>
              <w:jc w:val="center"/>
              <w:rPr>
                <w:b/>
                <w:bCs/>
              </w:rPr>
            </w:pPr>
            <w:r>
              <w:rPr>
                <w:b/>
                <w:bCs/>
              </w:rPr>
              <w:t>Тема 2.3.</w:t>
            </w:r>
          </w:p>
          <w:p w:rsidR="00C02B45" w:rsidRDefault="00C02B45" w:rsidP="00F27BD8">
            <w:pPr>
              <w:jc w:val="center"/>
              <w:rPr>
                <w:b/>
                <w:bCs/>
              </w:rPr>
            </w:pPr>
            <w:r>
              <w:rPr>
                <w:b/>
                <w:bCs/>
              </w:rPr>
              <w:t xml:space="preserve"> Воспалительные заболевания </w:t>
            </w:r>
            <w:r>
              <w:rPr>
                <w:b/>
                <w:bCs/>
              </w:rPr>
              <w:lastRenderedPageBreak/>
              <w:t>в гинекологии. Бесплодие</w:t>
            </w:r>
          </w:p>
          <w:p w:rsidR="00C02B45" w:rsidRDefault="00C02B45">
            <w:pPr>
              <w:jc w:val="center"/>
              <w:rPr>
                <w:b/>
                <w:bCs/>
              </w:rPr>
            </w:pPr>
          </w:p>
          <w:p w:rsidR="00C02B45" w:rsidRDefault="00C02B45">
            <w:pPr>
              <w:jc w:val="center"/>
              <w:rPr>
                <w:b/>
                <w:bCs/>
              </w:rPr>
            </w:pPr>
          </w:p>
          <w:p w:rsidR="00C02B45" w:rsidRDefault="00C02B45">
            <w:pPr>
              <w:jc w:val="center"/>
              <w:rPr>
                <w:b/>
                <w:bCs/>
              </w:rPr>
            </w:pPr>
          </w:p>
          <w:p w:rsidR="00C02B45" w:rsidRDefault="00C02B45">
            <w:pPr>
              <w:jc w:val="center"/>
              <w:rPr>
                <w:b/>
                <w:bCs/>
              </w:rPr>
            </w:pPr>
          </w:p>
          <w:p w:rsidR="00C02B45" w:rsidRDefault="00C02B45">
            <w:pPr>
              <w:jc w:val="center"/>
              <w:rPr>
                <w:b/>
                <w:bCs/>
              </w:rPr>
            </w:pPr>
          </w:p>
          <w:p w:rsidR="00C02B45" w:rsidRDefault="00C02B45" w:rsidP="00A70DD4">
            <w:pPr>
              <w:jc w:val="center"/>
              <w:rPr>
                <w:b/>
                <w:bCs/>
                <w:sz w:val="20"/>
                <w:szCs w:val="20"/>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C02B45" w:rsidRDefault="00C02B45">
            <w:r w:rsidRPr="00696004">
              <w:rPr>
                <w:b/>
              </w:rPr>
              <w:lastRenderedPageBreak/>
              <w:t>Содержание</w:t>
            </w:r>
            <w:r>
              <w:rPr>
                <w:b/>
              </w:rPr>
              <w:t xml:space="preserve"> лекции №6</w:t>
            </w:r>
            <w:r>
              <w:rPr>
                <w:b/>
                <w:bCs/>
              </w:rPr>
              <w:t xml:space="preserve"> Воспалительные заболевания  в гинекологии.  Бесплодие</w:t>
            </w:r>
          </w:p>
        </w:tc>
        <w:tc>
          <w:tcPr>
            <w:tcW w:w="375" w:type="pct"/>
            <w:gridSpan w:val="4"/>
            <w:tcBorders>
              <w:top w:val="single" w:sz="4" w:space="0" w:color="auto"/>
              <w:left w:val="single" w:sz="4" w:space="0" w:color="auto"/>
              <w:bottom w:val="single" w:sz="4" w:space="0" w:color="auto"/>
              <w:right w:val="single" w:sz="4" w:space="0" w:color="auto"/>
            </w:tcBorders>
            <w:hideMark/>
          </w:tcPr>
          <w:p w:rsidR="00C02B45" w:rsidRDefault="00C02B45">
            <w:pPr>
              <w:jc w:val="center"/>
              <w:rPr>
                <w:sz w:val="20"/>
                <w:szCs w:val="20"/>
              </w:rPr>
            </w:pPr>
            <w:r>
              <w:rPr>
                <w:sz w:val="20"/>
                <w:szCs w:val="20"/>
              </w:rPr>
              <w:t>2</w:t>
            </w:r>
          </w:p>
        </w:tc>
        <w:tc>
          <w:tcPr>
            <w:tcW w:w="271" w:type="pct"/>
            <w:tcBorders>
              <w:top w:val="single" w:sz="4" w:space="0" w:color="auto"/>
              <w:left w:val="single" w:sz="4" w:space="0" w:color="auto"/>
              <w:bottom w:val="single" w:sz="4" w:space="0" w:color="auto"/>
              <w:right w:val="single" w:sz="4" w:space="0" w:color="auto"/>
            </w:tcBorders>
            <w:vAlign w:val="center"/>
            <w:hideMark/>
          </w:tcPr>
          <w:p w:rsidR="00C02B45" w:rsidRDefault="00C02B45">
            <w:pPr>
              <w:jc w:val="center"/>
            </w:pPr>
          </w:p>
        </w:tc>
      </w:tr>
      <w:tr w:rsidR="00C02B45" w:rsidTr="00FE7845">
        <w:trPr>
          <w:trHeight w:val="20"/>
        </w:trPr>
        <w:tc>
          <w:tcPr>
            <w:tcW w:w="0" w:type="auto"/>
            <w:vMerge/>
            <w:tcBorders>
              <w:left w:val="single" w:sz="4" w:space="0" w:color="auto"/>
              <w:right w:val="single" w:sz="4" w:space="0" w:color="auto"/>
            </w:tcBorders>
            <w:vAlign w:val="center"/>
            <w:hideMark/>
          </w:tcPr>
          <w:p w:rsidR="00C02B45" w:rsidRDefault="00C02B45" w:rsidP="00A70DD4">
            <w:pPr>
              <w:jc w:val="cente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C02B45" w:rsidRDefault="00C02B45">
            <w:pPr>
              <w:jc w:val="center"/>
              <w:rPr>
                <w:b/>
                <w:bCs/>
              </w:rP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C02B45" w:rsidRDefault="00C02B45">
            <w:pPr>
              <w:rPr>
                <w:b/>
                <w:bCs/>
              </w:rPr>
            </w:pPr>
            <w:r>
              <w:t>Воспалительные заболевания женских половых органов.</w:t>
            </w:r>
          </w:p>
        </w:tc>
        <w:tc>
          <w:tcPr>
            <w:tcW w:w="375" w:type="pct"/>
            <w:gridSpan w:val="4"/>
            <w:vMerge w:val="restart"/>
            <w:tcBorders>
              <w:top w:val="single" w:sz="4" w:space="0" w:color="auto"/>
              <w:left w:val="single" w:sz="4" w:space="0" w:color="auto"/>
              <w:bottom w:val="single" w:sz="4" w:space="0" w:color="auto"/>
              <w:right w:val="single" w:sz="4" w:space="0" w:color="auto"/>
            </w:tcBorders>
          </w:tcPr>
          <w:p w:rsidR="00C02B45" w:rsidRDefault="00C02B45">
            <w:pPr>
              <w:jc w:val="center"/>
            </w:pPr>
          </w:p>
        </w:tc>
        <w:tc>
          <w:tcPr>
            <w:tcW w:w="271" w:type="pct"/>
            <w:vMerge w:val="restart"/>
            <w:tcBorders>
              <w:top w:val="nil"/>
              <w:left w:val="single" w:sz="4" w:space="0" w:color="auto"/>
              <w:bottom w:val="single" w:sz="4" w:space="0" w:color="auto"/>
              <w:right w:val="single" w:sz="4" w:space="0" w:color="auto"/>
            </w:tcBorders>
            <w:vAlign w:val="center"/>
          </w:tcPr>
          <w:p w:rsidR="00C02B45" w:rsidRDefault="00C02B45">
            <w:pPr>
              <w:jc w:val="center"/>
            </w:pPr>
            <w:r>
              <w:t>1</w:t>
            </w:r>
          </w:p>
        </w:tc>
      </w:tr>
      <w:tr w:rsidR="00C02B45" w:rsidTr="00A70DD4">
        <w:trPr>
          <w:trHeight w:val="20"/>
        </w:trPr>
        <w:tc>
          <w:tcPr>
            <w:tcW w:w="0" w:type="auto"/>
            <w:vMerge/>
            <w:tcBorders>
              <w:left w:val="single" w:sz="4" w:space="0" w:color="auto"/>
              <w:right w:val="single" w:sz="4" w:space="0" w:color="auto"/>
            </w:tcBorders>
            <w:vAlign w:val="center"/>
            <w:hideMark/>
          </w:tcPr>
          <w:p w:rsidR="00C02B45" w:rsidRDefault="00C02B45" w:rsidP="00A70DD4">
            <w:pPr>
              <w:jc w:val="cente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C02B45" w:rsidRDefault="00C02B45">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C02B45" w:rsidRDefault="00C02B45">
            <w:r>
              <w:t>Бесплодие.</w:t>
            </w:r>
          </w:p>
          <w:p w:rsidR="00C02B45" w:rsidRDefault="00C02B45"/>
          <w:p w:rsidR="00C02B45" w:rsidRDefault="00C02B45" w:rsidP="00AC5AA3">
            <w:pPr>
              <w:rPr>
                <w:bCs/>
              </w:rPr>
            </w:pP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C02B45" w:rsidRDefault="00C02B45"/>
        </w:tc>
        <w:tc>
          <w:tcPr>
            <w:tcW w:w="271" w:type="pct"/>
            <w:vMerge/>
            <w:tcBorders>
              <w:top w:val="nil"/>
              <w:left w:val="single" w:sz="4" w:space="0" w:color="auto"/>
              <w:bottom w:val="single" w:sz="4" w:space="0" w:color="auto"/>
              <w:right w:val="single" w:sz="4" w:space="0" w:color="auto"/>
            </w:tcBorders>
            <w:vAlign w:val="center"/>
            <w:hideMark/>
          </w:tcPr>
          <w:p w:rsidR="00C02B45" w:rsidRDefault="00C02B45"/>
        </w:tc>
      </w:tr>
      <w:tr w:rsidR="00C02B45" w:rsidTr="00A70DD4">
        <w:trPr>
          <w:trHeight w:val="20"/>
        </w:trPr>
        <w:tc>
          <w:tcPr>
            <w:tcW w:w="1183" w:type="pct"/>
            <w:vMerge/>
            <w:tcBorders>
              <w:left w:val="single" w:sz="4" w:space="0" w:color="auto"/>
              <w:right w:val="single" w:sz="4" w:space="0" w:color="auto"/>
            </w:tcBorders>
            <w:hideMark/>
          </w:tcPr>
          <w:p w:rsidR="00C02B45" w:rsidRDefault="00C02B45">
            <w:pPr>
              <w:jc w:val="center"/>
              <w:rPr>
                <w:b/>
                <w:bCs/>
                <w:sz w:val="20"/>
                <w:szCs w:val="20"/>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C02B45" w:rsidRDefault="00C02B45">
            <w:pPr>
              <w:rPr>
                <w:b/>
              </w:rPr>
            </w:pPr>
            <w:r>
              <w:rPr>
                <w:b/>
                <w:bCs/>
              </w:rPr>
              <w:t>Практическое занятие №</w:t>
            </w:r>
            <w:r w:rsidRPr="00B94843">
              <w:rPr>
                <w:bCs/>
              </w:rPr>
              <w:t xml:space="preserve">7 </w:t>
            </w:r>
            <w:r>
              <w:rPr>
                <w:b/>
                <w:bCs/>
              </w:rPr>
              <w:t>Воспалительные заболевания  в гинекологии. Бесплодие</w:t>
            </w:r>
          </w:p>
        </w:tc>
        <w:tc>
          <w:tcPr>
            <w:tcW w:w="375" w:type="pct"/>
            <w:gridSpan w:val="4"/>
            <w:vMerge w:val="restart"/>
            <w:tcBorders>
              <w:top w:val="single" w:sz="4" w:space="0" w:color="auto"/>
              <w:left w:val="single" w:sz="4" w:space="0" w:color="auto"/>
              <w:right w:val="single" w:sz="4" w:space="0" w:color="auto"/>
            </w:tcBorders>
            <w:hideMark/>
          </w:tcPr>
          <w:p w:rsidR="00C02B45" w:rsidRDefault="00C02B45">
            <w:pPr>
              <w:jc w:val="center"/>
            </w:pPr>
            <w:r>
              <w:t>6</w:t>
            </w:r>
          </w:p>
        </w:tc>
        <w:tc>
          <w:tcPr>
            <w:tcW w:w="271" w:type="pct"/>
            <w:vMerge w:val="restart"/>
            <w:tcBorders>
              <w:top w:val="nil"/>
              <w:left w:val="single" w:sz="4" w:space="0" w:color="auto"/>
              <w:bottom w:val="single" w:sz="4" w:space="0" w:color="auto"/>
              <w:right w:val="single" w:sz="4" w:space="0" w:color="auto"/>
            </w:tcBorders>
            <w:hideMark/>
          </w:tcPr>
          <w:p w:rsidR="00C02B45" w:rsidRDefault="00C02B45">
            <w:pPr>
              <w:jc w:val="center"/>
            </w:pPr>
            <w:r>
              <w:t>2-3</w:t>
            </w:r>
          </w:p>
        </w:tc>
      </w:tr>
      <w:tr w:rsidR="00C02B45" w:rsidTr="00A70DD4">
        <w:trPr>
          <w:trHeight w:val="20"/>
        </w:trPr>
        <w:tc>
          <w:tcPr>
            <w:tcW w:w="1183" w:type="pct"/>
            <w:vMerge/>
            <w:tcBorders>
              <w:left w:val="single" w:sz="4" w:space="0" w:color="auto"/>
              <w:right w:val="single" w:sz="4" w:space="0" w:color="auto"/>
            </w:tcBorders>
            <w:hideMark/>
          </w:tcPr>
          <w:p w:rsidR="00C02B45" w:rsidRDefault="00C02B45">
            <w:pPr>
              <w:jc w:val="cente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C02B45" w:rsidRDefault="00C02B45">
            <w:pPr>
              <w:rPr>
                <w:b/>
              </w:rPr>
            </w:pPr>
            <w:r w:rsidRPr="00D82C3F">
              <w:t>1.</w:t>
            </w:r>
          </w:p>
        </w:tc>
        <w:tc>
          <w:tcPr>
            <w:tcW w:w="2998" w:type="pct"/>
            <w:gridSpan w:val="3"/>
            <w:tcBorders>
              <w:top w:val="single" w:sz="4" w:space="0" w:color="auto"/>
              <w:left w:val="single" w:sz="4" w:space="0" w:color="auto"/>
              <w:bottom w:val="single" w:sz="4" w:space="0" w:color="auto"/>
              <w:right w:val="single" w:sz="4" w:space="0" w:color="auto"/>
            </w:tcBorders>
          </w:tcPr>
          <w:p w:rsidR="00C02B45" w:rsidRDefault="00C02B45">
            <w:pPr>
              <w:rPr>
                <w:b/>
              </w:rPr>
            </w:pPr>
            <w:r w:rsidRPr="001E4E3A">
              <w:rPr>
                <w:bCs/>
              </w:rPr>
              <w:t>Контроль теоретических знаний.</w:t>
            </w:r>
            <w:r>
              <w:rPr>
                <w:bCs/>
              </w:rPr>
              <w:t xml:space="preserve"> Тесты, презентации, видеоматериалы, вопросы для закрепления,  решение задач</w:t>
            </w:r>
          </w:p>
        </w:tc>
        <w:tc>
          <w:tcPr>
            <w:tcW w:w="375" w:type="pct"/>
            <w:gridSpan w:val="4"/>
            <w:vMerge/>
            <w:tcBorders>
              <w:left w:val="single" w:sz="4" w:space="0" w:color="auto"/>
              <w:right w:val="single" w:sz="4" w:space="0" w:color="auto"/>
            </w:tcBorders>
            <w:hideMark/>
          </w:tcPr>
          <w:p w:rsidR="00C02B45" w:rsidRDefault="00C02B45">
            <w:pPr>
              <w:jc w:val="center"/>
            </w:pPr>
          </w:p>
        </w:tc>
        <w:tc>
          <w:tcPr>
            <w:tcW w:w="271" w:type="pct"/>
            <w:vMerge/>
            <w:tcBorders>
              <w:top w:val="nil"/>
              <w:left w:val="single" w:sz="4" w:space="0" w:color="auto"/>
              <w:bottom w:val="single" w:sz="4" w:space="0" w:color="auto"/>
              <w:right w:val="single" w:sz="4" w:space="0" w:color="auto"/>
            </w:tcBorders>
            <w:hideMark/>
          </w:tcPr>
          <w:p w:rsidR="00C02B45" w:rsidRDefault="00C02B45">
            <w:pPr>
              <w:jc w:val="center"/>
            </w:pPr>
          </w:p>
        </w:tc>
      </w:tr>
      <w:tr w:rsidR="00C02B45" w:rsidTr="00A70DD4">
        <w:trPr>
          <w:trHeight w:val="20"/>
        </w:trPr>
        <w:tc>
          <w:tcPr>
            <w:tcW w:w="0" w:type="auto"/>
            <w:vMerge/>
            <w:tcBorders>
              <w:left w:val="single" w:sz="4" w:space="0" w:color="auto"/>
              <w:bottom w:val="single" w:sz="4" w:space="0" w:color="auto"/>
              <w:right w:val="single" w:sz="4" w:space="0" w:color="auto"/>
            </w:tcBorders>
            <w:vAlign w:val="center"/>
            <w:hideMark/>
          </w:tcPr>
          <w:p w:rsidR="00C02B45" w:rsidRDefault="00C02B45">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C02B45" w:rsidRDefault="00C02B45">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C02B45" w:rsidRDefault="00C02B45">
            <w:r>
              <w:rPr>
                <w:bCs/>
              </w:rPr>
              <w:t>Алгоритмы манипуляций</w:t>
            </w:r>
            <w:r>
              <w:t>: осмотр половых органов, мазки</w:t>
            </w:r>
            <w:r w:rsidRPr="000851B3">
              <w:t xml:space="preserve"> на б</w:t>
            </w:r>
            <w:r>
              <w:t>актериоскопию</w:t>
            </w:r>
            <w:r w:rsidRPr="000851B3">
              <w:t>, постановка влагалищ</w:t>
            </w:r>
            <w:r>
              <w:t>ных ванночек,</w:t>
            </w:r>
            <w:r w:rsidRPr="000851B3">
              <w:t xml:space="preserve"> введение во влагалище тампонов, проведение спринцевания влагалища</w:t>
            </w:r>
          </w:p>
        </w:tc>
        <w:tc>
          <w:tcPr>
            <w:tcW w:w="375" w:type="pct"/>
            <w:gridSpan w:val="4"/>
            <w:vMerge/>
            <w:tcBorders>
              <w:left w:val="single" w:sz="4" w:space="0" w:color="auto"/>
              <w:bottom w:val="single" w:sz="4" w:space="0" w:color="auto"/>
              <w:right w:val="single" w:sz="4" w:space="0" w:color="auto"/>
            </w:tcBorders>
            <w:vAlign w:val="center"/>
          </w:tcPr>
          <w:p w:rsidR="00C02B45" w:rsidRDefault="00C02B45">
            <w:pPr>
              <w:rPr>
                <w:sz w:val="20"/>
                <w:szCs w:val="20"/>
              </w:rPr>
            </w:pPr>
          </w:p>
        </w:tc>
        <w:tc>
          <w:tcPr>
            <w:tcW w:w="271" w:type="pct"/>
            <w:vMerge/>
            <w:tcBorders>
              <w:top w:val="nil"/>
              <w:left w:val="single" w:sz="4" w:space="0" w:color="auto"/>
              <w:bottom w:val="single" w:sz="4" w:space="0" w:color="auto"/>
              <w:right w:val="single" w:sz="4" w:space="0" w:color="auto"/>
            </w:tcBorders>
            <w:vAlign w:val="center"/>
            <w:hideMark/>
          </w:tcPr>
          <w:p w:rsidR="00C02B45" w:rsidRDefault="00C02B45"/>
        </w:tc>
      </w:tr>
      <w:tr w:rsidR="007D6BE6" w:rsidTr="00CD38EA">
        <w:trPr>
          <w:trHeight w:val="20"/>
        </w:trPr>
        <w:tc>
          <w:tcPr>
            <w:tcW w:w="0" w:type="auto"/>
            <w:vMerge w:val="restart"/>
            <w:tcBorders>
              <w:top w:val="single" w:sz="4" w:space="0" w:color="auto"/>
              <w:left w:val="single" w:sz="4" w:space="0" w:color="auto"/>
              <w:right w:val="single" w:sz="4" w:space="0" w:color="auto"/>
            </w:tcBorders>
            <w:vAlign w:val="center"/>
            <w:hideMark/>
          </w:tcPr>
          <w:p w:rsidR="007D6BE6" w:rsidRDefault="007D6BE6" w:rsidP="00545A7C">
            <w:pPr>
              <w:rPr>
                <w:b/>
                <w:bCs/>
                <w:sz w:val="20"/>
                <w:szCs w:val="20"/>
              </w:rPr>
            </w:pPr>
            <w:r>
              <w:rPr>
                <w:b/>
                <w:bCs/>
              </w:rPr>
              <w:t xml:space="preserve">Тема 2.4. </w:t>
            </w:r>
            <w:r w:rsidRPr="0038337F">
              <w:rPr>
                <w:b/>
                <w:bCs/>
              </w:rPr>
              <w:t xml:space="preserve"> </w:t>
            </w:r>
            <w:r>
              <w:rPr>
                <w:b/>
              </w:rPr>
              <w:t xml:space="preserve"> Опухоли </w:t>
            </w:r>
            <w:r w:rsidRPr="0038337F">
              <w:rPr>
                <w:b/>
              </w:rPr>
              <w:t>репродуктивной системы.</w:t>
            </w:r>
          </w:p>
        </w:tc>
        <w:tc>
          <w:tcPr>
            <w:tcW w:w="3171" w:type="pct"/>
            <w:gridSpan w:val="6"/>
            <w:tcBorders>
              <w:top w:val="single" w:sz="4" w:space="0" w:color="auto"/>
              <w:left w:val="single" w:sz="4" w:space="0" w:color="auto"/>
              <w:bottom w:val="single" w:sz="4" w:space="0" w:color="auto"/>
              <w:right w:val="single" w:sz="4" w:space="0" w:color="auto"/>
            </w:tcBorders>
            <w:hideMark/>
          </w:tcPr>
          <w:p w:rsidR="007D6BE6" w:rsidRDefault="007D6BE6">
            <w:pPr>
              <w:rPr>
                <w:b/>
                <w:bCs/>
              </w:rPr>
            </w:pPr>
            <w:r w:rsidRPr="00696004">
              <w:rPr>
                <w:b/>
              </w:rPr>
              <w:t>Содержание</w:t>
            </w:r>
            <w:r>
              <w:rPr>
                <w:b/>
              </w:rPr>
              <w:t xml:space="preserve"> лекции №</w:t>
            </w:r>
            <w:r w:rsidRPr="00FD709D">
              <w:t>7</w:t>
            </w:r>
            <w:r>
              <w:rPr>
                <w:b/>
              </w:rPr>
              <w:t xml:space="preserve"> Опухоли </w:t>
            </w:r>
            <w:r w:rsidRPr="0038337F">
              <w:rPr>
                <w:b/>
              </w:rPr>
              <w:t>репродуктивной системы</w:t>
            </w:r>
          </w:p>
        </w:tc>
        <w:tc>
          <w:tcPr>
            <w:tcW w:w="375" w:type="pct"/>
            <w:gridSpan w:val="4"/>
            <w:vMerge w:val="restart"/>
            <w:tcBorders>
              <w:top w:val="single" w:sz="4" w:space="0" w:color="auto"/>
              <w:left w:val="single" w:sz="4" w:space="0" w:color="auto"/>
              <w:right w:val="single" w:sz="4" w:space="0" w:color="auto"/>
            </w:tcBorders>
            <w:hideMark/>
          </w:tcPr>
          <w:p w:rsidR="007D6BE6" w:rsidRDefault="007D6BE6">
            <w:pPr>
              <w:jc w:val="center"/>
            </w:pPr>
            <w:r>
              <w:t>2</w:t>
            </w:r>
          </w:p>
          <w:p w:rsidR="007D6BE6" w:rsidRDefault="007D6BE6">
            <w:pPr>
              <w:jc w:val="center"/>
            </w:pPr>
          </w:p>
        </w:tc>
        <w:tc>
          <w:tcPr>
            <w:tcW w:w="271" w:type="pct"/>
            <w:vMerge w:val="restart"/>
            <w:tcBorders>
              <w:top w:val="single" w:sz="4" w:space="0" w:color="auto"/>
              <w:left w:val="single" w:sz="4" w:space="0" w:color="auto"/>
              <w:right w:val="single" w:sz="4" w:space="0" w:color="auto"/>
            </w:tcBorders>
          </w:tcPr>
          <w:p w:rsidR="007D6BE6" w:rsidRDefault="00CD38EA">
            <w:pPr>
              <w:spacing w:after="200" w:line="276" w:lineRule="auto"/>
            </w:pPr>
            <w:r>
              <w:t>1</w:t>
            </w:r>
          </w:p>
          <w:p w:rsidR="007D6BE6" w:rsidRDefault="007D6BE6" w:rsidP="007D6BE6">
            <w:pPr>
              <w:jc w:val="center"/>
            </w:pPr>
          </w:p>
        </w:tc>
      </w:tr>
      <w:tr w:rsidR="007D6BE6" w:rsidTr="00CD38EA">
        <w:trPr>
          <w:trHeight w:val="20"/>
        </w:trPr>
        <w:tc>
          <w:tcPr>
            <w:tcW w:w="0" w:type="auto"/>
            <w:vMerge/>
            <w:tcBorders>
              <w:left w:val="single" w:sz="4" w:space="0" w:color="auto"/>
              <w:right w:val="single" w:sz="4" w:space="0" w:color="auto"/>
            </w:tcBorders>
            <w:vAlign w:val="center"/>
            <w:hideMark/>
          </w:tcPr>
          <w:p w:rsidR="007D6BE6" w:rsidRDefault="007D6BE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7D6BE6" w:rsidRDefault="007D6BE6">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7D6BE6" w:rsidRDefault="007D6BE6">
            <w:pPr>
              <w:rPr>
                <w:bCs/>
              </w:rPr>
            </w:pPr>
            <w:r>
              <w:t>Заболевания вульвы и влагалища</w:t>
            </w:r>
          </w:p>
        </w:tc>
        <w:tc>
          <w:tcPr>
            <w:tcW w:w="375" w:type="pct"/>
            <w:gridSpan w:val="4"/>
            <w:vMerge/>
            <w:tcBorders>
              <w:left w:val="single" w:sz="4" w:space="0" w:color="auto"/>
              <w:right w:val="single" w:sz="4" w:space="0" w:color="auto"/>
            </w:tcBorders>
            <w:vAlign w:val="center"/>
            <w:hideMark/>
          </w:tcPr>
          <w:p w:rsidR="007D6BE6" w:rsidRDefault="007D6BE6">
            <w:pPr>
              <w:jc w:val="center"/>
            </w:pPr>
          </w:p>
        </w:tc>
        <w:tc>
          <w:tcPr>
            <w:tcW w:w="271" w:type="pct"/>
            <w:vMerge/>
            <w:tcBorders>
              <w:left w:val="single" w:sz="4" w:space="0" w:color="auto"/>
              <w:right w:val="single" w:sz="4" w:space="0" w:color="auto"/>
            </w:tcBorders>
            <w:vAlign w:val="center"/>
          </w:tcPr>
          <w:p w:rsidR="007D6BE6" w:rsidRDefault="007D6BE6">
            <w:pPr>
              <w:jc w:val="center"/>
            </w:pPr>
          </w:p>
        </w:tc>
      </w:tr>
      <w:tr w:rsidR="007D6BE6" w:rsidTr="00CD38EA">
        <w:trPr>
          <w:trHeight w:val="20"/>
        </w:trPr>
        <w:tc>
          <w:tcPr>
            <w:tcW w:w="0" w:type="auto"/>
            <w:vMerge/>
            <w:tcBorders>
              <w:left w:val="single" w:sz="4" w:space="0" w:color="auto"/>
              <w:right w:val="single" w:sz="4" w:space="0" w:color="auto"/>
            </w:tcBorders>
            <w:vAlign w:val="center"/>
            <w:hideMark/>
          </w:tcPr>
          <w:p w:rsidR="007D6BE6" w:rsidRDefault="007D6BE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7D6BE6" w:rsidRDefault="007D6BE6">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7D6BE6" w:rsidRDefault="007D6BE6">
            <w:pPr>
              <w:rPr>
                <w:bCs/>
              </w:rPr>
            </w:pPr>
            <w:r w:rsidRPr="000851B3">
              <w:t>Патология шейки</w:t>
            </w:r>
            <w:r>
              <w:t xml:space="preserve"> матки (ШМ) : эктопия, эктропион</w:t>
            </w:r>
            <w:r w:rsidRPr="000851B3">
              <w:t xml:space="preserve">, дисплазия, влияние ВПЧ </w:t>
            </w:r>
            <w:r>
              <w:t>на развитие рака ШМ, диагностика, лечение,</w:t>
            </w:r>
            <w:r w:rsidRPr="000851B3">
              <w:t xml:space="preserve"> профилактика</w:t>
            </w:r>
          </w:p>
        </w:tc>
        <w:tc>
          <w:tcPr>
            <w:tcW w:w="375" w:type="pct"/>
            <w:gridSpan w:val="4"/>
            <w:vMerge/>
            <w:tcBorders>
              <w:left w:val="single" w:sz="4" w:space="0" w:color="auto"/>
              <w:right w:val="single" w:sz="4" w:space="0" w:color="auto"/>
            </w:tcBorders>
            <w:vAlign w:val="center"/>
            <w:hideMark/>
          </w:tcPr>
          <w:p w:rsidR="007D6BE6" w:rsidRDefault="007D6BE6">
            <w:pPr>
              <w:jc w:val="center"/>
            </w:pPr>
          </w:p>
        </w:tc>
        <w:tc>
          <w:tcPr>
            <w:tcW w:w="271" w:type="pct"/>
            <w:vMerge/>
            <w:tcBorders>
              <w:left w:val="single" w:sz="4" w:space="0" w:color="auto"/>
              <w:right w:val="single" w:sz="4" w:space="0" w:color="auto"/>
            </w:tcBorders>
            <w:vAlign w:val="center"/>
          </w:tcPr>
          <w:p w:rsidR="007D6BE6" w:rsidRDefault="007D6BE6">
            <w:pPr>
              <w:jc w:val="center"/>
            </w:pPr>
          </w:p>
        </w:tc>
      </w:tr>
      <w:tr w:rsidR="007D6BE6" w:rsidTr="00CD38EA">
        <w:trPr>
          <w:trHeight w:val="20"/>
        </w:trPr>
        <w:tc>
          <w:tcPr>
            <w:tcW w:w="0" w:type="auto"/>
            <w:vMerge/>
            <w:tcBorders>
              <w:left w:val="single" w:sz="4" w:space="0" w:color="auto"/>
              <w:right w:val="single" w:sz="4" w:space="0" w:color="auto"/>
            </w:tcBorders>
            <w:vAlign w:val="center"/>
            <w:hideMark/>
          </w:tcPr>
          <w:p w:rsidR="007D6BE6" w:rsidRDefault="007D6BE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7D6BE6" w:rsidRDefault="007D6BE6">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7D6BE6" w:rsidRPr="000851B3" w:rsidRDefault="007D6BE6">
            <w:r>
              <w:t>Предраковые заболевания  эндометрия. Эндометриоз</w:t>
            </w:r>
          </w:p>
        </w:tc>
        <w:tc>
          <w:tcPr>
            <w:tcW w:w="375" w:type="pct"/>
            <w:gridSpan w:val="4"/>
            <w:vMerge/>
            <w:tcBorders>
              <w:left w:val="single" w:sz="4" w:space="0" w:color="auto"/>
              <w:right w:val="single" w:sz="4" w:space="0" w:color="auto"/>
            </w:tcBorders>
            <w:vAlign w:val="center"/>
            <w:hideMark/>
          </w:tcPr>
          <w:p w:rsidR="007D6BE6" w:rsidRDefault="007D6BE6">
            <w:pPr>
              <w:jc w:val="center"/>
            </w:pPr>
          </w:p>
        </w:tc>
        <w:tc>
          <w:tcPr>
            <w:tcW w:w="271" w:type="pct"/>
            <w:vMerge/>
            <w:tcBorders>
              <w:left w:val="single" w:sz="4" w:space="0" w:color="auto"/>
              <w:right w:val="single" w:sz="4" w:space="0" w:color="auto"/>
            </w:tcBorders>
            <w:vAlign w:val="center"/>
          </w:tcPr>
          <w:p w:rsidR="007D6BE6" w:rsidRDefault="007D6BE6">
            <w:pPr>
              <w:jc w:val="center"/>
            </w:pPr>
          </w:p>
        </w:tc>
      </w:tr>
      <w:tr w:rsidR="007D6BE6" w:rsidTr="00CD38EA">
        <w:trPr>
          <w:trHeight w:val="20"/>
        </w:trPr>
        <w:tc>
          <w:tcPr>
            <w:tcW w:w="0" w:type="auto"/>
            <w:vMerge/>
            <w:tcBorders>
              <w:left w:val="single" w:sz="4" w:space="0" w:color="auto"/>
              <w:right w:val="single" w:sz="4" w:space="0" w:color="auto"/>
            </w:tcBorders>
            <w:vAlign w:val="center"/>
            <w:hideMark/>
          </w:tcPr>
          <w:p w:rsidR="007D6BE6" w:rsidRDefault="007D6BE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7D6BE6" w:rsidRDefault="007D6BE6">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7D6BE6" w:rsidRDefault="007D6BE6">
            <w:r>
              <w:t>Миома матки.</w:t>
            </w:r>
          </w:p>
        </w:tc>
        <w:tc>
          <w:tcPr>
            <w:tcW w:w="375" w:type="pct"/>
            <w:gridSpan w:val="4"/>
            <w:vMerge/>
            <w:tcBorders>
              <w:left w:val="single" w:sz="4" w:space="0" w:color="auto"/>
              <w:right w:val="single" w:sz="4" w:space="0" w:color="auto"/>
            </w:tcBorders>
            <w:vAlign w:val="center"/>
            <w:hideMark/>
          </w:tcPr>
          <w:p w:rsidR="007D6BE6" w:rsidRDefault="007D6BE6">
            <w:pPr>
              <w:jc w:val="center"/>
            </w:pPr>
          </w:p>
        </w:tc>
        <w:tc>
          <w:tcPr>
            <w:tcW w:w="271" w:type="pct"/>
            <w:vMerge/>
            <w:tcBorders>
              <w:left w:val="single" w:sz="4" w:space="0" w:color="auto"/>
              <w:right w:val="single" w:sz="4" w:space="0" w:color="auto"/>
            </w:tcBorders>
            <w:vAlign w:val="center"/>
          </w:tcPr>
          <w:p w:rsidR="007D6BE6" w:rsidRDefault="007D6BE6">
            <w:pPr>
              <w:jc w:val="center"/>
            </w:pPr>
          </w:p>
        </w:tc>
      </w:tr>
      <w:tr w:rsidR="007D6BE6" w:rsidTr="00CD38EA">
        <w:trPr>
          <w:trHeight w:val="20"/>
        </w:trPr>
        <w:tc>
          <w:tcPr>
            <w:tcW w:w="0" w:type="auto"/>
            <w:vMerge/>
            <w:tcBorders>
              <w:left w:val="single" w:sz="4" w:space="0" w:color="auto"/>
              <w:right w:val="single" w:sz="4" w:space="0" w:color="auto"/>
            </w:tcBorders>
            <w:vAlign w:val="center"/>
            <w:hideMark/>
          </w:tcPr>
          <w:p w:rsidR="007D6BE6" w:rsidRDefault="007D6BE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7D6BE6" w:rsidRDefault="007D6BE6">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7D6BE6" w:rsidRDefault="007D6BE6">
            <w:r>
              <w:t>К</w:t>
            </w:r>
            <w:r w:rsidRPr="000851B3">
              <w:t>исты и ки</w:t>
            </w:r>
            <w:r>
              <w:t>сто</w:t>
            </w:r>
            <w:r w:rsidRPr="000851B3">
              <w:t>мы яичников</w:t>
            </w:r>
          </w:p>
        </w:tc>
        <w:tc>
          <w:tcPr>
            <w:tcW w:w="375" w:type="pct"/>
            <w:gridSpan w:val="4"/>
            <w:vMerge/>
            <w:tcBorders>
              <w:left w:val="single" w:sz="4" w:space="0" w:color="auto"/>
              <w:right w:val="single" w:sz="4" w:space="0" w:color="auto"/>
            </w:tcBorders>
            <w:vAlign w:val="center"/>
            <w:hideMark/>
          </w:tcPr>
          <w:p w:rsidR="007D6BE6" w:rsidRDefault="007D6BE6">
            <w:pPr>
              <w:jc w:val="center"/>
            </w:pPr>
          </w:p>
        </w:tc>
        <w:tc>
          <w:tcPr>
            <w:tcW w:w="271" w:type="pct"/>
            <w:vMerge/>
            <w:tcBorders>
              <w:left w:val="single" w:sz="4" w:space="0" w:color="auto"/>
              <w:right w:val="single" w:sz="4" w:space="0" w:color="auto"/>
            </w:tcBorders>
            <w:vAlign w:val="center"/>
          </w:tcPr>
          <w:p w:rsidR="007D6BE6" w:rsidRDefault="007D6BE6">
            <w:pPr>
              <w:jc w:val="center"/>
            </w:pPr>
          </w:p>
        </w:tc>
      </w:tr>
      <w:tr w:rsidR="007D6BE6" w:rsidTr="00CD38EA">
        <w:trPr>
          <w:trHeight w:val="20"/>
        </w:trPr>
        <w:tc>
          <w:tcPr>
            <w:tcW w:w="0" w:type="auto"/>
            <w:vMerge/>
            <w:tcBorders>
              <w:left w:val="single" w:sz="4" w:space="0" w:color="auto"/>
              <w:right w:val="single" w:sz="4" w:space="0" w:color="auto"/>
            </w:tcBorders>
            <w:vAlign w:val="center"/>
            <w:hideMark/>
          </w:tcPr>
          <w:p w:rsidR="007D6BE6" w:rsidRDefault="007D6BE6">
            <w:pPr>
              <w:rPr>
                <w:b/>
                <w:bCs/>
                <w:sz w:val="20"/>
                <w:szCs w:val="20"/>
              </w:rPr>
            </w:pPr>
          </w:p>
        </w:tc>
        <w:tc>
          <w:tcPr>
            <w:tcW w:w="173" w:type="pct"/>
            <w:gridSpan w:val="3"/>
            <w:tcBorders>
              <w:top w:val="single" w:sz="4" w:space="0" w:color="auto"/>
              <w:left w:val="single" w:sz="4" w:space="0" w:color="auto"/>
              <w:bottom w:val="single" w:sz="4" w:space="0" w:color="auto"/>
              <w:right w:val="single" w:sz="4" w:space="0" w:color="auto"/>
            </w:tcBorders>
            <w:hideMark/>
          </w:tcPr>
          <w:p w:rsidR="007D6BE6" w:rsidRDefault="007D6BE6">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7D6BE6" w:rsidRDefault="007D6BE6">
            <w:r>
              <w:t>Злокачественные опухоли гениталий.</w:t>
            </w:r>
            <w:r>
              <w:rPr>
                <w:b/>
                <w:bCs/>
              </w:rPr>
              <w:t xml:space="preserve"> </w:t>
            </w:r>
            <w:r w:rsidRPr="00B961EA">
              <w:rPr>
                <w:bCs/>
              </w:rPr>
              <w:t>Факторы риска возникновения онкологических заболеваний</w:t>
            </w:r>
            <w:r>
              <w:rPr>
                <w:bCs/>
              </w:rPr>
              <w:t>, профилактика.</w:t>
            </w:r>
          </w:p>
        </w:tc>
        <w:tc>
          <w:tcPr>
            <w:tcW w:w="375" w:type="pct"/>
            <w:gridSpan w:val="4"/>
            <w:vMerge/>
            <w:tcBorders>
              <w:left w:val="single" w:sz="4" w:space="0" w:color="auto"/>
              <w:bottom w:val="single" w:sz="4" w:space="0" w:color="auto"/>
              <w:right w:val="single" w:sz="4" w:space="0" w:color="auto"/>
            </w:tcBorders>
            <w:vAlign w:val="center"/>
            <w:hideMark/>
          </w:tcPr>
          <w:p w:rsidR="007D6BE6" w:rsidRDefault="007D6BE6">
            <w:pPr>
              <w:jc w:val="center"/>
            </w:pPr>
          </w:p>
        </w:tc>
        <w:tc>
          <w:tcPr>
            <w:tcW w:w="271" w:type="pct"/>
            <w:vMerge/>
            <w:tcBorders>
              <w:left w:val="single" w:sz="4" w:space="0" w:color="auto"/>
              <w:bottom w:val="single" w:sz="4" w:space="0" w:color="auto"/>
              <w:right w:val="single" w:sz="4" w:space="0" w:color="auto"/>
            </w:tcBorders>
            <w:vAlign w:val="center"/>
          </w:tcPr>
          <w:p w:rsidR="007D6BE6" w:rsidRDefault="007D6BE6">
            <w:pPr>
              <w:jc w:val="center"/>
            </w:pPr>
          </w:p>
        </w:tc>
      </w:tr>
      <w:tr w:rsidR="00CD38EA" w:rsidTr="00430B79">
        <w:trPr>
          <w:trHeight w:val="20"/>
        </w:trPr>
        <w:tc>
          <w:tcPr>
            <w:tcW w:w="1183" w:type="pct"/>
            <w:vMerge/>
            <w:tcBorders>
              <w:left w:val="single" w:sz="4" w:space="0" w:color="auto"/>
              <w:right w:val="single" w:sz="4" w:space="0" w:color="auto"/>
            </w:tcBorders>
            <w:hideMark/>
          </w:tcPr>
          <w:p w:rsidR="00CD38EA" w:rsidRDefault="00CD38EA">
            <w:pPr>
              <w:jc w:val="center"/>
              <w:rPr>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CD38EA" w:rsidRDefault="00CD38EA" w:rsidP="00FE7845">
            <w:pPr>
              <w:rPr>
                <w:b/>
              </w:rPr>
            </w:pPr>
            <w:r>
              <w:rPr>
                <w:b/>
                <w:bCs/>
              </w:rPr>
              <w:t>Практическое занятие №8</w:t>
            </w:r>
            <w:r>
              <w:rPr>
                <w:b/>
              </w:rPr>
              <w:t xml:space="preserve"> Опухоли </w:t>
            </w:r>
            <w:r w:rsidRPr="0038337F">
              <w:rPr>
                <w:b/>
              </w:rPr>
              <w:t>репродуктивной системы</w:t>
            </w:r>
          </w:p>
        </w:tc>
        <w:tc>
          <w:tcPr>
            <w:tcW w:w="375" w:type="pct"/>
            <w:gridSpan w:val="4"/>
            <w:vMerge w:val="restart"/>
            <w:tcBorders>
              <w:top w:val="single" w:sz="4" w:space="0" w:color="auto"/>
              <w:left w:val="single" w:sz="4" w:space="0" w:color="auto"/>
              <w:right w:val="single" w:sz="4" w:space="0" w:color="auto"/>
            </w:tcBorders>
            <w:hideMark/>
          </w:tcPr>
          <w:p w:rsidR="00CD38EA" w:rsidRDefault="00CD38EA">
            <w:pPr>
              <w:jc w:val="center"/>
            </w:pPr>
            <w:r>
              <w:t>6</w:t>
            </w:r>
          </w:p>
          <w:p w:rsidR="00CD38EA" w:rsidRDefault="00CD38EA">
            <w:pPr>
              <w:jc w:val="center"/>
            </w:pPr>
          </w:p>
        </w:tc>
        <w:tc>
          <w:tcPr>
            <w:tcW w:w="271" w:type="pct"/>
            <w:vMerge w:val="restart"/>
            <w:tcBorders>
              <w:top w:val="single" w:sz="4" w:space="0" w:color="auto"/>
              <w:left w:val="single" w:sz="4" w:space="0" w:color="auto"/>
              <w:right w:val="single" w:sz="4" w:space="0" w:color="auto"/>
            </w:tcBorders>
          </w:tcPr>
          <w:p w:rsidR="00CD38EA" w:rsidRDefault="00523794">
            <w:pPr>
              <w:spacing w:after="200" w:line="276" w:lineRule="auto"/>
            </w:pPr>
            <w:r>
              <w:t>2-3</w:t>
            </w:r>
          </w:p>
          <w:p w:rsidR="00CD38EA" w:rsidRDefault="00CD38EA" w:rsidP="00CD38EA">
            <w:pPr>
              <w:jc w:val="center"/>
            </w:pPr>
          </w:p>
        </w:tc>
      </w:tr>
      <w:tr w:rsidR="00CD38EA" w:rsidTr="00430B79">
        <w:trPr>
          <w:trHeight w:val="20"/>
        </w:trPr>
        <w:tc>
          <w:tcPr>
            <w:tcW w:w="0" w:type="auto"/>
            <w:vMerge/>
            <w:tcBorders>
              <w:left w:val="single" w:sz="4" w:space="0" w:color="auto"/>
              <w:right w:val="single" w:sz="4" w:space="0" w:color="auto"/>
            </w:tcBorders>
            <w:vAlign w:val="center"/>
            <w:hideMark/>
          </w:tcPr>
          <w:p w:rsidR="00CD38EA" w:rsidRDefault="00CD38EA">
            <w:pPr>
              <w:rPr>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CD38EA" w:rsidRDefault="00CD38EA">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CD38EA" w:rsidRDefault="00CD38EA">
            <w:r w:rsidRPr="000851B3">
              <w:t>Контроль теоретических знаний.</w:t>
            </w:r>
            <w:r>
              <w:rPr>
                <w:bCs/>
              </w:rPr>
              <w:t xml:space="preserve"> Тесты, презентации, видеоматериалы, вопросы для закрепления,  решение задач.</w:t>
            </w:r>
          </w:p>
        </w:tc>
        <w:tc>
          <w:tcPr>
            <w:tcW w:w="375" w:type="pct"/>
            <w:gridSpan w:val="4"/>
            <w:vMerge/>
            <w:tcBorders>
              <w:left w:val="single" w:sz="4" w:space="0" w:color="auto"/>
              <w:right w:val="single" w:sz="4" w:space="0" w:color="auto"/>
            </w:tcBorders>
            <w:vAlign w:val="center"/>
          </w:tcPr>
          <w:p w:rsidR="00CD38EA" w:rsidRDefault="00CD38EA">
            <w:pPr>
              <w:jc w:val="center"/>
            </w:pPr>
          </w:p>
        </w:tc>
        <w:tc>
          <w:tcPr>
            <w:tcW w:w="271" w:type="pct"/>
            <w:vMerge/>
            <w:tcBorders>
              <w:left w:val="single" w:sz="4" w:space="0" w:color="auto"/>
              <w:right w:val="single" w:sz="4" w:space="0" w:color="auto"/>
            </w:tcBorders>
            <w:vAlign w:val="center"/>
          </w:tcPr>
          <w:p w:rsidR="00CD38EA" w:rsidRDefault="00CD38EA">
            <w:pPr>
              <w:jc w:val="center"/>
            </w:pPr>
          </w:p>
        </w:tc>
      </w:tr>
      <w:tr w:rsidR="00CD38EA" w:rsidTr="00430B79">
        <w:trPr>
          <w:trHeight w:val="20"/>
        </w:trPr>
        <w:tc>
          <w:tcPr>
            <w:tcW w:w="0" w:type="auto"/>
            <w:vMerge/>
            <w:tcBorders>
              <w:left w:val="single" w:sz="4" w:space="0" w:color="auto"/>
              <w:right w:val="single" w:sz="4" w:space="0" w:color="auto"/>
            </w:tcBorders>
            <w:vAlign w:val="center"/>
            <w:hideMark/>
          </w:tcPr>
          <w:p w:rsidR="00CD38EA" w:rsidRDefault="00CD38EA">
            <w:pPr>
              <w:rPr>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CD38EA" w:rsidRDefault="00CD38EA">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CD38EA" w:rsidRDefault="00CD38EA">
            <w:r>
              <w:rPr>
                <w:bCs/>
              </w:rPr>
              <w:t>Алгоритмы  манипуляций</w:t>
            </w:r>
            <w:r>
              <w:t>: пальпация молочных желез, кольпоскопия и биопсия  шейки матки,</w:t>
            </w:r>
            <w:r w:rsidRPr="000851B3">
              <w:t xml:space="preserve"> п</w:t>
            </w:r>
            <w:r>
              <w:t>одготовка и послеоперационный уход за пациенткой, диагностическое раздельное выскабливанию</w:t>
            </w:r>
            <w:r w:rsidRPr="000851B3">
              <w:t xml:space="preserve"> матки</w:t>
            </w:r>
          </w:p>
        </w:tc>
        <w:tc>
          <w:tcPr>
            <w:tcW w:w="375" w:type="pct"/>
            <w:gridSpan w:val="4"/>
            <w:vMerge/>
            <w:tcBorders>
              <w:left w:val="single" w:sz="4" w:space="0" w:color="auto"/>
              <w:bottom w:val="single" w:sz="4" w:space="0" w:color="auto"/>
              <w:right w:val="single" w:sz="4" w:space="0" w:color="auto"/>
            </w:tcBorders>
            <w:vAlign w:val="center"/>
          </w:tcPr>
          <w:p w:rsidR="00CD38EA" w:rsidRDefault="00CD38EA">
            <w:pPr>
              <w:jc w:val="center"/>
            </w:pPr>
          </w:p>
        </w:tc>
        <w:tc>
          <w:tcPr>
            <w:tcW w:w="271" w:type="pct"/>
            <w:vMerge/>
            <w:tcBorders>
              <w:left w:val="single" w:sz="4" w:space="0" w:color="auto"/>
              <w:bottom w:val="single" w:sz="4" w:space="0" w:color="auto"/>
              <w:right w:val="single" w:sz="4" w:space="0" w:color="auto"/>
            </w:tcBorders>
            <w:vAlign w:val="center"/>
          </w:tcPr>
          <w:p w:rsidR="00CD38EA" w:rsidRDefault="00CD38EA">
            <w:pPr>
              <w:jc w:val="center"/>
            </w:pPr>
          </w:p>
        </w:tc>
      </w:tr>
      <w:tr w:rsidR="00430B79" w:rsidTr="00FE7845">
        <w:trPr>
          <w:trHeight w:val="20"/>
        </w:trPr>
        <w:tc>
          <w:tcPr>
            <w:tcW w:w="0" w:type="auto"/>
            <w:vMerge w:val="restart"/>
            <w:tcBorders>
              <w:left w:val="single" w:sz="4" w:space="0" w:color="auto"/>
              <w:right w:val="single" w:sz="4" w:space="0" w:color="auto"/>
            </w:tcBorders>
            <w:vAlign w:val="center"/>
            <w:hideMark/>
          </w:tcPr>
          <w:p w:rsidR="00430B79" w:rsidRDefault="00430B79" w:rsidP="00523794">
            <w:pPr>
              <w:rPr>
                <w:b/>
              </w:rPr>
            </w:pPr>
          </w:p>
          <w:p w:rsidR="00430B79" w:rsidRDefault="00430B79" w:rsidP="00523794">
            <w:pPr>
              <w:rPr>
                <w:bCs/>
              </w:rPr>
            </w:pPr>
            <w:r w:rsidRPr="00BF4018">
              <w:rPr>
                <w:b/>
              </w:rPr>
              <w:t>Тема</w:t>
            </w:r>
            <w:r>
              <w:rPr>
                <w:b/>
              </w:rPr>
              <w:t xml:space="preserve"> </w:t>
            </w:r>
            <w:r w:rsidRPr="00BF4018">
              <w:rPr>
                <w:b/>
              </w:rPr>
              <w:t>2.</w:t>
            </w:r>
            <w:r>
              <w:rPr>
                <w:b/>
              </w:rPr>
              <w:t>5.  Неотложные состояния</w:t>
            </w:r>
            <w:r w:rsidRPr="00BF4018">
              <w:rPr>
                <w:b/>
              </w:rPr>
              <w:t xml:space="preserve"> в гинекологии</w:t>
            </w:r>
          </w:p>
        </w:tc>
        <w:tc>
          <w:tcPr>
            <w:tcW w:w="3171" w:type="pct"/>
            <w:gridSpan w:val="6"/>
            <w:tcBorders>
              <w:top w:val="single" w:sz="4" w:space="0" w:color="auto"/>
              <w:left w:val="single" w:sz="4" w:space="0" w:color="auto"/>
              <w:bottom w:val="single" w:sz="4" w:space="0" w:color="auto"/>
              <w:right w:val="single" w:sz="4" w:space="0" w:color="auto"/>
            </w:tcBorders>
            <w:hideMark/>
          </w:tcPr>
          <w:p w:rsidR="00430B79" w:rsidRDefault="00430B79">
            <w:r w:rsidRPr="00696004">
              <w:rPr>
                <w:b/>
              </w:rPr>
              <w:t>Содержание</w:t>
            </w:r>
            <w:r>
              <w:rPr>
                <w:b/>
              </w:rPr>
              <w:t xml:space="preserve"> лекции №8 Неотложные  состояния</w:t>
            </w:r>
            <w:r w:rsidRPr="00BF4018">
              <w:rPr>
                <w:b/>
              </w:rPr>
              <w:t xml:space="preserve"> в гинекологии</w:t>
            </w:r>
          </w:p>
        </w:tc>
        <w:tc>
          <w:tcPr>
            <w:tcW w:w="375" w:type="pct"/>
            <w:gridSpan w:val="4"/>
            <w:tcBorders>
              <w:top w:val="single" w:sz="4" w:space="0" w:color="auto"/>
              <w:left w:val="single" w:sz="4" w:space="0" w:color="auto"/>
              <w:bottom w:val="single" w:sz="4" w:space="0" w:color="auto"/>
              <w:right w:val="single" w:sz="4" w:space="0" w:color="auto"/>
            </w:tcBorders>
            <w:hideMark/>
          </w:tcPr>
          <w:p w:rsidR="00430B79" w:rsidRDefault="00430B79">
            <w:pPr>
              <w:jc w:val="center"/>
            </w:pPr>
            <w:r>
              <w:t>2</w:t>
            </w:r>
          </w:p>
        </w:tc>
        <w:tc>
          <w:tcPr>
            <w:tcW w:w="271" w:type="pct"/>
            <w:tcBorders>
              <w:top w:val="single" w:sz="4" w:space="0" w:color="auto"/>
              <w:left w:val="single" w:sz="4" w:space="0" w:color="auto"/>
              <w:bottom w:val="single" w:sz="4" w:space="0" w:color="auto"/>
              <w:right w:val="single" w:sz="4" w:space="0" w:color="auto"/>
            </w:tcBorders>
            <w:hideMark/>
          </w:tcPr>
          <w:p w:rsidR="00430B79" w:rsidRDefault="00430B79">
            <w:pPr>
              <w:jc w:val="center"/>
              <w:rPr>
                <w:bCs/>
              </w:rPr>
            </w:pPr>
            <w:r>
              <w:rPr>
                <w:bCs/>
              </w:rPr>
              <w:t>1</w:t>
            </w:r>
          </w:p>
        </w:tc>
      </w:tr>
      <w:tr w:rsidR="00430B79" w:rsidTr="00430B79">
        <w:trPr>
          <w:trHeight w:val="20"/>
        </w:trPr>
        <w:tc>
          <w:tcPr>
            <w:tcW w:w="0" w:type="auto"/>
            <w:vMerge/>
            <w:tcBorders>
              <w:left w:val="single" w:sz="4" w:space="0" w:color="auto"/>
              <w:right w:val="single" w:sz="4" w:space="0" w:color="auto"/>
            </w:tcBorders>
            <w:vAlign w:val="center"/>
            <w:hideMark/>
          </w:tcPr>
          <w:p w:rsidR="00430B79" w:rsidRDefault="00430B79">
            <w:pPr>
              <w:rPr>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30B79" w:rsidRDefault="00430B79">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430B79" w:rsidRDefault="00430B79">
            <w:pPr>
              <w:rPr>
                <w:bCs/>
              </w:rPr>
            </w:pPr>
            <w:r w:rsidRPr="00692D08">
              <w:t>Неотложные  состояния в гинекологии</w:t>
            </w:r>
          </w:p>
        </w:tc>
        <w:tc>
          <w:tcPr>
            <w:tcW w:w="646" w:type="pct"/>
            <w:gridSpan w:val="5"/>
            <w:vMerge w:val="restart"/>
            <w:tcBorders>
              <w:top w:val="single" w:sz="4" w:space="0" w:color="auto"/>
              <w:left w:val="single" w:sz="4" w:space="0" w:color="auto"/>
              <w:right w:val="single" w:sz="4" w:space="0" w:color="auto"/>
            </w:tcBorders>
            <w:vAlign w:val="center"/>
          </w:tcPr>
          <w:p w:rsidR="00430B79" w:rsidRDefault="00430B79">
            <w:pPr>
              <w:jc w:val="center"/>
            </w:pPr>
          </w:p>
        </w:tc>
      </w:tr>
      <w:tr w:rsidR="00430B79" w:rsidTr="00A70DD4">
        <w:trPr>
          <w:trHeight w:val="20"/>
        </w:trPr>
        <w:tc>
          <w:tcPr>
            <w:tcW w:w="0" w:type="auto"/>
            <w:vMerge/>
            <w:tcBorders>
              <w:left w:val="single" w:sz="4" w:space="0" w:color="auto"/>
              <w:right w:val="single" w:sz="4" w:space="0" w:color="auto"/>
            </w:tcBorders>
            <w:vAlign w:val="center"/>
            <w:hideMark/>
          </w:tcPr>
          <w:p w:rsidR="00430B79" w:rsidRDefault="00430B79">
            <w:pPr>
              <w:rPr>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30B79" w:rsidRDefault="00430B79">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30B79" w:rsidRDefault="00430B79" w:rsidP="00974F0E">
            <w:pPr>
              <w:rPr>
                <w:bCs/>
              </w:rPr>
            </w:pPr>
            <w:r w:rsidRPr="006C02AC">
              <w:rPr>
                <w:bCs/>
              </w:rPr>
              <w:t xml:space="preserve">Особенности сестринского </w:t>
            </w:r>
            <w:r>
              <w:rPr>
                <w:bCs/>
              </w:rPr>
              <w:t>ухода</w:t>
            </w:r>
            <w:r w:rsidRPr="006C02AC">
              <w:rPr>
                <w:bCs/>
              </w:rPr>
              <w:t xml:space="preserve"> при</w:t>
            </w:r>
            <w:r>
              <w:rPr>
                <w:b/>
                <w:bCs/>
              </w:rPr>
              <w:t xml:space="preserve"> </w:t>
            </w:r>
            <w:r>
              <w:t>неотложных состояниях в гинекологии.</w:t>
            </w:r>
            <w:r w:rsidRPr="006C02AC">
              <w:rPr>
                <w:bCs/>
              </w:rPr>
              <w:t xml:space="preserve"> </w:t>
            </w:r>
          </w:p>
        </w:tc>
        <w:tc>
          <w:tcPr>
            <w:tcW w:w="646" w:type="pct"/>
            <w:gridSpan w:val="5"/>
            <w:vMerge/>
            <w:tcBorders>
              <w:left w:val="single" w:sz="4" w:space="0" w:color="auto"/>
              <w:bottom w:val="single" w:sz="4" w:space="0" w:color="auto"/>
              <w:right w:val="single" w:sz="4" w:space="0" w:color="auto"/>
            </w:tcBorders>
            <w:vAlign w:val="center"/>
          </w:tcPr>
          <w:p w:rsidR="00430B79" w:rsidRDefault="00430B79">
            <w:pPr>
              <w:jc w:val="center"/>
            </w:pPr>
          </w:p>
        </w:tc>
      </w:tr>
      <w:tr w:rsidR="00430B79" w:rsidTr="00A70DD4">
        <w:trPr>
          <w:trHeight w:val="20"/>
        </w:trPr>
        <w:tc>
          <w:tcPr>
            <w:tcW w:w="0" w:type="auto"/>
            <w:vMerge/>
            <w:tcBorders>
              <w:left w:val="single" w:sz="4" w:space="0" w:color="auto"/>
              <w:right w:val="single" w:sz="4" w:space="0" w:color="auto"/>
            </w:tcBorders>
            <w:vAlign w:val="center"/>
            <w:hideMark/>
          </w:tcPr>
          <w:p w:rsidR="00430B79" w:rsidRDefault="00430B79">
            <w:pPr>
              <w:rPr>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430B79" w:rsidRPr="006C02AC" w:rsidRDefault="00430B79" w:rsidP="00974F0E">
            <w:pPr>
              <w:rPr>
                <w:bCs/>
              </w:rPr>
            </w:pPr>
            <w:r>
              <w:rPr>
                <w:b/>
                <w:bCs/>
              </w:rPr>
              <w:t>Практическое занятие №9</w:t>
            </w:r>
            <w:r>
              <w:rPr>
                <w:b/>
              </w:rPr>
              <w:t>.  Неотложные состояния</w:t>
            </w:r>
            <w:r w:rsidRPr="00BF4018">
              <w:rPr>
                <w:b/>
              </w:rPr>
              <w:t xml:space="preserve"> в гинекологии</w:t>
            </w:r>
          </w:p>
        </w:tc>
        <w:tc>
          <w:tcPr>
            <w:tcW w:w="375" w:type="pct"/>
            <w:gridSpan w:val="4"/>
            <w:tcBorders>
              <w:top w:val="single" w:sz="4" w:space="0" w:color="auto"/>
              <w:left w:val="single" w:sz="4" w:space="0" w:color="auto"/>
              <w:bottom w:val="single" w:sz="4" w:space="0" w:color="auto"/>
              <w:right w:val="single" w:sz="4" w:space="0" w:color="auto"/>
            </w:tcBorders>
            <w:vAlign w:val="center"/>
          </w:tcPr>
          <w:p w:rsidR="00430B79" w:rsidRDefault="00430B79">
            <w:r>
              <w:t>6</w:t>
            </w:r>
          </w:p>
        </w:tc>
        <w:tc>
          <w:tcPr>
            <w:tcW w:w="271" w:type="pct"/>
            <w:tcBorders>
              <w:top w:val="single" w:sz="4" w:space="0" w:color="auto"/>
              <w:left w:val="single" w:sz="4" w:space="0" w:color="auto"/>
              <w:bottom w:val="single" w:sz="4" w:space="0" w:color="auto"/>
              <w:right w:val="single" w:sz="4" w:space="0" w:color="auto"/>
            </w:tcBorders>
          </w:tcPr>
          <w:p w:rsidR="00430B79" w:rsidRDefault="00430B79">
            <w:pPr>
              <w:jc w:val="center"/>
            </w:pPr>
            <w:r>
              <w:t>2</w:t>
            </w:r>
          </w:p>
        </w:tc>
      </w:tr>
      <w:tr w:rsidR="00430B79" w:rsidTr="003F54EE">
        <w:trPr>
          <w:trHeight w:val="20"/>
        </w:trPr>
        <w:tc>
          <w:tcPr>
            <w:tcW w:w="0" w:type="auto"/>
            <w:vMerge/>
            <w:tcBorders>
              <w:left w:val="single" w:sz="4" w:space="0" w:color="auto"/>
              <w:right w:val="single" w:sz="4" w:space="0" w:color="auto"/>
            </w:tcBorders>
            <w:vAlign w:val="center"/>
            <w:hideMark/>
          </w:tcPr>
          <w:p w:rsidR="00430B79" w:rsidRDefault="00430B79">
            <w:pPr>
              <w:rPr>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30B79" w:rsidRDefault="00430B79">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430B79" w:rsidRPr="006C02AC" w:rsidRDefault="00430B79" w:rsidP="00974F0E">
            <w:pPr>
              <w:rPr>
                <w:bCs/>
              </w:rPr>
            </w:pPr>
            <w:r w:rsidRPr="001E4E3A">
              <w:rPr>
                <w:bCs/>
              </w:rPr>
              <w:t>Контроль теоретических знаний.</w:t>
            </w:r>
            <w:r>
              <w:rPr>
                <w:bCs/>
              </w:rPr>
              <w:t xml:space="preserve"> Тесты, презентации, видеоматериалы, вопросы для закрепления,  решение задач</w:t>
            </w:r>
          </w:p>
        </w:tc>
        <w:tc>
          <w:tcPr>
            <w:tcW w:w="375" w:type="pct"/>
            <w:gridSpan w:val="4"/>
            <w:vMerge w:val="restart"/>
            <w:tcBorders>
              <w:top w:val="single" w:sz="4" w:space="0" w:color="auto"/>
              <w:left w:val="single" w:sz="4" w:space="0" w:color="auto"/>
              <w:right w:val="single" w:sz="4" w:space="0" w:color="auto"/>
            </w:tcBorders>
            <w:vAlign w:val="center"/>
          </w:tcPr>
          <w:p w:rsidR="00430B79" w:rsidRDefault="00430B79"/>
          <w:p w:rsidR="00430B79" w:rsidRDefault="00430B79" w:rsidP="00A70DD4">
            <w:pPr>
              <w:jc w:val="center"/>
            </w:pPr>
          </w:p>
        </w:tc>
        <w:tc>
          <w:tcPr>
            <w:tcW w:w="271" w:type="pct"/>
            <w:vMerge w:val="restart"/>
            <w:tcBorders>
              <w:top w:val="single" w:sz="4" w:space="0" w:color="auto"/>
              <w:left w:val="single" w:sz="4" w:space="0" w:color="auto"/>
              <w:right w:val="single" w:sz="4" w:space="0" w:color="auto"/>
            </w:tcBorders>
            <w:vAlign w:val="center"/>
          </w:tcPr>
          <w:p w:rsidR="00430B79" w:rsidRDefault="00430B79">
            <w:pPr>
              <w:spacing w:after="200" w:line="276" w:lineRule="auto"/>
            </w:pPr>
          </w:p>
          <w:p w:rsidR="00430B79" w:rsidRDefault="00430B79" w:rsidP="00430B79">
            <w:pPr>
              <w:jc w:val="center"/>
            </w:pPr>
          </w:p>
        </w:tc>
      </w:tr>
      <w:tr w:rsidR="00430B79" w:rsidTr="003F54EE">
        <w:trPr>
          <w:trHeight w:val="20"/>
        </w:trPr>
        <w:tc>
          <w:tcPr>
            <w:tcW w:w="0" w:type="auto"/>
            <w:vMerge/>
            <w:tcBorders>
              <w:left w:val="single" w:sz="4" w:space="0" w:color="auto"/>
              <w:bottom w:val="single" w:sz="4" w:space="0" w:color="auto"/>
              <w:right w:val="single" w:sz="4" w:space="0" w:color="auto"/>
            </w:tcBorders>
            <w:vAlign w:val="center"/>
            <w:hideMark/>
          </w:tcPr>
          <w:p w:rsidR="00430B79" w:rsidRDefault="00430B79">
            <w:pPr>
              <w:rPr>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430B79" w:rsidRDefault="00430B79">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430B79" w:rsidRPr="006C02AC" w:rsidRDefault="00430B79" w:rsidP="00974F0E">
            <w:pPr>
              <w:rPr>
                <w:bCs/>
              </w:rPr>
            </w:pPr>
            <w:r>
              <w:rPr>
                <w:bCs/>
              </w:rPr>
              <w:t>Алгоритмы оказания неотложной помощи при: повреждениях половых органов, маточных кровотечения, самопроизвольном и криминальном аборте, внематочной беременности, апоплексии яичника, синдроме «острого живота».</w:t>
            </w:r>
          </w:p>
        </w:tc>
        <w:tc>
          <w:tcPr>
            <w:tcW w:w="375" w:type="pct"/>
            <w:gridSpan w:val="4"/>
            <w:vMerge/>
            <w:tcBorders>
              <w:left w:val="single" w:sz="4" w:space="0" w:color="auto"/>
              <w:bottom w:val="single" w:sz="4" w:space="0" w:color="auto"/>
              <w:right w:val="single" w:sz="4" w:space="0" w:color="auto"/>
            </w:tcBorders>
            <w:vAlign w:val="center"/>
          </w:tcPr>
          <w:p w:rsidR="00430B79" w:rsidRDefault="00430B79">
            <w:pPr>
              <w:jc w:val="center"/>
            </w:pPr>
          </w:p>
        </w:tc>
        <w:tc>
          <w:tcPr>
            <w:tcW w:w="271" w:type="pct"/>
            <w:vMerge/>
            <w:tcBorders>
              <w:left w:val="single" w:sz="4" w:space="0" w:color="auto"/>
              <w:bottom w:val="single" w:sz="4" w:space="0" w:color="auto"/>
              <w:right w:val="single" w:sz="4" w:space="0" w:color="auto"/>
            </w:tcBorders>
            <w:vAlign w:val="center"/>
          </w:tcPr>
          <w:p w:rsidR="00430B79" w:rsidRDefault="00430B79">
            <w:pPr>
              <w:jc w:val="center"/>
            </w:pPr>
          </w:p>
        </w:tc>
      </w:tr>
      <w:tr w:rsidR="00D729AF"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vAlign w:val="center"/>
            <w:hideMark/>
          </w:tcPr>
          <w:p w:rsidR="003F54EE" w:rsidRDefault="003F54EE" w:rsidP="003F54EE">
            <w:pPr>
              <w:rPr>
                <w:b/>
              </w:rPr>
            </w:pPr>
            <w:r w:rsidRPr="002742D0">
              <w:rPr>
                <w:b/>
              </w:rPr>
              <w:t>Самостоятельная работа</w:t>
            </w:r>
            <w:r>
              <w:rPr>
                <w:b/>
              </w:rPr>
              <w:t xml:space="preserve"> к разделу</w:t>
            </w:r>
          </w:p>
          <w:p w:rsidR="003F54EE" w:rsidRDefault="003F54EE" w:rsidP="003F54EE">
            <w:pPr>
              <w:pStyle w:val="Default"/>
            </w:pPr>
            <w:r>
              <w:lastRenderedPageBreak/>
              <w:t>-Изучение нормативных документов</w:t>
            </w:r>
          </w:p>
          <w:p w:rsidR="003F54EE" w:rsidRDefault="003F54EE" w:rsidP="003F54EE">
            <w:pPr>
              <w:pStyle w:val="Default"/>
            </w:pPr>
            <w:r>
              <w:t>-Конспектирование информации по теме</w:t>
            </w:r>
          </w:p>
          <w:p w:rsidR="003F54EE" w:rsidRDefault="003F54EE" w:rsidP="003F54EE">
            <w:pPr>
              <w:pStyle w:val="Default"/>
            </w:pPr>
            <w:r>
              <w:t>-Составление планов обучения пациенток (по темам)</w:t>
            </w:r>
          </w:p>
          <w:p w:rsidR="003F54EE" w:rsidRDefault="003F54EE" w:rsidP="003F54EE">
            <w:pPr>
              <w:pStyle w:val="Default"/>
            </w:pPr>
            <w:r>
              <w:t>-Составление планов бесед с пациентками и родственниками</w:t>
            </w:r>
          </w:p>
          <w:p w:rsidR="003F54EE" w:rsidRDefault="003F54EE" w:rsidP="003F54EE">
            <w:pPr>
              <w:pStyle w:val="Default"/>
            </w:pPr>
            <w:r>
              <w:t>-Составление глоссария (кроссворда) по теме (разделу)</w:t>
            </w:r>
          </w:p>
          <w:p w:rsidR="003F54EE" w:rsidRDefault="003F54EE" w:rsidP="003F54EE">
            <w:pPr>
              <w:pStyle w:val="Default"/>
            </w:pPr>
            <w:r>
              <w:t xml:space="preserve">-Составление планов сестринского ухода </w:t>
            </w:r>
          </w:p>
          <w:p w:rsidR="00D729AF" w:rsidRDefault="003F54EE" w:rsidP="003F54EE">
            <w:r>
              <w:t>-</w:t>
            </w:r>
            <w:r w:rsidRPr="000851B3">
              <w:t>Подготовить реферат</w:t>
            </w:r>
            <w:r>
              <w:t xml:space="preserve"> по одной из тем:</w:t>
            </w:r>
            <w:r w:rsidRPr="000851B3">
              <w:t xml:space="preserve"> «Деятельность медицинской сестры в улучшении сохранения репродуктивного здоровья населения»</w:t>
            </w:r>
            <w:r>
              <w:t>,</w:t>
            </w:r>
            <w:r w:rsidRPr="000851B3">
              <w:t xml:space="preserve"> «Гигиена женщины», «Гигиена менструального цикла», «Методы положительного воздействия на развитие и воспитание плода», «Влияние вредных факторов на плод», «Психопрофилактическая подготовка к родам», «Гигиена и диететика беременной», «Принципы естественного вскармливания», «Особенности гигиены родильницы», «Принципы реабилитации родильницы в родильном доме, женской консультации», «Послеродовая контрацепция», «Режим дня и питания беременной»,</w:t>
            </w:r>
            <w:r>
              <w:t xml:space="preserve"> </w:t>
            </w:r>
            <w:r w:rsidRPr="000851B3">
              <w:t>«Профилактика раннего токсикоза», «Профилактика позднего гестоза», «Анемия и беременность», «Сердечно</w:t>
            </w:r>
            <w:r>
              <w:t>-</w:t>
            </w:r>
            <w:r w:rsidRPr="000851B3">
              <w:t>сосудистые заболевания и беременность», «Грипп и беременность», «Пиелонефрит и беременность», «Многоплодная беременность», «Тазовые предлежания плода», «Гепатиты и беременность», «ВИЧ и беременность», «Узкий таз», «Мастит»,  «Хламидиоз», «Вирус простого герпеса», «Вирус папилломы человека», «Туберкулез половых органов», «Специфическая профилактика вируса папилломы человека», «Ювенильные дисфункциональные маточные кровотечения»,  «Кровотечения репродуктивного периода», «Климактерические кровотечения», «Альгодисменорея», «Предменструальный синдром»</w:t>
            </w:r>
            <w:r>
              <w:t>, «Климактерический синдром», «</w:t>
            </w:r>
            <w:r w:rsidRPr="000851B3">
              <w:t xml:space="preserve">Ретенционные кисты», «Цистаденомы», </w:t>
            </w:r>
            <w:r>
              <w:t>«</w:t>
            </w:r>
            <w:r w:rsidRPr="000851B3">
              <w:t>Фоновые заболевания шейки матки», «Эндометриоз», «Миома тела матки».</w:t>
            </w:r>
          </w:p>
        </w:tc>
        <w:tc>
          <w:tcPr>
            <w:tcW w:w="375" w:type="pct"/>
            <w:gridSpan w:val="4"/>
            <w:tcBorders>
              <w:top w:val="single" w:sz="4" w:space="0" w:color="auto"/>
              <w:left w:val="single" w:sz="4" w:space="0" w:color="auto"/>
              <w:bottom w:val="single" w:sz="4" w:space="0" w:color="auto"/>
              <w:right w:val="single" w:sz="4" w:space="0" w:color="auto"/>
            </w:tcBorders>
            <w:hideMark/>
          </w:tcPr>
          <w:p w:rsidR="00D729AF" w:rsidRDefault="00D729AF">
            <w:pPr>
              <w:jc w:val="center"/>
              <w:rPr>
                <w:szCs w:val="28"/>
              </w:rPr>
            </w:pPr>
            <w:r>
              <w:rPr>
                <w:szCs w:val="28"/>
              </w:rPr>
              <w:lastRenderedPageBreak/>
              <w:t>35</w:t>
            </w:r>
          </w:p>
        </w:tc>
        <w:tc>
          <w:tcPr>
            <w:tcW w:w="271" w:type="pct"/>
            <w:tcBorders>
              <w:top w:val="single" w:sz="4" w:space="0" w:color="auto"/>
              <w:left w:val="single" w:sz="4" w:space="0" w:color="auto"/>
              <w:bottom w:val="single" w:sz="4" w:space="0" w:color="auto"/>
              <w:right w:val="single" w:sz="4" w:space="0" w:color="auto"/>
            </w:tcBorders>
            <w:hideMark/>
          </w:tcPr>
          <w:p w:rsidR="00D729AF" w:rsidRDefault="00D729AF">
            <w:pPr>
              <w:jc w:val="center"/>
              <w:rPr>
                <w:szCs w:val="28"/>
              </w:rPr>
            </w:pPr>
            <w:r>
              <w:rPr>
                <w:szCs w:val="28"/>
              </w:rPr>
              <w:t>2-3</w:t>
            </w:r>
          </w:p>
        </w:tc>
      </w:tr>
      <w:tr w:rsidR="003F54EE"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vAlign w:val="center"/>
            <w:hideMark/>
          </w:tcPr>
          <w:p w:rsidR="003F54EE" w:rsidRPr="00F705EF" w:rsidRDefault="003F54EE" w:rsidP="00A70DD4">
            <w:pPr>
              <w:jc w:val="both"/>
              <w:rPr>
                <w:rFonts w:eastAsia="Calibri"/>
                <w:bCs/>
                <w:i/>
              </w:rPr>
            </w:pPr>
            <w:r w:rsidRPr="00F705EF">
              <w:rPr>
                <w:rFonts w:eastAsia="Calibri"/>
                <w:b/>
                <w:bCs/>
              </w:rPr>
              <w:lastRenderedPageBreak/>
              <w:t>Производственная практика</w:t>
            </w:r>
          </w:p>
          <w:p w:rsidR="003F54EE" w:rsidRPr="00F705EF" w:rsidRDefault="003F54EE" w:rsidP="00A70DD4">
            <w:pPr>
              <w:jc w:val="both"/>
              <w:rPr>
                <w:rFonts w:eastAsia="Calibri"/>
                <w:b/>
                <w:bCs/>
              </w:rPr>
            </w:pPr>
            <w:r w:rsidRPr="00F705EF">
              <w:rPr>
                <w:rFonts w:eastAsia="Calibri"/>
                <w:b/>
                <w:bCs/>
              </w:rPr>
              <w:t>Виды работ:</w:t>
            </w:r>
          </w:p>
          <w:p w:rsidR="003F54EE" w:rsidRPr="00F705EF" w:rsidRDefault="003F54EE" w:rsidP="00A70DD4">
            <w:pPr>
              <w:rPr>
                <w:bCs/>
              </w:rPr>
            </w:pPr>
            <w:r w:rsidRPr="00F705EF">
              <w:rPr>
                <w:bCs/>
              </w:rPr>
              <w:t>- знаком</w:t>
            </w:r>
            <w:r>
              <w:rPr>
                <w:bCs/>
              </w:rPr>
              <w:t xml:space="preserve">ство </w:t>
            </w:r>
            <w:r w:rsidRPr="00F705EF">
              <w:rPr>
                <w:bCs/>
              </w:rPr>
              <w:t>с основными задачами и принципами работы, преемственностью с поликлинической сетью, с нормативными документами;</w:t>
            </w:r>
          </w:p>
          <w:p w:rsidR="003F54EE" w:rsidRPr="00F705EF" w:rsidRDefault="003F54EE" w:rsidP="00A70DD4">
            <w:pPr>
              <w:rPr>
                <w:bCs/>
              </w:rPr>
            </w:pPr>
            <w:r w:rsidRPr="00F705EF">
              <w:rPr>
                <w:bCs/>
              </w:rPr>
              <w:t xml:space="preserve">- </w:t>
            </w:r>
            <w:r>
              <w:rPr>
                <w:bCs/>
              </w:rPr>
              <w:t xml:space="preserve">сбор </w:t>
            </w:r>
            <w:r w:rsidRPr="00F705EF">
              <w:rPr>
                <w:bCs/>
              </w:rPr>
              <w:t>анамнез</w:t>
            </w:r>
            <w:r>
              <w:rPr>
                <w:bCs/>
              </w:rPr>
              <w:t>а</w:t>
            </w:r>
            <w:r w:rsidRPr="00F705EF">
              <w:rPr>
                <w:bCs/>
              </w:rPr>
              <w:t xml:space="preserve"> у беременных, родильниц и гинекологических больных;</w:t>
            </w:r>
          </w:p>
          <w:p w:rsidR="003F54EE" w:rsidRPr="00F705EF" w:rsidRDefault="003F54EE" w:rsidP="00A70DD4">
            <w:pPr>
              <w:rPr>
                <w:bCs/>
              </w:rPr>
            </w:pPr>
            <w:r w:rsidRPr="00F705EF">
              <w:rPr>
                <w:bCs/>
              </w:rPr>
              <w:t>- заполн</w:t>
            </w:r>
            <w:r>
              <w:rPr>
                <w:bCs/>
              </w:rPr>
              <w:t>ение</w:t>
            </w:r>
            <w:r w:rsidRPr="00F705EF">
              <w:rPr>
                <w:bCs/>
              </w:rPr>
              <w:t xml:space="preserve"> медицинск</w:t>
            </w:r>
            <w:r>
              <w:rPr>
                <w:bCs/>
              </w:rPr>
              <w:t>ой</w:t>
            </w:r>
            <w:r w:rsidRPr="00F705EF">
              <w:rPr>
                <w:bCs/>
              </w:rPr>
              <w:t xml:space="preserve"> документаци</w:t>
            </w:r>
            <w:r>
              <w:rPr>
                <w:bCs/>
              </w:rPr>
              <w:t>и</w:t>
            </w:r>
            <w:r w:rsidRPr="00F705EF">
              <w:rPr>
                <w:bCs/>
              </w:rPr>
              <w:t>;</w:t>
            </w:r>
          </w:p>
          <w:p w:rsidR="003F54EE" w:rsidRPr="00F705EF" w:rsidRDefault="003F54EE" w:rsidP="00A70DD4">
            <w:pPr>
              <w:rPr>
                <w:bCs/>
              </w:rPr>
            </w:pPr>
            <w:r w:rsidRPr="00F705EF">
              <w:rPr>
                <w:bCs/>
              </w:rPr>
              <w:t>- выпис</w:t>
            </w:r>
            <w:r>
              <w:rPr>
                <w:bCs/>
              </w:rPr>
              <w:t>ка</w:t>
            </w:r>
            <w:r w:rsidRPr="00F705EF">
              <w:rPr>
                <w:bCs/>
              </w:rPr>
              <w:t xml:space="preserve"> направлени</w:t>
            </w:r>
            <w:r>
              <w:rPr>
                <w:bCs/>
              </w:rPr>
              <w:t>й</w:t>
            </w:r>
            <w:r w:rsidRPr="00F705EF">
              <w:rPr>
                <w:bCs/>
              </w:rPr>
              <w:t xml:space="preserve"> на </w:t>
            </w:r>
            <w:r>
              <w:rPr>
                <w:bCs/>
              </w:rPr>
              <w:t>об</w:t>
            </w:r>
            <w:r w:rsidRPr="00F705EF">
              <w:rPr>
                <w:bCs/>
              </w:rPr>
              <w:t xml:space="preserve">следования, в лабораторию на анализы;            </w:t>
            </w:r>
          </w:p>
          <w:p w:rsidR="003F54EE" w:rsidRPr="00F705EF" w:rsidRDefault="003F54EE" w:rsidP="00A70DD4">
            <w:pPr>
              <w:rPr>
                <w:bCs/>
              </w:rPr>
            </w:pPr>
            <w:r w:rsidRPr="00F705EF">
              <w:rPr>
                <w:bCs/>
              </w:rPr>
              <w:t>- осмотр, взвешивание, измерение роста и артериального давления;</w:t>
            </w:r>
          </w:p>
          <w:p w:rsidR="003F54EE" w:rsidRPr="00F705EF" w:rsidRDefault="003F54EE" w:rsidP="00A70DD4">
            <w:pPr>
              <w:rPr>
                <w:bCs/>
              </w:rPr>
            </w:pPr>
            <w:r w:rsidRPr="00F705EF">
              <w:rPr>
                <w:bCs/>
              </w:rPr>
              <w:t>- определ</w:t>
            </w:r>
            <w:r>
              <w:rPr>
                <w:bCs/>
              </w:rPr>
              <w:t>ение</w:t>
            </w:r>
            <w:r w:rsidRPr="00F705EF">
              <w:rPr>
                <w:bCs/>
              </w:rPr>
              <w:t xml:space="preserve"> наружны</w:t>
            </w:r>
            <w:r>
              <w:rPr>
                <w:bCs/>
              </w:rPr>
              <w:t>х</w:t>
            </w:r>
            <w:r w:rsidRPr="00F705EF">
              <w:rPr>
                <w:bCs/>
              </w:rPr>
              <w:t xml:space="preserve"> размер</w:t>
            </w:r>
            <w:r>
              <w:rPr>
                <w:bCs/>
              </w:rPr>
              <w:t>ов</w:t>
            </w:r>
            <w:r w:rsidRPr="00F705EF">
              <w:rPr>
                <w:bCs/>
              </w:rPr>
              <w:t xml:space="preserve"> таза, окружности живота, высоты стояния дна матки,  положение плода;</w:t>
            </w:r>
          </w:p>
          <w:p w:rsidR="003F54EE" w:rsidRPr="00F705EF" w:rsidRDefault="003F54EE" w:rsidP="00A70DD4">
            <w:pPr>
              <w:rPr>
                <w:bCs/>
              </w:rPr>
            </w:pPr>
            <w:r w:rsidRPr="00F705EF">
              <w:rPr>
                <w:bCs/>
              </w:rPr>
              <w:t xml:space="preserve">- </w:t>
            </w:r>
            <w:r>
              <w:rPr>
                <w:bCs/>
              </w:rPr>
              <w:t>аускультация</w:t>
            </w:r>
            <w:r w:rsidRPr="00F705EF">
              <w:rPr>
                <w:bCs/>
              </w:rPr>
              <w:t xml:space="preserve"> и определ</w:t>
            </w:r>
            <w:r>
              <w:rPr>
                <w:bCs/>
              </w:rPr>
              <w:t>ение</w:t>
            </w:r>
            <w:r w:rsidRPr="00F705EF">
              <w:rPr>
                <w:bCs/>
              </w:rPr>
              <w:t xml:space="preserve"> частот</w:t>
            </w:r>
            <w:r>
              <w:rPr>
                <w:bCs/>
              </w:rPr>
              <w:t xml:space="preserve">ы </w:t>
            </w:r>
            <w:r w:rsidRPr="00F705EF">
              <w:rPr>
                <w:bCs/>
              </w:rPr>
              <w:t>у сердцебиения плода;</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осуществл</w:t>
            </w:r>
            <w:r>
              <w:rPr>
                <w:bCs/>
              </w:rPr>
              <w:t>ение</w:t>
            </w:r>
            <w:r w:rsidRPr="00F705EF">
              <w:rPr>
                <w:bCs/>
              </w:rPr>
              <w:t xml:space="preserve"> отдельны</w:t>
            </w:r>
            <w:r>
              <w:rPr>
                <w:bCs/>
              </w:rPr>
              <w:t>х</w:t>
            </w:r>
            <w:r w:rsidRPr="00F705EF">
              <w:rPr>
                <w:bCs/>
              </w:rPr>
              <w:t xml:space="preserve"> этап</w:t>
            </w:r>
            <w:r>
              <w:rPr>
                <w:bCs/>
              </w:rPr>
              <w:t>ов</w:t>
            </w:r>
            <w:r w:rsidRPr="00F705EF">
              <w:rPr>
                <w:bCs/>
              </w:rPr>
              <w:t xml:space="preserve"> сестринского процесса в гинекологическом стационаре;</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обеспеч</w:t>
            </w:r>
            <w:r>
              <w:rPr>
                <w:bCs/>
              </w:rPr>
              <w:t>ение</w:t>
            </w:r>
            <w:r w:rsidRPr="00F705EF">
              <w:rPr>
                <w:bCs/>
              </w:rPr>
              <w:t xml:space="preserve"> инфекционн</w:t>
            </w:r>
            <w:r>
              <w:rPr>
                <w:bCs/>
              </w:rPr>
              <w:t xml:space="preserve">ой </w:t>
            </w:r>
            <w:r w:rsidRPr="00F705EF">
              <w:rPr>
                <w:bCs/>
              </w:rPr>
              <w:t>безопасност</w:t>
            </w:r>
            <w:r>
              <w:rPr>
                <w:bCs/>
              </w:rPr>
              <w:t>и</w:t>
            </w:r>
            <w:r w:rsidRPr="00F705EF">
              <w:rPr>
                <w:bCs/>
              </w:rPr>
              <w:t xml:space="preserve"> пациенток и персонала;</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участ</w:t>
            </w:r>
            <w:r>
              <w:rPr>
                <w:bCs/>
              </w:rPr>
              <w:t>ие</w:t>
            </w:r>
            <w:r w:rsidRPr="00F705EF">
              <w:rPr>
                <w:bCs/>
              </w:rPr>
              <w:t xml:space="preserve"> в выполнении назначений врача; </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обуч</w:t>
            </w:r>
            <w:r>
              <w:rPr>
                <w:bCs/>
              </w:rPr>
              <w:t>ение</w:t>
            </w:r>
            <w:r w:rsidRPr="00F705EF">
              <w:rPr>
                <w:bCs/>
              </w:rPr>
              <w:t xml:space="preserve"> гинекологических больных правилам измерения базальной температуры;</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w:t>
            </w:r>
            <w:r>
              <w:rPr>
                <w:bCs/>
              </w:rPr>
              <w:t xml:space="preserve"> </w:t>
            </w:r>
            <w:r w:rsidRPr="00F705EF">
              <w:rPr>
                <w:bCs/>
              </w:rPr>
              <w:t>подгот</w:t>
            </w:r>
            <w:r>
              <w:rPr>
                <w:bCs/>
              </w:rPr>
              <w:t>о</w:t>
            </w:r>
            <w:r w:rsidRPr="00F705EF">
              <w:rPr>
                <w:bCs/>
              </w:rPr>
              <w:t>в</w:t>
            </w:r>
            <w:r>
              <w:rPr>
                <w:bCs/>
              </w:rPr>
              <w:t>ка</w:t>
            </w:r>
            <w:r w:rsidRPr="00F705EF">
              <w:rPr>
                <w:bCs/>
              </w:rPr>
              <w:t xml:space="preserve"> набор</w:t>
            </w:r>
            <w:r>
              <w:rPr>
                <w:bCs/>
              </w:rPr>
              <w:t>ов</w:t>
            </w:r>
            <w:r w:rsidRPr="00F705EF">
              <w:rPr>
                <w:bCs/>
              </w:rPr>
              <w:t xml:space="preserve"> инструментов для диагностического выскабливания полости матки, операции, аборта, биопсии,  ГСГ,  </w:t>
            </w:r>
            <w:r w:rsidRPr="00F705EF">
              <w:rPr>
                <w:bCs/>
              </w:rPr>
              <w:lastRenderedPageBreak/>
              <w:t xml:space="preserve">кольпоскопии,  гистероскопии, лапароскопии; </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оформл</w:t>
            </w:r>
            <w:r>
              <w:rPr>
                <w:bCs/>
              </w:rPr>
              <w:t>ение</w:t>
            </w:r>
            <w:r w:rsidRPr="00F705EF">
              <w:rPr>
                <w:bCs/>
              </w:rPr>
              <w:t xml:space="preserve"> направления на гистологическое исследование соскоба из полости матки, посева на флору, онкоцитологию; </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участ</w:t>
            </w:r>
            <w:r>
              <w:rPr>
                <w:bCs/>
              </w:rPr>
              <w:t>ие</w:t>
            </w:r>
            <w:r w:rsidRPr="00F705EF">
              <w:rPr>
                <w:bCs/>
              </w:rPr>
              <w:t xml:space="preserve"> в проведении диагностических и лечебных процедур;</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705EF">
              <w:rPr>
                <w:bCs/>
              </w:rPr>
              <w:t>- участ</w:t>
            </w:r>
            <w:r>
              <w:rPr>
                <w:bCs/>
              </w:rPr>
              <w:t>ие</w:t>
            </w:r>
            <w:r w:rsidRPr="00F705EF">
              <w:rPr>
                <w:bCs/>
              </w:rPr>
              <w:t xml:space="preserve"> в подготовке к оказанию первой медицинской помощи при неотложных состояниях;</w:t>
            </w:r>
          </w:p>
          <w:p w:rsidR="003F54EE" w:rsidRPr="00F705EF" w:rsidRDefault="003F54EE" w:rsidP="00A70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F705EF">
              <w:rPr>
                <w:bCs/>
              </w:rPr>
              <w:t>- участ</w:t>
            </w:r>
            <w:r>
              <w:rPr>
                <w:bCs/>
              </w:rPr>
              <w:t>ие</w:t>
            </w:r>
            <w:r w:rsidRPr="00F705EF">
              <w:rPr>
                <w:bCs/>
              </w:rPr>
              <w:t xml:space="preserve"> в проведении обследования и ухода за пациентами с опухолевыми заболеваниями гениталий.</w:t>
            </w:r>
          </w:p>
        </w:tc>
        <w:tc>
          <w:tcPr>
            <w:tcW w:w="375" w:type="pct"/>
            <w:gridSpan w:val="4"/>
            <w:tcBorders>
              <w:top w:val="single" w:sz="4" w:space="0" w:color="auto"/>
              <w:left w:val="single" w:sz="4" w:space="0" w:color="auto"/>
              <w:bottom w:val="single" w:sz="4" w:space="0" w:color="auto"/>
              <w:right w:val="single" w:sz="4" w:space="0" w:color="auto"/>
            </w:tcBorders>
            <w:hideMark/>
          </w:tcPr>
          <w:p w:rsidR="003F54EE" w:rsidRDefault="003F54EE">
            <w:pPr>
              <w:jc w:val="center"/>
              <w:rPr>
                <w:b/>
                <w:szCs w:val="28"/>
              </w:rPr>
            </w:pPr>
            <w:r>
              <w:rPr>
                <w:b/>
                <w:szCs w:val="28"/>
              </w:rPr>
              <w:lastRenderedPageBreak/>
              <w:t>2 нед.</w:t>
            </w:r>
          </w:p>
        </w:tc>
        <w:tc>
          <w:tcPr>
            <w:tcW w:w="271" w:type="pct"/>
            <w:tcBorders>
              <w:top w:val="single" w:sz="4" w:space="0" w:color="auto"/>
              <w:left w:val="single" w:sz="4" w:space="0" w:color="auto"/>
              <w:bottom w:val="single" w:sz="4" w:space="0" w:color="auto"/>
              <w:right w:val="single" w:sz="4" w:space="0" w:color="auto"/>
            </w:tcBorders>
          </w:tcPr>
          <w:p w:rsidR="003F54EE" w:rsidRDefault="003F54EE">
            <w:pPr>
              <w:rPr>
                <w:b/>
                <w:szCs w:val="28"/>
              </w:rPr>
            </w:pPr>
          </w:p>
        </w:tc>
      </w:tr>
      <w:tr w:rsidR="003F54EE"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jc w:val="center"/>
              <w:rPr>
                <w:b/>
                <w:bCs/>
              </w:rPr>
            </w:pPr>
            <w:r>
              <w:rPr>
                <w:b/>
                <w:bCs/>
              </w:rPr>
              <w:t>МДК.02.01.3. Сестринский уход при инфекционных болезнях</w:t>
            </w:r>
          </w:p>
        </w:tc>
        <w:tc>
          <w:tcPr>
            <w:tcW w:w="375" w:type="pct"/>
            <w:gridSpan w:val="4"/>
            <w:tcBorders>
              <w:top w:val="single" w:sz="4" w:space="0" w:color="auto"/>
              <w:left w:val="single" w:sz="4" w:space="0" w:color="auto"/>
              <w:bottom w:val="single" w:sz="4" w:space="0" w:color="auto"/>
              <w:right w:val="single" w:sz="4" w:space="0" w:color="auto"/>
            </w:tcBorders>
            <w:hideMark/>
          </w:tcPr>
          <w:p w:rsidR="003F54EE" w:rsidRDefault="00D017AB">
            <w:pPr>
              <w:jc w:val="center"/>
              <w:rPr>
                <w:b/>
                <w:bCs/>
              </w:rPr>
            </w:pPr>
            <w:r>
              <w:rPr>
                <w:b/>
                <w:bCs/>
              </w:rPr>
              <w:t>126</w:t>
            </w:r>
          </w:p>
        </w:tc>
        <w:tc>
          <w:tcPr>
            <w:tcW w:w="271" w:type="pct"/>
            <w:tcBorders>
              <w:top w:val="single" w:sz="4" w:space="0" w:color="auto"/>
              <w:left w:val="single" w:sz="4" w:space="0" w:color="auto"/>
              <w:bottom w:val="single" w:sz="4" w:space="0" w:color="auto"/>
              <w:right w:val="single" w:sz="4" w:space="0" w:color="auto"/>
            </w:tcBorders>
          </w:tcPr>
          <w:p w:rsidR="003F54EE" w:rsidRDefault="003F54EE">
            <w:pPr>
              <w:jc w:val="center"/>
              <w:rPr>
                <w:bCs/>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 Общая патология инфекционных заболеваний.</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nil"/>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nil"/>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Общая патология инфекционных заболеваний. </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2.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Понятия «инфекция», «инфекционный процесс», «инфекционное заболевание».</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Характеристика патогенных микроорганизмов</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Взаимодействие организма человека с микроорганизмами</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Классификация инфекционных заболеваний</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6.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Формы проявлений инфекционного процесса</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tabs>
                <w:tab w:val="left" w:pos="2980"/>
              </w:tabs>
              <w:rPr>
                <w:rFonts w:eastAsia="Calibri"/>
                <w:bCs/>
                <w:color w:val="000000"/>
              </w:rPr>
            </w:pPr>
            <w:r>
              <w:rPr>
                <w:rFonts w:eastAsia="Calibri"/>
                <w:b/>
                <w:bCs/>
                <w:color w:val="000000"/>
              </w:rPr>
              <w:t>Практическое занятие</w:t>
            </w:r>
            <w:r>
              <w:rPr>
                <w:rFonts w:eastAsia="Calibri"/>
                <w:b/>
                <w:bCs/>
                <w:color w:val="000000"/>
              </w:rPr>
              <w:tab/>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lang w:val="en-US"/>
              </w:rPr>
            </w:pPr>
            <w:r>
              <w:rPr>
                <w:color w:val="000000"/>
              </w:rPr>
              <w:t>1</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Изучение симптоматики инфекционных заболеваний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lang w:val="en-US"/>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Заполнение формы сестринской истории болезни инфекционного больного</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Pr="00416D82"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Сбор эпидемического анамнеза, анамнеза заболевания, анамнеза жизни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Pr="00416D82"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 xml:space="preserve">4.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Классификация лихорадок, заполнение температурного листа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Pr="00416D82"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и зарисовка инфекционно-воспалительных и инфекционно-аллергических элементов на коже и слизистых оболочках</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Pr="00416D82"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2. Основы эпидемиологии и иммунологии.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Основы эпидемиологии и иммунологии</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Структура эпидемического  процесса </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Профилактические и противоэпидемические мероприятия</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Дезинфекция, стерилизация. Их виды, методы, методы контроля</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Дезинсекция, дератизация</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Учение об иммунитете, классификация</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Вакцины, сыворотки</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
                <w:bCs/>
                <w:color w:val="000000"/>
              </w:rPr>
              <w:t>Практическое занятие</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Рассмотреть эпидемический процесс при отдельных нозоологических формах инфекций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Написать план противоэпидемических и профилактическим мероприятий при различных инфекциях</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ситуационных задач «Методы и виды дезинфекции и стерилизации, при различных инфекционных заболеваниях, алгоритм их выполнения»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tabs>
                <w:tab w:val="left" w:pos="3299"/>
              </w:tabs>
              <w:rPr>
                <w:rFonts w:eastAsia="Calibri"/>
                <w:bCs/>
                <w:color w:val="000000"/>
              </w:rPr>
            </w:pPr>
            <w:r>
              <w:rPr>
                <w:rFonts w:eastAsia="Calibri"/>
                <w:bCs/>
                <w:color w:val="000000"/>
              </w:rPr>
              <w:t xml:space="preserve">Изучение нормативных документов по вакцинации, «Календаря профилактических прививок».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Работа с инструкциями вакцин, сывороток. Составление глоссария.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Специфическая профилактика инфекционных заболеваний.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3</w:t>
            </w:r>
            <w:r>
              <w:rPr>
                <w:rFonts w:eastAsia="Calibri"/>
                <w:b/>
                <w:bCs/>
                <w:color w:val="000000"/>
              </w:rPr>
              <w:t>.Методы диагностики инфекционных заболеваний.</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nil"/>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Основные методы диагностики инфекционных заболеваний. Значение ранней диагностики.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Эпидемиологический анамнез,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Материал для исследования при инфекционных заболеваниях, методика его забора.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Клинические, лабораторные и инструментальные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Освоение основных методов диагностики инфекционных заболеваний.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Работа с фонендоскопом, тонометром, термометром</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Сбор эпидемического анамнеза, анамнеза заболевания, анамнеза жизни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Заполнение формы сестринской истории болезни инфекционного больного</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ситуационных задач «Подготовка пациента к проведению лабораторных и инструментальных методов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ascii="Times New Roman CYR" w:hAnsi="Times New Roman CYR" w:cs="Times New Roman CYR"/>
                <w:b/>
                <w:color w:val="000000"/>
              </w:rPr>
            </w:pPr>
            <w:r>
              <w:rPr>
                <w:rFonts w:ascii="Times New Roman CYR" w:hAnsi="Times New Roman CYR" w:cs="Times New Roman CYR"/>
                <w:b/>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Работа с источниками информации (учебно-методической литературой, нормативной документацией, интернет ресурсами)</w:t>
            </w:r>
          </w:p>
          <w:p w:rsidR="003F54EE" w:rsidRDefault="003F54EE">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2. Написание реферата по выбору на тему:</w:t>
            </w:r>
          </w:p>
          <w:p w:rsidR="003F54EE" w:rsidRDefault="003F54EE">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«Современные методы диагностики инфекционных заболеваний»</w:t>
            </w:r>
          </w:p>
          <w:p w:rsidR="003F54EE" w:rsidRDefault="003F54EE">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«Особо опасные инфекции, карантинные мероприятия»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4</w:t>
            </w:r>
            <w:r>
              <w:rPr>
                <w:rFonts w:eastAsia="Calibri"/>
                <w:b/>
                <w:bCs/>
                <w:color w:val="000000"/>
              </w:rPr>
              <w:t>.Принципы лечения и ухода за пациентами с инфекционной патологией.</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Основные принципы лечения пациентов с инфекционной  патологией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Особенности индивидуального и комплексного лечения пациентов</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Требования к режиму и рациону питания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eastAsia="Calibri"/>
                <w:bCs/>
                <w:color w:val="000000"/>
              </w:rPr>
              <w:t xml:space="preserve">Особенности ухода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Устройство и режим работы инфекционной больницы. Строение бокса.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eastAsia="Calibri"/>
                <w:b/>
                <w:color w:val="000000"/>
              </w:rPr>
              <w:t>Практическое занятие</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 xml:space="preserve">Изучение нормативной документации по структуре и режиму работы инфекционной </w:t>
            </w:r>
            <w:r>
              <w:rPr>
                <w:rFonts w:ascii="Times New Roman CYR" w:hAnsi="Times New Roman CYR" w:cs="Times New Roman CYR"/>
                <w:color w:val="000000"/>
              </w:rPr>
              <w:lastRenderedPageBreak/>
              <w:t>больницы</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Составить графологическую структуру «Приёмное отделение инфекционной больницы»,строение бокса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Особенности сестринского ухода при различной инфекционной патологии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 xml:space="preserve">Изучение режима и рациона питания . Работа с  нормативными документами.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Составление диетотерапии при различных нозологических формах инфекционных заболеваний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 5.  Современные проблемы ИСМП</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ascii="Times New Roman CYR" w:hAnsi="Times New Roman CYR" w:cs="Times New Roman CYR"/>
                <w:color w:val="000000"/>
              </w:rPr>
            </w:pPr>
            <w:r>
              <w:rPr>
                <w:rFonts w:eastAsia="Calibri"/>
                <w:bCs/>
                <w:color w:val="000000"/>
              </w:rPr>
              <w:t xml:space="preserve">Инфекционный контроль, инфекционная безопасность медицинских работников.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ascii="Times New Roman CYR" w:hAnsi="Times New Roman CYR" w:cs="Times New Roman CYR"/>
                <w:color w:val="000000"/>
              </w:rPr>
            </w:pPr>
            <w:r>
              <w:rPr>
                <w:rFonts w:eastAsia="Calibri"/>
                <w:bCs/>
                <w:color w:val="000000"/>
              </w:rPr>
              <w:t xml:space="preserve">Инфекционный контроль, инфекционная безопасность пациентов.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eastAsia="Calibri"/>
                <w:bCs/>
                <w:color w:val="000000"/>
              </w:rPr>
            </w:pPr>
            <w:r>
              <w:rPr>
                <w:rFonts w:eastAsia="Calibri"/>
                <w:bCs/>
                <w:color w:val="000000"/>
              </w:rPr>
              <w:t>Современные проблемы ИСМП</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eastAsia="Calibri"/>
                <w:bCs/>
                <w:color w:val="000000"/>
              </w:rPr>
            </w:pPr>
            <w:r>
              <w:rPr>
                <w:rFonts w:eastAsia="Calibri"/>
                <w:bCs/>
                <w:color w:val="000000"/>
              </w:rPr>
              <w:t>Структура эпидемического процесса при ИСМП, этиология.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eastAsia="Calibri"/>
                <w:bCs/>
                <w:color w:val="000000"/>
              </w:rPr>
            </w:pPr>
            <w:r>
              <w:rPr>
                <w:rFonts w:eastAsia="Calibri"/>
                <w:bCs/>
                <w:color w:val="000000"/>
              </w:rPr>
              <w:t>Профилактические и эпидемические мероприятия при ИСМП</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ascii="Times New Roman CYR" w:hAnsi="Times New Roman CYR" w:cs="Times New Roman CYR"/>
                <w:color w:val="000000"/>
              </w:rPr>
            </w:pPr>
            <w:r>
              <w:rPr>
                <w:rFonts w:eastAsia="Calibri"/>
                <w:b/>
                <w:color w:val="000000"/>
              </w:rPr>
              <w:t>Практическое занятие</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ascii="Times New Roman CYR" w:hAnsi="Times New Roman CYR" w:cs="Times New Roman CYR"/>
                <w:color w:val="000000"/>
              </w:rPr>
            </w:pPr>
            <w:r>
              <w:rPr>
                <w:rFonts w:eastAsia="Calibri"/>
                <w:bCs/>
                <w:color w:val="000000"/>
              </w:rPr>
              <w:t>Решение ситуационных задач, тестовых заданий, защита презентаций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eastAsia="Calibri"/>
                <w:bCs/>
                <w:color w:val="000000"/>
              </w:rPr>
            </w:pPr>
            <w:r>
              <w:rPr>
                <w:rFonts w:ascii="Times New Roman CYR" w:hAnsi="Times New Roman CYR" w:cs="Times New Roman CYR"/>
                <w:b/>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autoSpaceDE w:val="0"/>
              <w:autoSpaceDN w:val="0"/>
              <w:adjustRightInd w:val="0"/>
              <w:rPr>
                <w:rFonts w:eastAsia="Calibri"/>
                <w:bCs/>
                <w:color w:val="000000"/>
              </w:rPr>
            </w:pPr>
            <w:r>
              <w:rPr>
                <w:rFonts w:ascii="Times New Roman CYR" w:hAnsi="Times New Roman CYR" w:cs="Times New Roman CYR"/>
                <w:color w:val="000000"/>
              </w:rPr>
              <w:t>Составление презентации «Современные проблемы ИСМП»</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6. Клинико-эпидемиологический обзор брюшного тифа, паратифа А и В, 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Кишечные инфекции: общая характеристика, эпидемиологические особенности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Брюшной тиф: этиология, эпидемиология, патогенез, клиника, специфические и не специфические осложнения.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Диагностика брюшного тифа: клинико-эпидемиологическая, лабораторные методы исследования.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Особенности сестринского ухода, профилактика при брюшном тифе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Паратиф А и В. этиология, эпидемиология, патогенез, клиника, осложнения. Особенности сестринского ухода.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Закрепление клинико-эпидемиологического обзора «Брюшной тиф, паратиф А и В»</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Изучение алгоритма выполнения сестринского ухода, диспансеризации и противоэпидемических мероприятий в очаге инфекции.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ситуационных задач по выявлению проблем пациентов с ИТШ, кишечным кровотечением, перфорацией кишечника и оказанию сестринского ухода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Провисать выполнение сестринских манипуляций: забор крови на гемокультуру, забор </w:t>
            </w:r>
            <w:r>
              <w:rPr>
                <w:rFonts w:eastAsia="Calibri"/>
                <w:bCs/>
                <w:color w:val="000000"/>
              </w:rPr>
              <w:lastRenderedPageBreak/>
              <w:t xml:space="preserve">кала, мочи и желчи на бактериологическое исследование.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Выполнение тестовых заданий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7. Клинико-эпидемиологический обзор сальмонеллеза, ботулизма, пищевых токсикоинфекций,сестринский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tcPr>
          <w:p w:rsidR="003F54EE" w:rsidRDefault="003F54EE">
            <w:pPr>
              <w:jc w:val="center"/>
              <w:rPr>
                <w:color w:val="000000"/>
              </w:rPr>
            </w:pPr>
            <w:r>
              <w:rPr>
                <w:color w:val="000000"/>
              </w:rPr>
              <w:t>1</w:t>
            </w:r>
          </w:p>
          <w:p w:rsidR="003F54EE" w:rsidRDefault="003F54EE">
            <w:pPr>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r>
              <w:rPr>
                <w:rFonts w:eastAsia="Calibri"/>
                <w:bCs/>
                <w:color w:val="000000"/>
              </w:rPr>
              <w:t>1.</w:t>
            </w:r>
          </w:p>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Сальмонеллез. Этиология, эпидемиология, патогенез, клиника, специфические осложнения, диагностика (клинико-эпидемиологическая, лабораторные методы исследования). Сестринский уход за пациентами. 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Ботулизм. Этиология, эпидемиология, патогенез, клиника, специфические осложнения, диагностика (клинико-эпидемиологическая, лабораторные методы исследования). Сестринский уход за пациентами. 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Пищевые токсикоинфекции. Этиология, эпидемиология, патогенез, клиника, специфические осложнения, диагностика (клинико-эпидемиологическая, лабораторные методы исследования). Сестринский уход за пациентами. 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Закрепление клинико-эпидемиологического обзора «Сальмонеллёз», «Ботулизм», «ПТИ»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Изучение алгоритма выполнения сестринского ухода, диспансеризации и противоэпидемических мероприятий в очаге инфекции.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ситуационных задач по выявлению проблем пациентов с диареями и оказанию сестринского ухода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Прописать выполнение сестринских манипуляций: забор рвотных масс, промывных вод желудка, крови, остатков пищевых продуктов на бактериологическое исследование.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алгоритма забора крови на ботулотоксин</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Оказание первой помощи при ботулизме и ПТИ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Изучить правила введения противоботулинической антитоксической сыворотки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Выполнение тестовых заданий, решение профессиональных ситуационных задач.</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8</w:t>
            </w:r>
            <w:r>
              <w:rPr>
                <w:rFonts w:eastAsia="Calibri"/>
                <w:b/>
                <w:bCs/>
                <w:color w:val="000000"/>
              </w:rPr>
              <w:t>. Клинико-эпидемиологический обзор вирусных гепатитов А, Е,сестринский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Вирусные гепатиты. Классификация. Общая характеристика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Характеристики гепатитов с фекально-оральным механизмом передачи.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Этиология, эпидемиология, патогенез, клиника, специфические осложнения,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Сестринский уход за пациентами.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 гепатитов.</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Закрепление клинико-эпидемиологического обзора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Изучение алгоритма выполнения сестринского ухода, диспансеризации и противоэпидемических мероприятий в очаге инфекции.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ситуационных задач по выявлению проблем пациентов с желтухой и оказанию сестринского ухода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Прописать выполнение сестринских манипуляций: забор крови на маркеры гепатита, дуоденальное зондирование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Выполнение тестовых заданий, решение профессиональных ситуационных задач.</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b/>
                <w:color w:val="000000"/>
              </w:rPr>
            </w:pPr>
            <w:r>
              <w:rPr>
                <w:rFonts w:ascii="Times New Roman CYR" w:hAnsi="Times New Roman CYR" w:cs="Times New Roman CYR"/>
                <w:b/>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Выписать рецепты на применение гепатопротекторов.</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Составить/разработать диету в соответствии с нормативными документами и дать рекомендации по питанию пациентов с заболеваниями печени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9. Клинико-эпидемиологический обзор шигеллеза, холеры,сестринский уход при ООИ.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 Этиология, эпидемиология, патогенез, клиника по теме «Шигеллез», «Холера»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Специфические осложнения при кишечных инфекциях шигеллез, холера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 инфекционных заболеваний шигеллез, холера,взятие кала на бакисследование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tabs>
                <w:tab w:val="left" w:pos="4722"/>
              </w:tabs>
              <w:rPr>
                <w:rFonts w:eastAsia="Calibri"/>
                <w:bCs/>
                <w:color w:val="000000"/>
              </w:rPr>
            </w:pPr>
            <w:r>
              <w:rPr>
                <w:rFonts w:eastAsia="Calibri"/>
                <w:bCs/>
                <w:color w:val="000000"/>
              </w:rPr>
              <w:t xml:space="preserve">Сестринский уход за пациентами при кишечных инфекциях </w:t>
            </w:r>
            <w:r>
              <w:rPr>
                <w:rFonts w:eastAsia="Calibri"/>
                <w:bCs/>
                <w:color w:val="000000"/>
              </w:rPr>
              <w:tab/>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Характеристика ООИ. Роль медицинской сестры при выявлении пациентов подозрительных на ООИ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Особенности ухода, карантинные мероприятия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 кишечных инфекций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bCs/>
                <w:color w:val="000000"/>
              </w:rPr>
              <w:t>Решение ситуационных задач по выявлению проблем пациента с дегидратационным шоком и оказанию сестринского ухода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rFonts w:eastAsia="Calibri"/>
                <w:bCs/>
                <w:color w:val="000000"/>
              </w:rPr>
              <w:t xml:space="preserve">Изучение алгоритма выполнения сестринского ухода, диспансеризации и противоэпидемических мероприятий при ООИ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bCs/>
                <w:color w:val="000000"/>
              </w:rPr>
              <w:t>Прописать алгоритм подготовки пациента к ректороманоскопии.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bCs/>
                <w:color w:val="000000"/>
              </w:rPr>
              <w:t>Составление таблицы «степень обезвоживание организма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bCs/>
                <w:color w:val="000000"/>
              </w:rPr>
              <w:t>Определение действий мед. сестры при выявлении пациентов с подозрением на ООИ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bCs/>
                <w:color w:val="000000"/>
              </w:rPr>
              <w:t>Повторение методики сбора и постановки системы при в/в вливании солевых растворов</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rFonts w:eastAsia="Calibri"/>
                <w:bCs/>
                <w:color w:val="000000"/>
              </w:rPr>
              <w:t>Закрепление пройдённого материала, тестовый опрос, решение кроссвордов</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b/>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Составление кроссворда по теме «Кишечные инфекции»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Создание информационной брошюры «Профилактика кишечной инфекций»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10. Клинико-эпидемиологический обзор гриппа, ОРВИ, инфекционного мононуклеоза ,сестринский ухода.</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Общая характеристика инфекций дыхательных путей,</w:t>
            </w:r>
            <w:r>
              <w:rPr>
                <w:rFonts w:eastAsia="Calibri"/>
                <w:bCs/>
                <w:color w:val="000000"/>
                <w:lang w:val="en-US"/>
              </w:rPr>
              <w:t>jcj</w:t>
            </w:r>
            <w:r>
              <w:rPr>
                <w:rFonts w:eastAsia="Calibri"/>
                <w:bCs/>
                <w:color w:val="000000"/>
              </w:rPr>
              <w:t xml:space="preserve">,особенности </w:t>
            </w:r>
            <w:r>
              <w:rPr>
                <w:rFonts w:eastAsia="Calibri"/>
                <w:bCs/>
                <w:color w:val="000000"/>
                <w:lang w:val="en-US"/>
              </w:rPr>
              <w:t>COVID</w:t>
            </w:r>
            <w:r>
              <w:rPr>
                <w:rFonts w:eastAsia="Calibri"/>
                <w:bCs/>
                <w:color w:val="000000"/>
              </w:rPr>
              <w:t>-19</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Грипп, ОРВИ, инфекционный мононуклеоз,</w:t>
            </w:r>
            <w:r>
              <w:rPr>
                <w:rFonts w:eastAsia="Calibri"/>
                <w:bCs/>
                <w:color w:val="000000"/>
                <w:lang w:val="en-US"/>
              </w:rPr>
              <w:t>COVID</w:t>
            </w:r>
            <w:r>
              <w:rPr>
                <w:rFonts w:eastAsia="Calibri"/>
                <w:bCs/>
                <w:color w:val="000000"/>
              </w:rPr>
              <w:t>-19: этиология, эпидемиология, патогенез, клиника, специфические осложнения.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Диагностика (клинико-эпидемиологическая, лабораторные методы исследования).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Сестринский уход за пациентами с инфекциями дыхательных путей</w:t>
            </w:r>
            <w:r>
              <w:rPr>
                <w:rFonts w:eastAsia="Calibri"/>
                <w:bCs/>
                <w:color w:val="000000"/>
                <w:lang w:val="en-US"/>
              </w:rPr>
              <w:t>COVID</w:t>
            </w:r>
            <w:r>
              <w:rPr>
                <w:rFonts w:eastAsia="Calibri"/>
                <w:bCs/>
                <w:color w:val="000000"/>
              </w:rPr>
              <w:t xml:space="preserve">-19,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Специфическая и не специфическая 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Выявление проблем пациента с инфекциями дыхательных путей,</w:t>
            </w:r>
            <w:r>
              <w:rPr>
                <w:rFonts w:eastAsia="Calibri"/>
                <w:bCs/>
                <w:color w:val="000000"/>
                <w:lang w:val="en-US"/>
              </w:rPr>
              <w:t>COVID</w:t>
            </w:r>
            <w:r>
              <w:rPr>
                <w:rFonts w:eastAsia="Calibri"/>
                <w:bCs/>
                <w:color w:val="000000"/>
              </w:rPr>
              <w:t>-19</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Организация сестринского ухода за пациентами ОРВИ ,</w:t>
            </w:r>
            <w:r>
              <w:rPr>
                <w:rFonts w:eastAsia="Calibri"/>
                <w:bCs/>
                <w:color w:val="000000"/>
                <w:lang w:val="en-US"/>
              </w:rPr>
              <w:t>COVID</w:t>
            </w:r>
            <w:r w:rsidRPr="00416D82">
              <w:rPr>
                <w:rFonts w:eastAsia="Calibri"/>
                <w:bCs/>
                <w:color w:val="000000"/>
              </w:rPr>
              <w:t xml:space="preserve"> </w:t>
            </w:r>
            <w:r>
              <w:rPr>
                <w:rFonts w:eastAsia="Calibri"/>
                <w:bCs/>
                <w:color w:val="000000"/>
              </w:rPr>
              <w:t>-19</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Изучить и прописать алгоритмы выполнения сестринских манипуляций: забор мазка из зева.носа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lang w:val="en-US"/>
              </w:rPr>
            </w:pPr>
            <w:r>
              <w:rPr>
                <w:rFonts w:eastAsia="Calibri"/>
                <w:bCs/>
                <w:color w:val="000000"/>
              </w:rPr>
              <w:t>Изучение противоэпидемических мероприятий</w:t>
            </w:r>
            <w:r>
              <w:rPr>
                <w:rFonts w:eastAsia="Calibri"/>
                <w:bCs/>
                <w:color w:val="000000"/>
                <w:lang w:val="en-US"/>
              </w:rPr>
              <w:t>(COVID-19)</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рекомендаций для пациентов по проведению профилактических мероприятий при эпидемии ОРВИ и гриппа,</w:t>
            </w:r>
            <w:r>
              <w:rPr>
                <w:rFonts w:eastAsia="Calibri"/>
                <w:bCs/>
                <w:color w:val="000000"/>
                <w:lang w:val="en-US"/>
              </w:rPr>
              <w:t>COVID</w:t>
            </w:r>
            <w:r>
              <w:rPr>
                <w:rFonts w:eastAsia="Calibri"/>
                <w:bCs/>
                <w:color w:val="000000"/>
              </w:rPr>
              <w:t>-19</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rFonts w:ascii="Times New Roman CYR" w:hAnsi="Times New Roman CYR" w:cs="Times New Roman CYR"/>
                <w:color w:val="000000"/>
              </w:rPr>
              <w:t>Решение ситуационных задач, тестовых заданий по закреплению пройдённого материала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11</w:t>
            </w:r>
            <w:r>
              <w:rPr>
                <w:rFonts w:eastAsia="Calibri"/>
                <w:b/>
                <w:bCs/>
                <w:color w:val="000000"/>
              </w:rPr>
              <w:t>. Клинико-эпидемиологический обзор менингококковой инфекции,сестринский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Менингококковая инфекция.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Специфические осложнения.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Сестринский уход за пациентами при  менингококковой инфекции. Особенности лечения.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r>
              <w:rPr>
                <w:rFonts w:eastAsia="Calibri"/>
                <w:bCs/>
                <w:color w:val="000000"/>
              </w:rPr>
              <w:t>1.</w:t>
            </w:r>
          </w:p>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ascii="Times New Roman CYR" w:hAnsi="Times New Roman CYR" w:cs="Times New Roman CYR"/>
                <w:color w:val="000000"/>
              </w:rPr>
              <w:t>Решение ситуационных задач, тестовых заданий по закреплению пройдённого материала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bCs/>
                <w:color w:val="000000"/>
              </w:rPr>
            </w:pPr>
            <w:r>
              <w:rPr>
                <w:rFonts w:eastAsia="Calibri"/>
                <w:bCs/>
                <w:color w:val="000000"/>
              </w:rPr>
              <w:t>Составление рекомендаций для пациентов по выполнению закаливания организма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Отработка манипуляция при заборе мазка из зева, носа, носоглотки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12. Клинико-</w:t>
            </w:r>
            <w:r>
              <w:rPr>
                <w:rFonts w:eastAsia="Calibri"/>
                <w:b/>
                <w:bCs/>
                <w:color w:val="000000"/>
              </w:rPr>
              <w:lastRenderedPageBreak/>
              <w:t>эпидемиологический обзор дифтерии, 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lastRenderedPageBreak/>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Дифтерия: этиология, эпидемиология, патогенез, клиника, специфические осложнения.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Диагностика (клинико-эпидемиологическая, лабораторные методы исследования).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Сестринский уход за пациентами при дифтерии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Специфическая и не специфическая 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Составить план противоэпидемических мероприятия при дифтерии.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Отработка забора мазка из ротоглотки на бак. исследование.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Повторение календаря профилактических прививок.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ascii="Times New Roman CYR" w:hAnsi="Times New Roman CYR" w:cs="Times New Roman CYR"/>
                <w:color w:val="000000"/>
              </w:rPr>
              <w:t>Решение ситуационных задач, тестовых заданий. Защита презентаций.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b/>
                <w:color w:val="000000"/>
              </w:rPr>
            </w:pPr>
            <w:r>
              <w:rPr>
                <w:rFonts w:ascii="Times New Roman CYR" w:hAnsi="Times New Roman CYR" w:cs="Times New Roman CYR"/>
                <w:b/>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5</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 xml:space="preserve"> Составление презентации на выбор «Мероприятия по профилактике воздушно-капельных инфекций», «Закаливание организма», «Дыхательная гимнастика», «Обработка зева, носа, носоглотки  при инфекциях дыхательных путей»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eastAsia="Calibri"/>
                <w:bCs/>
                <w:color w:val="000000"/>
              </w:rPr>
              <w:t>Составление плана прививок по году рождения.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13. Клинико-эпидемиологический обзор малярии, геморрагических лихорадок,сестринский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Малярия: этиология, эпидемиология, патогенез, клиника, специфические осложнения.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Диагностика (клинико-эпидемиологическая, лабораторные методы исследования).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Сестринский уход за пациентами при малярии.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Специфическая химиопрофилактика при малярии.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Геморрагическая лихорадка: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Характеристика современных геморрагических лихорадок</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Специфические осложнения.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Диагностика (клинико-эпидемиологическая, лабораторные методы исследования).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Сестринский уход за пациентами геморрагических лихорадках, действия мед. сестры при ООИ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Противоэпидемические мероприятия в очаге ООИ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 xml:space="preserve">14. Клинико-эпидемиологический обзор сыпного тифа, болезни Бриля,сестринский уход </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Сыпной тиф, болезнь Бриля: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 при ООИ.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Противоэпидемические мероприятия в очаге ООИ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lastRenderedPageBreak/>
              <w:t>Тема</w:t>
            </w:r>
            <w:r>
              <w:rPr>
                <w:b/>
                <w:bCs/>
                <w:color w:val="000000"/>
              </w:rPr>
              <w:t xml:space="preserve"> </w:t>
            </w:r>
            <w:r>
              <w:rPr>
                <w:rFonts w:eastAsia="Calibri"/>
                <w:b/>
                <w:bCs/>
                <w:color w:val="000000"/>
              </w:rPr>
              <w:t>15. Клиник-эпидемиологический обзор клещевого энцефалита, Лайм-боррелиоза,сестринский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nil"/>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Характеристика природно-очаговых инфекций</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Клещевой энцефалит, этиология, эпидемиология, патогенез, клиника. Особенности развития в условиях Иркутской области</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Лайм-боррелиоз: этиология, эпидемиология, патогенез, клиника. </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Организация сестринского ухода</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Противоэпидемические мероприятия в очаге.</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Специфическая и неспецифическая профилактика.  </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таблицы по трансмиссивным инфекциям</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и отработка методики удаления клеща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и отработка тактики медицинской сестры при укусе клещом</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специфических методов микроскопического исследования крови при малярии. Зарисовка тетради.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Закрепление пройдённого материала. Составление памятки по действиям мед. сестры при обнаружении пациента с подозрением на ООИ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Описание препаратов необходимых для дезинсекции пациентов и предметов обихода при обнаружении педикулеза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Написание реферата по теме «Клещевой энцефалит как краевая патология»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«Памятки туристу» по темам трансмиссивные инфекции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16.Клинико-эпидемиологический обзор чумы, туляремии,сестринский уход при ООИ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Чума, туляремия: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ухода при ООИ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Противоэпидемические мероприятия в очаге, особенности при зоонозных инфекциях</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
                <w:color w:val="000000"/>
              </w:rPr>
              <w:t>Практическое занятие</w:t>
            </w:r>
          </w:p>
        </w:tc>
        <w:tc>
          <w:tcPr>
            <w:tcW w:w="375" w:type="pct"/>
            <w:gridSpan w:val="4"/>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 xml:space="preserve">1.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Закрепление клинико-эпидемиологических характеристик зоонозных, ООИ: чума, туляремия</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Отработка противоэпидемических мероприятий в очаге</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Знакомство с устройством противочумного костюма, методикой его одевания и снятия. </w:t>
            </w:r>
            <w:r>
              <w:rPr>
                <w:rFonts w:eastAsia="Calibri"/>
                <w:bCs/>
                <w:color w:val="000000"/>
              </w:rPr>
              <w:lastRenderedPageBreak/>
              <w:t>(Просмотр фильма)</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ситуационных задач, опрос.</w:t>
            </w:r>
          </w:p>
        </w:tc>
        <w:tc>
          <w:tcPr>
            <w:tcW w:w="375" w:type="pct"/>
            <w:gridSpan w:val="4"/>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4</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 Информационного сообщения по теме «Историческая справка о чуме»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17. Клинико-эпидемиологический обзор бешенства, сибирской язвы,сестринский уход при ООИ</w:t>
            </w:r>
          </w:p>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Бешенство, сибирская язва: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Противоэпидемические мероприятия в очаге ООИ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18. Клинико-эпидемиологический обзор бруцеллеза, лептоспироза,сестринский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nil"/>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Бруцеллез, лептоспироз: этиология, эпидемиология, патогенез, клиника. </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ухода. </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Противоэпидемические мероприятия в очаге. </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клинических форм зоонозных инфекций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Закрепление изученного материала по особенностям диагностики зоонозных инфекций: забор содержимого карбункула, постановка кожно-аллергической пробы Бюрне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Составление плана противоэпидемических мероприятий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Отработка действий мед. сестры при укусе пациента животным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Решение тестовых заданий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w:t>
            </w:r>
            <w:r>
              <w:rPr>
                <w:rFonts w:eastAsia="Calibri"/>
                <w:b/>
                <w:bCs/>
                <w:color w:val="000000"/>
              </w:rPr>
              <w:t xml:space="preserve">19. Клинико-эпидемиологический обзор вирусных гепатитов </w:t>
            </w:r>
            <w:r>
              <w:rPr>
                <w:rFonts w:eastAsia="Calibri"/>
                <w:b/>
                <w:bCs/>
                <w:color w:val="000000"/>
                <w:lang w:val="en-US"/>
              </w:rPr>
              <w:t>B</w:t>
            </w:r>
            <w:r>
              <w:rPr>
                <w:rFonts w:eastAsia="Calibri"/>
                <w:b/>
                <w:bCs/>
                <w:color w:val="000000"/>
              </w:rPr>
              <w:t>, С,</w:t>
            </w:r>
            <w:r>
              <w:rPr>
                <w:rFonts w:eastAsia="Calibri"/>
                <w:b/>
                <w:bCs/>
                <w:color w:val="000000"/>
                <w:lang w:val="en-US"/>
              </w:rPr>
              <w:t>D</w:t>
            </w:r>
            <w:r>
              <w:rPr>
                <w:rFonts w:eastAsia="Calibri"/>
                <w:b/>
                <w:bCs/>
                <w:color w:val="000000"/>
              </w:rPr>
              <w:t>,сестринский уход</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Вирусные гепатиты </w:t>
            </w:r>
            <w:r>
              <w:rPr>
                <w:rFonts w:eastAsia="Calibri"/>
                <w:bCs/>
                <w:color w:val="000000"/>
                <w:lang w:val="en-US"/>
              </w:rPr>
              <w:t>B</w:t>
            </w:r>
            <w:r>
              <w:rPr>
                <w:rFonts w:eastAsia="Calibri"/>
                <w:bCs/>
                <w:color w:val="000000"/>
              </w:rPr>
              <w:t xml:space="preserve">, С, </w:t>
            </w:r>
            <w:r>
              <w:rPr>
                <w:rFonts w:eastAsia="Calibri"/>
                <w:bCs/>
                <w:color w:val="000000"/>
                <w:lang w:val="en-US"/>
              </w:rPr>
              <w:t>D</w:t>
            </w:r>
            <w:r>
              <w:rPr>
                <w:rFonts w:eastAsia="Calibri"/>
                <w:bCs/>
                <w:color w:val="000000"/>
              </w:rPr>
              <w:t xml:space="preserve">: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Противоэпидемические мероприятия в очаге.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Самостоятельная работа</w:t>
            </w:r>
          </w:p>
        </w:tc>
        <w:tc>
          <w:tcPr>
            <w:tcW w:w="375" w:type="pct"/>
            <w:gridSpan w:val="4"/>
            <w:vMerge w:val="restart"/>
            <w:tcBorders>
              <w:top w:val="single" w:sz="4" w:space="0" w:color="auto"/>
              <w:left w:val="single" w:sz="4" w:space="0" w:color="auto"/>
              <w:bottom w:val="nil"/>
              <w:right w:val="single" w:sz="4" w:space="0" w:color="auto"/>
            </w:tcBorders>
            <w:hideMark/>
          </w:tcPr>
          <w:p w:rsidR="003F54EE" w:rsidRDefault="003F54EE">
            <w:pPr>
              <w:jc w:val="center"/>
              <w:rPr>
                <w:color w:val="000000"/>
              </w:rPr>
            </w:pPr>
            <w:r>
              <w:rPr>
                <w:color w:val="000000"/>
              </w:rPr>
              <w:t>3</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Создание презентации «Профилактика вирусных гепатитов </w:t>
            </w:r>
            <w:r>
              <w:rPr>
                <w:rFonts w:eastAsia="Calibri"/>
                <w:bCs/>
                <w:color w:val="000000"/>
                <w:lang w:val="en-US"/>
              </w:rPr>
              <w:t>B</w:t>
            </w:r>
            <w:r>
              <w:rPr>
                <w:rFonts w:eastAsia="Calibri"/>
                <w:bCs/>
                <w:color w:val="000000"/>
              </w:rPr>
              <w:t xml:space="preserve">, </w:t>
            </w:r>
            <w:r>
              <w:rPr>
                <w:rFonts w:eastAsia="Calibri"/>
                <w:bCs/>
                <w:color w:val="000000"/>
                <w:lang w:val="en-US"/>
              </w:rPr>
              <w:t>D</w:t>
            </w:r>
            <w:r>
              <w:rPr>
                <w:rFonts w:eastAsia="Calibri"/>
                <w:bCs/>
                <w:color w:val="000000"/>
              </w:rPr>
              <w:t xml:space="preserve">, </w:t>
            </w:r>
            <w:r>
              <w:rPr>
                <w:rFonts w:eastAsia="Calibri"/>
                <w:bCs/>
                <w:color w:val="000000"/>
                <w:lang w:val="en-US"/>
              </w:rPr>
              <w:t>C</w:t>
            </w:r>
            <w:r>
              <w:rPr>
                <w:rFonts w:eastAsia="Calibri"/>
                <w:bCs/>
                <w:color w:val="000000"/>
              </w:rPr>
              <w:t>»</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Составление плана профилактических прививок мед. работников в соответствии с </w:t>
            </w:r>
            <w:r>
              <w:rPr>
                <w:rFonts w:eastAsia="Calibri"/>
                <w:bCs/>
                <w:color w:val="000000"/>
              </w:rPr>
              <w:lastRenderedPageBreak/>
              <w:t>«Календарем прививок» (на год)</w:t>
            </w:r>
          </w:p>
        </w:tc>
        <w:tc>
          <w:tcPr>
            <w:tcW w:w="375" w:type="pct"/>
            <w:gridSpan w:val="4"/>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lastRenderedPageBreak/>
              <w:t>Тема</w:t>
            </w:r>
            <w:r>
              <w:rPr>
                <w:b/>
                <w:bCs/>
                <w:color w:val="000000"/>
              </w:rPr>
              <w:t xml:space="preserve"> 20</w:t>
            </w:r>
            <w:r>
              <w:rPr>
                <w:rFonts w:eastAsia="Calibri"/>
                <w:b/>
                <w:bCs/>
                <w:color w:val="000000"/>
              </w:rPr>
              <w:t>. Клинико-эпидемиологический обзор ВИЧ-инфекции,оппортунистических инфекций,сестринский уход. Профилактические и противоэпидемические мероприятия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4</w:t>
            </w:r>
          </w:p>
        </w:tc>
        <w:tc>
          <w:tcPr>
            <w:tcW w:w="271" w:type="pct"/>
            <w:vMerge w:val="restart"/>
            <w:tcBorders>
              <w:top w:val="nil"/>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ВИЧ-инфекция: этиология, эпидемиология, патогенез, клиника.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Основы лечения ВИЧ. Антиретровирусная терапия.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Нормативные документы</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Предупреждение профессионального заражения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СПИД – ассоциированные заболевания. Этиология, клинические формы.</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Основы лечения</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Особенности ухода при оппортунистических инфекциях. Паллиативная помощь</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Профилактика:</w:t>
            </w:r>
          </w:p>
          <w:p w:rsidR="003F54EE" w:rsidRDefault="003F54EE">
            <w:pPr>
              <w:numPr>
                <w:ilvl w:val="0"/>
                <w:numId w:val="12"/>
              </w:numPr>
              <w:suppressAutoHyphens/>
              <w:rPr>
                <w:rFonts w:eastAsia="Calibri"/>
                <w:bCs/>
                <w:color w:val="000000"/>
              </w:rPr>
            </w:pPr>
            <w:r>
              <w:rPr>
                <w:rFonts w:eastAsia="Calibri"/>
                <w:bCs/>
                <w:color w:val="000000"/>
              </w:rPr>
              <w:t>Основные направления профилактики ВИЧ-инфекции.</w:t>
            </w:r>
          </w:p>
          <w:p w:rsidR="003F54EE" w:rsidRDefault="003F54EE">
            <w:pPr>
              <w:numPr>
                <w:ilvl w:val="0"/>
                <w:numId w:val="12"/>
              </w:numPr>
              <w:suppressAutoHyphens/>
              <w:rPr>
                <w:rFonts w:eastAsia="Calibri"/>
                <w:bCs/>
                <w:color w:val="000000"/>
              </w:rPr>
            </w:pPr>
            <w:r>
              <w:rPr>
                <w:rFonts w:eastAsia="Calibri"/>
                <w:bCs/>
                <w:color w:val="000000"/>
              </w:rPr>
              <w:t xml:space="preserve">Проблема создания специфических средств. профилактики. </w:t>
            </w:r>
          </w:p>
          <w:p w:rsidR="003F54EE" w:rsidRDefault="003F54EE">
            <w:pPr>
              <w:numPr>
                <w:ilvl w:val="0"/>
                <w:numId w:val="12"/>
              </w:numPr>
              <w:suppressAutoHyphens/>
              <w:rPr>
                <w:rFonts w:eastAsia="Calibri"/>
                <w:bCs/>
                <w:color w:val="000000"/>
              </w:rPr>
            </w:pPr>
            <w:r>
              <w:rPr>
                <w:rFonts w:eastAsia="Calibri"/>
                <w:bCs/>
                <w:color w:val="000000"/>
              </w:rPr>
              <w:t xml:space="preserve">Санитарное просвещение – основа профилактики. </w:t>
            </w:r>
          </w:p>
          <w:p w:rsidR="003F54EE" w:rsidRDefault="003F54EE">
            <w:pPr>
              <w:numPr>
                <w:ilvl w:val="0"/>
                <w:numId w:val="12"/>
              </w:numPr>
              <w:suppressAutoHyphens/>
              <w:rPr>
                <w:rFonts w:eastAsia="Calibri"/>
                <w:bCs/>
                <w:color w:val="000000"/>
              </w:rPr>
            </w:pPr>
            <w:r>
              <w:rPr>
                <w:rFonts w:eastAsia="Calibri"/>
                <w:bCs/>
                <w:color w:val="000000"/>
              </w:rPr>
              <w:t xml:space="preserve">Санитарная пропаганда среди отдельных групп населения групп риска.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10.</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Психосоциальное консультирование организации и роль анонимных кабинетов.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работы центров по профилактике и борьбе со СПИДом, их роль, задачи.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Создание специализированных бригад для оказания экстренной медицинской помощи ВИЧ-инфицированным.</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nil"/>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pStyle w:val="afd"/>
              <w:spacing w:line="276" w:lineRule="auto"/>
              <w:rPr>
                <w:rFonts w:eastAsia="Calibri"/>
                <w:b/>
                <w:color w:val="000000"/>
              </w:rPr>
            </w:pPr>
            <w:r>
              <w:rPr>
                <w:rFonts w:eastAsia="Calibri"/>
                <w:b/>
                <w:color w:val="000000"/>
              </w:rPr>
              <w:t xml:space="preserve">Практическое занятие </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Работа с нормативно-правовой документацией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Изучение состава укладки по экстренной профилактике парентеральных инфекций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Использование набора для оказания помощи в случае возникновения аварийной ситуации на рабочем месте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Решение ситуационных задач по возникновению аварийных ситуаций на рабочем месте мед. </w:t>
            </w:r>
            <w:r w:rsidR="002A5E5F">
              <w:rPr>
                <w:rFonts w:eastAsia="Calibri"/>
                <w:bCs/>
                <w:color w:val="000000"/>
              </w:rPr>
              <w:t>С</w:t>
            </w:r>
            <w:r>
              <w:rPr>
                <w:rFonts w:eastAsia="Calibri"/>
                <w:bCs/>
                <w:color w:val="000000"/>
              </w:rPr>
              <w:t>естры</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Проведение опроса, осмотра пациентов с ВИЧ-инфекцией,гепатитами </w:t>
            </w:r>
            <w:r>
              <w:rPr>
                <w:rFonts w:eastAsia="Calibri"/>
                <w:bCs/>
                <w:color w:val="000000"/>
                <w:lang w:val="en-US"/>
              </w:rPr>
              <w:t>B</w:t>
            </w:r>
            <w:r>
              <w:rPr>
                <w:rFonts w:eastAsia="Calibri"/>
                <w:bCs/>
                <w:color w:val="000000"/>
              </w:rPr>
              <w:t>,</w:t>
            </w:r>
            <w:r>
              <w:rPr>
                <w:rFonts w:eastAsia="Calibri"/>
                <w:bCs/>
                <w:color w:val="000000"/>
                <w:lang w:val="en-US"/>
              </w:rPr>
              <w:t>C</w:t>
            </w:r>
            <w:r w:rsidRPr="00416D82">
              <w:rPr>
                <w:rFonts w:eastAsia="Calibri"/>
                <w:bCs/>
                <w:color w:val="000000"/>
              </w:rPr>
              <w:t xml:space="preserve">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ascii="Times New Roman CYR" w:hAnsi="Times New Roman CYR" w:cs="Times New Roman CYR"/>
                <w:color w:val="000000"/>
              </w:rPr>
              <w:t>Интерпретация полученных результатов при диагностических исследованиях</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дифференциально-диагностической таблицы по вирусным гепатитам</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b/>
                <w:color w:val="000000"/>
              </w:rPr>
            </w:pPr>
            <w:r>
              <w:rPr>
                <w:rFonts w:ascii="Times New Roman CYR" w:hAnsi="Times New Roman CYR" w:cs="Times New Roman CYR"/>
                <w:b/>
                <w:color w:val="000000"/>
              </w:rPr>
              <w:t>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Работа с нормативной документаций по теме «ВИЧ/СПИД»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Составление беседы для родственников на тему «Особенности ухода за ВИЧ-инфицированными пациентами»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Составление вопросов для анкетирования по теме «ВИЧ/СПИД»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ascii="Times New Roman CYR" w:hAnsi="Times New Roman CYR" w:cs="Times New Roman CYR"/>
                <w:color w:val="000000"/>
              </w:rPr>
            </w:pPr>
            <w:r>
              <w:rPr>
                <w:rFonts w:ascii="Times New Roman CYR" w:hAnsi="Times New Roman CYR" w:cs="Times New Roman CYR"/>
                <w:color w:val="000000"/>
              </w:rPr>
              <w:t>Выпуск информационных листовок «Профилактика ВИЧ-инфекции»</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w:t>
            </w:r>
            <w:r>
              <w:rPr>
                <w:b/>
                <w:bCs/>
                <w:color w:val="000000"/>
              </w:rPr>
              <w:t xml:space="preserve"> 21 Неотложные состояния при инфекционных заболеваниях</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Теоретическое занятие. Содержание учебного материала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Общая характеристика неотложных состояний при инфекционных заболеваниях</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Инфекционно-токсический шок, сестринский уход.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Дегидратационный шок. Сестринский уход </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4.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Острая печеночная недостаточность. Сестринский уход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Отек-набухание головного мозга. Сестринский уход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Острая дыхательная недостаточность. Сестринский уход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Острая почечная недостаточность. Сестринский уход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Анафилактический шок. Сестринский уход</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
                <w:color w:val="000000"/>
              </w:rPr>
              <w:t xml:space="preserve"> Самостоятельная работа</w:t>
            </w:r>
          </w:p>
        </w:tc>
        <w:tc>
          <w:tcPr>
            <w:tcW w:w="375" w:type="pct"/>
            <w:gridSpan w:val="4"/>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71"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клостеров по симптоматике неотложных состояний</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кроссвордов по теме</w:t>
            </w: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vMerge w:val="restart"/>
            <w:tcBorders>
              <w:top w:val="single" w:sz="4" w:space="0" w:color="auto"/>
              <w:left w:val="single" w:sz="4" w:space="0" w:color="auto"/>
              <w:bottom w:val="single" w:sz="4" w:space="0" w:color="auto"/>
              <w:right w:val="single" w:sz="4" w:space="0" w:color="auto"/>
            </w:tcBorders>
            <w:vAlign w:val="center"/>
          </w:tcPr>
          <w:p w:rsidR="003F54EE" w:rsidRDefault="003F54EE">
            <w:pPr>
              <w:rPr>
                <w:rFonts w:eastAsia="Calibri"/>
                <w:bCs/>
                <w:color w:val="000000"/>
              </w:rPr>
            </w:pPr>
          </w:p>
        </w:tc>
        <w:tc>
          <w:tcPr>
            <w:tcW w:w="375" w:type="pct"/>
            <w:gridSpan w:val="4"/>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p>
        </w:tc>
        <w:tc>
          <w:tcPr>
            <w:tcW w:w="646" w:type="pct"/>
            <w:gridSpan w:val="5"/>
            <w:tcBorders>
              <w:top w:val="single" w:sz="4" w:space="0" w:color="auto"/>
              <w:left w:val="single" w:sz="4" w:space="0" w:color="auto"/>
              <w:bottom w:val="single" w:sz="4" w:space="0" w:color="auto"/>
              <w:right w:val="single" w:sz="4" w:space="0" w:color="auto"/>
            </w:tcBorders>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 22. Общие вопросы этиологии, патогенеза заболеваний кожи. Принципы общей и местной терапии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 xml:space="preserve">Теоретическое занятие. Содержание учебного материала </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rPr>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Общие вопросы этиологии, эпидемиологии, патогенеза кожных и венерических заболеваний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Основы диагностики: первичные и вторичные морфологические элементы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Лабораторные методы диагностики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Основы медикаментозных и немедикаментозных методов лечения. Принципы общей и местной терапии.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Особенности сестринского ухода при заболеваниях кожи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
                <w:bCs/>
                <w:color w:val="000000"/>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Изучение особенностей опроса, осмотра, обследования пациента с заболеваниями кожи.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Оформление медицинской документации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
                <w:bCs/>
                <w:color w:val="000000"/>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Зарисовать первичные и вторичные морфологические элементы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Отработать практические навыки по объективным методам исследования.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rPr>
                <w:rFonts w:eastAsia="Calibri"/>
                <w:b/>
                <w:bCs/>
                <w:color w:val="000000"/>
              </w:rPr>
            </w:pPr>
            <w:r>
              <w:rPr>
                <w:rFonts w:eastAsia="Calibri"/>
                <w:b/>
                <w:bCs/>
                <w:color w:val="000000"/>
              </w:rPr>
              <w:t xml:space="preserve">Тема23. Сестринский уход при </w:t>
            </w:r>
            <w:r>
              <w:rPr>
                <w:rFonts w:eastAsia="Calibri"/>
                <w:b/>
                <w:bCs/>
                <w:color w:val="000000"/>
              </w:rPr>
              <w:lastRenderedPageBreak/>
              <w:t>гнойничковых, грибковых, паразитарных заболеваниях кожи.</w:t>
            </w: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lastRenderedPageBreak/>
              <w:t>Теоретическое занятие. Содержание учебного материала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rPr>
                <w:color w:val="000000"/>
              </w:rPr>
            </w:pPr>
            <w:r>
              <w:rPr>
                <w:color w:val="000000"/>
              </w:rPr>
              <w:t>1</w:t>
            </w:r>
          </w:p>
          <w:p w:rsidR="003F54EE" w:rsidRDefault="003F54EE">
            <w:pPr>
              <w:jc w:val="cente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Пиодермии  -  гнойничковые заболевания   кожи. Классификация пиодермии.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Клинические разновидности. Стафилококковые    пиодермии</w:t>
            </w:r>
          </w:p>
          <w:p w:rsidR="003F54EE" w:rsidRDefault="003F54EE">
            <w:pPr>
              <w:rPr>
                <w:rFonts w:eastAsia="Calibri"/>
                <w:bCs/>
                <w:color w:val="000000"/>
              </w:rPr>
            </w:pPr>
            <w:r>
              <w:rPr>
                <w:rFonts w:eastAsia="Calibri"/>
                <w:bCs/>
                <w:color w:val="000000"/>
              </w:rPr>
              <w:t>стрептококковые пиодермии, этиология, клиника.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tabs>
                <w:tab w:val="right" w:pos="9021"/>
              </w:tabs>
              <w:rPr>
                <w:rFonts w:eastAsia="Calibri"/>
                <w:bCs/>
                <w:color w:val="000000"/>
              </w:rPr>
            </w:pPr>
            <w:r>
              <w:rPr>
                <w:rFonts w:eastAsia="Calibri"/>
                <w:bCs/>
                <w:color w:val="000000"/>
              </w:rPr>
              <w:t>Дерматомикозы: понятие, классификация.</w:t>
            </w:r>
            <w:r>
              <w:rPr>
                <w:rFonts w:eastAsia="Calibri"/>
                <w:bCs/>
                <w:color w:val="000000"/>
              </w:rPr>
              <w:tab/>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Клинические проявления, диагностика, общие и местные методы лечения,       профилактика, противоэпид. </w:t>
            </w:r>
            <w:r w:rsidR="00A70DD4">
              <w:rPr>
                <w:rFonts w:eastAsia="Calibri"/>
                <w:bCs/>
                <w:color w:val="000000"/>
              </w:rPr>
              <w:t>М</w:t>
            </w:r>
            <w:r>
              <w:rPr>
                <w:rFonts w:eastAsia="Calibri"/>
                <w:bCs/>
                <w:color w:val="000000"/>
              </w:rPr>
              <w:t>ероприятия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Дерматозоонозы. чесотка и педикулез. Клиника,    лечение,    профилактика противоэпидемические мероприятия.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Диагностика (клинико-эпидемиологическая, лабораторные методы исследования).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Организация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
                <w:color w:val="000000"/>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rPr>
                <w:color w:val="000000"/>
              </w:rPr>
            </w:pPr>
            <w:r>
              <w:rPr>
                <w:color w:val="000000"/>
              </w:rPr>
              <w:t>6</w:t>
            </w:r>
          </w:p>
          <w:p w:rsidR="003F54EE" w:rsidRDefault="003F54EE">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Особенности физикального обследования пациентов с инфекционными и паразитарными болезнями кожи.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8E0BE6">
        <w:trPr>
          <w:trHeight w:val="30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rPr>
                <w:rFonts w:eastAsia="Calibri"/>
                <w:b/>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Назначение лечения и определение тактики ведения пациента.  Выполнение и оценка результатов лечебных мероприятий.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Специализированный уход за пациентами. Решение тестовых заданий</w:t>
            </w:r>
            <w:r>
              <w:rPr>
                <w:rFonts w:eastAsia="Calibri"/>
                <w:bCs/>
                <w:color w:val="000000"/>
              </w:rPr>
              <w:tab/>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
                <w:bCs/>
                <w:color w:val="000000"/>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Написание сестринской истории болезни.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Составление буклета по профилактике грибковых и паразитарных заболеваний кожи.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135"/>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 xml:space="preserve">Тема 24 Сестринский уход при аллергических ,вирусных, мультифактериальных заболеваниях кожи.  </w:t>
            </w: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
                <w:bCs/>
                <w:color w:val="000000"/>
              </w:rPr>
              <w:t>Теоретическое занятие. Содержание учебного материала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r>
              <w:rPr>
                <w:rFonts w:eastAsia="Calibri"/>
                <w:lang w:eastAsia="en-US"/>
              </w:rPr>
              <w:t>Аллергические заболевания кожи:  этиология, патогенез, клиника. Немедикаментозное и медикаментозное лечение.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pPr>
            <w:r>
              <w:rPr>
                <w:spacing w:val="-2"/>
              </w:rPr>
              <w:t xml:space="preserve">Вирусные заболевания кожи: этиология, патогенез, клиника. </w:t>
            </w:r>
            <w:r>
              <w:t>Немедикаментозное и медикаментозное лечение.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pPr>
            <w:r>
              <w:t>Этиология, патогенез, клиника, диагностика болезней кожи с мультифакториальной и аутоиммунной этиологией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4.</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pPr>
            <w:r>
              <w:t>Показания и противопоказания к применению лекарственных средств.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r>
              <w:rPr>
                <w:rFonts w:eastAsia="Calibri"/>
                <w:bCs/>
                <w:color w:val="000000"/>
              </w:rPr>
              <w:t>5.</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pPr>
            <w:r>
              <w:t>Немедикаментозное и медикаментозное лечение.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pPr>
            <w:r>
              <w:rPr>
                <w:rFonts w:eastAsia="Calibri"/>
                <w:b/>
                <w:color w:val="000000"/>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tcPr>
          <w:p w:rsidR="003F54EE" w:rsidRDefault="003F54EE">
            <w:pPr>
              <w:tabs>
                <w:tab w:val="left" w:pos="708"/>
              </w:tabs>
              <w:rPr>
                <w:rFonts w:eastAsia="Calibri"/>
                <w:color w:val="000000"/>
              </w:rPr>
            </w:pPr>
            <w:r>
              <w:rPr>
                <w:rFonts w:eastAsia="Calibri"/>
                <w:color w:val="000000"/>
              </w:rPr>
              <w:t>Обучение методике сестринского обследования пациента при аллергических  заболеваниях кожи, проблемы пациентов.</w:t>
            </w:r>
          </w:p>
          <w:p w:rsidR="003F54EE" w:rsidRDefault="003F54EE">
            <w:pPr>
              <w:tabs>
                <w:tab w:val="left" w:pos="708"/>
              </w:tabs>
              <w:rPr>
                <w:rFonts w:eastAsia="Calibri"/>
                <w:b/>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Особенности ведения сестринского процесса при крапивнице, отёке Квинке, анафилактическом шоке на примере решения проблемно- ситуационных задач. Оказание доврачебной помощи при неотложных состояниях: крапивнице, отёке Квинке, анафилактическом шоке.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3.</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Особенности физикального обследования пациентов с вирусными и мультфактериальными заболеваниями кожи.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b/>
                <w:bCs/>
                <w:color w:val="000000"/>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Написание сестринской истории болезни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Составление буклета распространённость острых аллергических заболеваний, причины и факторы риска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421"/>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Тема25 Сестринский уход при сифилисе</w:t>
            </w: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
                <w:bCs/>
                <w:color w:val="000000"/>
              </w:rPr>
              <w:t>Теоретическое занятие. Содержание учебного материала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 xml:space="preserve">Этиология, эпидемиология,  клиника, диагностика  сифилиса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
                <w:bCs/>
                <w:color w:val="000000"/>
              </w:rPr>
            </w:pPr>
            <w:r>
              <w:rPr>
                <w:rFonts w:eastAsia="Calibri"/>
                <w:b/>
                <w:bCs/>
                <w:color w:val="000000"/>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r>
      <w:tr w:rsidR="003F54EE" w:rsidTr="007D6BE6">
        <w:trPr>
          <w:trHeight w:val="135"/>
        </w:trPr>
        <w:tc>
          <w:tcPr>
            <w:tcW w:w="1185" w:type="pct"/>
            <w:gridSpan w:val="2"/>
            <w:tcBorders>
              <w:top w:val="single" w:sz="4" w:space="0" w:color="auto"/>
              <w:left w:val="single" w:sz="4" w:space="0" w:color="auto"/>
              <w:bottom w:val="single" w:sz="4" w:space="0" w:color="auto"/>
              <w:right w:val="single" w:sz="4" w:space="0" w:color="auto"/>
            </w:tcBorders>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tcPr>
          <w:p w:rsidR="003F54EE" w:rsidRDefault="003F54EE">
            <w:pPr>
              <w:tabs>
                <w:tab w:val="left" w:pos="708"/>
              </w:tabs>
              <w:rPr>
                <w:rFonts w:eastAsia="Calibri"/>
                <w:bCs/>
                <w:color w:val="000000"/>
              </w:rPr>
            </w:pPr>
            <w:r>
              <w:rPr>
                <w:rFonts w:eastAsia="Calibri"/>
                <w:bCs/>
                <w:color w:val="000000"/>
              </w:rPr>
              <w:t xml:space="preserve">Составление информационного сообщения по теме «История возникновение сифилиса» </w:t>
            </w:r>
          </w:p>
          <w:p w:rsidR="003F54EE" w:rsidRDefault="003F54EE">
            <w:pPr>
              <w:tabs>
                <w:tab w:val="left" w:pos="708"/>
              </w:tabs>
              <w:rPr>
                <w:rFonts w:eastAsia="Calibri"/>
                <w:b/>
                <w:bCs/>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color w:val="000000"/>
              </w:rPr>
            </w:pPr>
          </w:p>
        </w:tc>
      </w:tr>
      <w:tr w:rsidR="003F54EE" w:rsidTr="00FE7845">
        <w:trPr>
          <w:trHeight w:val="135"/>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Тема26 Сестринский уход при инфекциях передающихся половым путем.</w:t>
            </w: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
                <w:bCs/>
                <w:color w:val="000000"/>
              </w:rPr>
              <w:t>Теоретическое занятие. Содержание учебного материала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1</w:t>
            </w: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Гонорея    -    определения,    возбудитель.     Пути передачи.          Классификация.          Клинические симптомы.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 xml:space="preserve">Урогенитальные    венерические    заболевания: этиология, патогенез данных    заболеваний.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3.</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Клиника,    возможные осложнения.   Принципы   общего   и местного лечения. Методы профилактики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
                <w:color w:val="000000"/>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w:t>
            </w: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Особенности физикального обследования пациентов с сифилисом и инфекциями передающимися половым путем.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 xml:space="preserve">Назначение лечения и определение тактики ведения пациента.   Специализированного ухода за пациентами с венерическими болезнями.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3168" w:type="pct"/>
            <w:gridSpan w:val="5"/>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b/>
                <w:bCs/>
                <w:color w:val="000000"/>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3</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color w:val="000000"/>
              </w:rPr>
            </w:pPr>
            <w:r>
              <w:rPr>
                <w:color w:val="000000"/>
              </w:rPr>
              <w:t>2-3</w:t>
            </w: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bCs/>
                <w:color w:val="000000"/>
              </w:rPr>
              <w:t>Основные направления профилактики венерических болезней.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7D6BE6">
        <w:trPr>
          <w:trHeight w:val="1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
                <w:bCs/>
                <w:color w:val="000000"/>
              </w:rPr>
            </w:pPr>
          </w:p>
        </w:tc>
        <w:tc>
          <w:tcPr>
            <w:tcW w:w="171" w:type="pct"/>
            <w:gridSpan w:val="2"/>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color w:val="000000"/>
              </w:rPr>
            </w:pPr>
            <w:r>
              <w:rPr>
                <w:rFonts w:eastAsia="Calibri"/>
                <w:color w:val="000000"/>
              </w:rPr>
              <w:t>2.</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tabs>
                <w:tab w:val="left" w:pos="708"/>
              </w:tabs>
              <w:rPr>
                <w:rFonts w:eastAsia="Calibri"/>
                <w:bCs/>
                <w:color w:val="000000"/>
              </w:rPr>
            </w:pPr>
            <w:r>
              <w:rPr>
                <w:rFonts w:eastAsia="Calibri"/>
                <w:bCs/>
                <w:color w:val="000000"/>
              </w:rPr>
              <w:t>Составление буклета.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Default="003F54EE">
            <w:pPr>
              <w:ind w:left="8505"/>
              <w:rPr>
                <w:rFonts w:eastAsia="Calibri"/>
                <w:b/>
                <w:bCs/>
              </w:rPr>
            </w:pPr>
            <w:r>
              <w:rPr>
                <w:rFonts w:eastAsia="Calibri"/>
                <w:b/>
                <w:bCs/>
              </w:rPr>
              <w:t>теория:</w:t>
            </w:r>
          </w:p>
          <w:p w:rsidR="003F54EE" w:rsidRDefault="003F54EE">
            <w:pPr>
              <w:ind w:left="8505"/>
              <w:rPr>
                <w:rFonts w:eastAsia="Calibri"/>
                <w:b/>
                <w:bCs/>
              </w:rPr>
            </w:pPr>
            <w:r>
              <w:rPr>
                <w:rFonts w:eastAsia="Calibri"/>
                <w:b/>
                <w:bCs/>
              </w:rPr>
              <w:t>практика:</w:t>
            </w:r>
          </w:p>
          <w:p w:rsidR="003F54EE" w:rsidRDefault="003F54EE">
            <w:pPr>
              <w:ind w:left="8505"/>
              <w:rPr>
                <w:rFonts w:eastAsia="Calibri"/>
                <w:b/>
                <w:bCs/>
              </w:rPr>
            </w:pPr>
            <w:r>
              <w:rPr>
                <w:rFonts w:eastAsia="Calibri"/>
                <w:b/>
                <w:bCs/>
              </w:rPr>
              <w:t>самостоятельная работа:</w:t>
            </w:r>
          </w:p>
          <w:p w:rsidR="003F54EE" w:rsidRDefault="003F54EE">
            <w:pPr>
              <w:ind w:left="8505"/>
              <w:rPr>
                <w:rFonts w:eastAsia="Calibri"/>
                <w:b/>
                <w:bCs/>
                <w:color w:val="000000"/>
              </w:rPr>
            </w:pPr>
            <w:r>
              <w:rPr>
                <w:rFonts w:eastAsia="Calibri"/>
                <w:b/>
                <w:bCs/>
                <w:color w:val="000000"/>
              </w:rPr>
              <w:t>Всего:</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52 ч.</w:t>
            </w:r>
          </w:p>
          <w:p w:rsidR="003F54EE" w:rsidRDefault="003F54EE">
            <w:pPr>
              <w:jc w:val="center"/>
              <w:rPr>
                <w:b/>
              </w:rPr>
            </w:pPr>
            <w:r>
              <w:rPr>
                <w:b/>
              </w:rPr>
              <w:t>66 ч.</w:t>
            </w:r>
          </w:p>
          <w:p w:rsidR="003F54EE" w:rsidRDefault="003F54EE">
            <w:pPr>
              <w:jc w:val="center"/>
              <w:rPr>
                <w:b/>
              </w:rPr>
            </w:pPr>
            <w:r>
              <w:rPr>
                <w:b/>
              </w:rPr>
              <w:t>59 ч.</w:t>
            </w:r>
          </w:p>
          <w:p w:rsidR="003F54EE" w:rsidRDefault="003F54EE">
            <w:pPr>
              <w:jc w:val="center"/>
              <w:rPr>
                <w:b/>
              </w:rPr>
            </w:pPr>
            <w:r>
              <w:rPr>
                <w:b/>
              </w:rPr>
              <w:t>177 ч.</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E556B2" w:rsidRDefault="003F54EE">
            <w:pPr>
              <w:jc w:val="center"/>
              <w:rPr>
                <w:b/>
                <w:bCs/>
              </w:rPr>
            </w:pPr>
            <w:r w:rsidRPr="00E556B2">
              <w:rPr>
                <w:b/>
                <w:bCs/>
                <w:szCs w:val="20"/>
              </w:rPr>
              <w:t>МДК.02.01.4. Сестринский уход в педиатрии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bCs/>
              </w:rPr>
            </w:pPr>
            <w:r w:rsidRPr="004164BB">
              <w:rPr>
                <w:b/>
                <w:bCs/>
              </w:rPr>
              <w:t>306</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b/>
                <w:bCs/>
                <w:color w:val="7030A0"/>
              </w:rPr>
            </w:pPr>
          </w:p>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tcPr>
          <w:p w:rsidR="003F54EE" w:rsidRDefault="003F54EE">
            <w:pPr>
              <w:rPr>
                <w:b/>
                <w:bCs/>
              </w:rPr>
            </w:pPr>
            <w:r>
              <w:rPr>
                <w:b/>
                <w:bCs/>
              </w:rPr>
              <w:t>Тема 1</w:t>
            </w:r>
          </w:p>
          <w:p w:rsidR="003F54EE" w:rsidRDefault="003F54EE">
            <w:pPr>
              <w:rPr>
                <w:b/>
                <w:bCs/>
              </w:rPr>
            </w:pPr>
            <w:r>
              <w:rPr>
                <w:b/>
                <w:bCs/>
              </w:rPr>
              <w:t>История педиатрии</w:t>
            </w:r>
          </w:p>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Pr="00E556B2" w:rsidRDefault="003F54EE">
            <w:r w:rsidRPr="00E556B2">
              <w:rPr>
                <w:b/>
                <w:bCs/>
              </w:rPr>
              <w:t>Содержание учебного материала №1</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Pr="00E556B2" w:rsidRDefault="003F54EE">
            <w:pPr>
              <w:jc w:val="center"/>
            </w:pPr>
            <w:r w:rsidRPr="00E556B2">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E556B2" w:rsidRDefault="003F54EE">
            <w:pPr>
              <w:jc w:val="both"/>
              <w:rPr>
                <w:lang w:eastAsia="en-US"/>
              </w:rPr>
            </w:pPr>
            <w:r w:rsidRPr="00E556B2">
              <w:rPr>
                <w:lang w:eastAsia="en-US"/>
              </w:rPr>
              <w:t>История педиатрии, отечественные ученые: С.Ф. Хотовицкий Н.П. Гундобин , Н.Ф. Филатов, М.С. Маслов, А.Ф. Тур и др. Система организации педиатрической помощи в РФ; значение среднего медицинского персонала в оказании помощи детскому населению.</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2</w:t>
            </w:r>
          </w:p>
          <w:p w:rsidR="003F54EE" w:rsidRDefault="003F54EE">
            <w:pPr>
              <w:rPr>
                <w:b/>
                <w:bCs/>
              </w:rPr>
            </w:pPr>
            <w:r>
              <w:rPr>
                <w:b/>
                <w:bCs/>
              </w:rPr>
              <w:t>Сестринский уход за больным новорожденным ребенком</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 учебного материала №2</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Сестринский уход при асфиксии, гемолитической болезни новорожденных (ГБН). Определение понятий асфиксия, ГБН, этиология, патогенез, клиническая картина, лечение, профилактика Критерии оценки состояния новорожденного при рождении (шкала Апгар). Причины, факторы риска,  клинические проявления, осложнения, особенности ухода и профилактики асфиксии, ГБН  у новорожденных детей.</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1</w:t>
            </w:r>
          </w:p>
          <w:p w:rsidR="003F54EE" w:rsidRDefault="003F54EE">
            <w:pPr>
              <w:jc w:val="center"/>
            </w:pPr>
          </w:p>
          <w:p w:rsidR="003F54EE" w:rsidRDefault="003F54EE">
            <w:pPr>
              <w:jc w:val="center"/>
            </w:pPr>
          </w:p>
          <w:p w:rsidR="003F54EE" w:rsidRDefault="003F54EE">
            <w:pPr>
              <w:jc w:val="center"/>
            </w:pPr>
          </w:p>
          <w:p w:rsidR="003F54EE" w:rsidRDefault="003F54EE">
            <w:pPr>
              <w:jc w:val="center"/>
            </w:pPr>
            <w:r>
              <w:t>2-3</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1. Сестринский уход за больным новорожденным ребенком: асфиксия, ГБН</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Проведение проверки теоретических знаний.</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rPr>
                <w:b/>
              </w:rPr>
            </w:pPr>
            <w:r>
              <w:rPr>
                <w:b/>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Решение ситуационных задач: оценка по шкале Апгар; обоснование диагноза; составление плана сестринского ухода.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алгоритме неотложной помощи  при асфиксии.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Участие медсестры в проведении фототерапии.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Разбор презентаций: ИВЛ; ГБН.</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Подсчет ЧДД, ЧСС у новорожденного ребенка; Подача кислорода; Катетеризация вены; ИВЛ, непрямой массаж сердца; Проведение ЗПК.</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Самостоятельная работа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1.Составление таблиц: проблемы пациента-сестринское вмешательство-обоснование; лабораторное исследование – обоснование- подготовка пациента; лекарственные препараты при асфиксии, ГБН – механизм действия.</w:t>
            </w:r>
          </w:p>
          <w:p w:rsidR="003F54EE" w:rsidRDefault="003F54EE">
            <w:pPr>
              <w:jc w:val="both"/>
            </w:pPr>
            <w:r>
              <w:t>2. Разработка «Учебной тетради» по теме Сестринский уход при болезнях новорожденных.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  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 xml:space="preserve">Содержание </w:t>
            </w:r>
            <w:r>
              <w:rPr>
                <w:b/>
                <w:bCs/>
              </w:rPr>
              <w:t xml:space="preserve">учебного материала </w:t>
            </w:r>
            <w:r>
              <w:rPr>
                <w:b/>
              </w:rPr>
              <w:t>№3</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Сестринский уход при болезнях кожи, пупка, сепсисе. Определение, этиология, факторы риска, клинические проявления, осложнения, особенности ухода и профилактики инфекционных и неинфекционных заболеваний кожи, пупка, сепсиса у новорожденных. Особенности работы среднего медицинского персонала в подготовке ребенка к лабораторно-инструментальной диагностике заболеваний; планирование сестринского ухода.</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b/>
                <w:color w:val="00B05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2. Сестринский уход за больным новорожденным ребенком: болезни кожи, пупка, сепсис</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Обработка кожи и видимых слизистых оболочек; обработка пупочной ранки; измерение температуры тела у новорожденного ребенка; пеленание (закрытое, широкое); забор материала на бактериологическое исследование.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4.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подготовки новорожденного ребенка к лабораторно-инструментальным методам исследования.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Разбор презентаций: уход за новорожденным.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гнойном омфалите и сепсисе.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 Составление таблиц: проблемы пациента-сестринское вмешательство-обоснование; лабораторное исследование – обоснование- подготовка пациента; лекарственные препараты при пиодермии, омфалитах, сепсисе – механизм действия.</w:t>
            </w:r>
          </w:p>
          <w:p w:rsidR="003F54EE" w:rsidRDefault="003F54EE">
            <w:pPr>
              <w:jc w:val="both"/>
            </w:pPr>
            <w:r>
              <w:t>2. Разработка «Учебной тетради» по теме Сестринский уход при болезнях новорожденных.</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3.</w:t>
            </w:r>
          </w:p>
          <w:p w:rsidR="003F54EE" w:rsidRDefault="003F54EE">
            <w:pPr>
              <w:rPr>
                <w:b/>
                <w:bCs/>
              </w:rPr>
            </w:pPr>
            <w:r>
              <w:rPr>
                <w:b/>
                <w:bCs/>
              </w:rPr>
              <w:t>Сестринский уход за детьми с пилороспазмом- стенозом; дистрофией</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№4</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rPr>
                <w:lang w:eastAsia="en-US"/>
              </w:rPr>
              <w:t>Сестринский уход при острых</w:t>
            </w:r>
            <w:r>
              <w:t xml:space="preserve"> </w:t>
            </w:r>
            <w:r>
              <w:rPr>
                <w:lang w:eastAsia="en-US"/>
              </w:rPr>
              <w:t xml:space="preserve">расстройствах (пилороспазм, пилоростеноз) и хронических нарушениях питания (дистрофия по типу гипотрофии). Определение, этиология, классификация, клиника, лабораторно-инструментальная диагностика, лечение, уход, профилактика. Организация режима, выполнение зависимых сестринских вмешательств. Особенности подготовки пациента к проведению лабораторно-инструментальных исследований.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Практическое занятие 3. Сестринский уход за</w:t>
            </w:r>
            <w:r>
              <w:rPr>
                <w:b/>
              </w:rPr>
              <w:t xml:space="preserve"> </w:t>
            </w:r>
            <w:r>
              <w:rPr>
                <w:b/>
                <w:lang w:eastAsia="en-US"/>
              </w:rPr>
              <w:t>детьми с пилороспазмом- стенозом; дистрофией</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Решение ситуационных задач: обоснование диагноза; дифдиагностика пилороспазма-пилоростеноза; составление плана сестринского ухода; определение дефицита Мт и степени гипотрофии, составление плана поэтапного выхаживания ребенка.</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Постановка гастрального и назогастрального зонда; Кормление ребенка через зонд; Обработка кожи и видимых слизистых оболочек; Согревание ребенка с помощью грелки; Смена пастельного белья; Переодевание ребенка; Измерение Мт; Определение тургора и эластичности ткани.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подготовки ребенка к лабораторно-инструментальным методам исследования.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пилороспазме, гипотрофии.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 Составление таблиц: проблемы пациента-сестринское вмешательство-обоснование; лабораторное исследование – обоснование- подготовка пациента; лекарственные препараты при пилороспазме, гипотрофии – механизм действия.</w:t>
            </w:r>
          </w:p>
          <w:p w:rsidR="003F54EE" w:rsidRDefault="003F54EE">
            <w:pPr>
              <w:jc w:val="both"/>
            </w:pPr>
            <w:r>
              <w:t>2. Разработка «Учебной тетради» по теме Сестринский уход при острых расстройствах и хронических нарушениях питания у детей раннего возраста.</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4.</w:t>
            </w:r>
          </w:p>
          <w:p w:rsidR="003F54EE" w:rsidRDefault="003F54EE">
            <w:pPr>
              <w:rPr>
                <w:b/>
                <w:bCs/>
              </w:rPr>
            </w:pPr>
            <w:r>
              <w:rPr>
                <w:b/>
                <w:bCs/>
              </w:rPr>
              <w:t>Сестринский уход за  детьми раннего возраста с  нарушением минерального обмена (</w:t>
            </w:r>
            <w:r>
              <w:rPr>
                <w:b/>
                <w:bCs/>
                <w:lang w:val="en-US"/>
              </w:rPr>
              <w:t>Ca</w:t>
            </w:r>
            <w:r>
              <w:rPr>
                <w:b/>
                <w:bCs/>
              </w:rPr>
              <w:t>:</w:t>
            </w:r>
            <w:r>
              <w:rPr>
                <w:b/>
                <w:bCs/>
                <w:lang w:val="en-US"/>
              </w:rPr>
              <w:t>P</w:t>
            </w:r>
            <w:r>
              <w:rPr>
                <w:b/>
                <w:bCs/>
              </w:rPr>
              <w:t>); аномалиями конституции</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№5</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rPr>
                <w:lang w:eastAsia="en-US"/>
              </w:rPr>
              <w:t xml:space="preserve">Сестринский уход за детьми при рахите, гипервитаминозе D и спазмофилии. Определение понятий рахит, спазмофилия, гипервитаминоз </w:t>
            </w:r>
            <w:r>
              <w:rPr>
                <w:lang w:val="en-US" w:eastAsia="en-US"/>
              </w:rPr>
              <w:t>D</w:t>
            </w:r>
            <w:r>
              <w:rPr>
                <w:lang w:eastAsia="en-US"/>
              </w:rPr>
              <w:t>, этиология, патогенез, классификация, клинические признаки и патогномоничные симптомы, лабораторная диагностика, лечение и уход, профилактика. Значение деятельности среднего медицинского персонала в уходе за детьми с рахитом, спазмофилией; подготовке пациентов к лабораторным методам исследования, в профилактике, диспансерном наблюдении и реабилитации. Неотложная доврачебная помощь при явной спазмофилии (ларингоспазме, эклампсии).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Практическое занятие 4. Сестринский уход за детьми раннего возраста с нарушением Ca:P обмена: рахит, гипервитаминоз D; спазмофилия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Решение ситуационных задач: обоснование диагноза; составление плана лабораторно-</w:t>
            </w:r>
            <w:r>
              <w:lastRenderedPageBreak/>
              <w:t xml:space="preserve">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и перечислить патогномоничные признаки рахита периода разгара; скрытой спазмофилии.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Измерение большого родничка; определение краниотабеса.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рахите гипервитаминозе D,   спазмофилии.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ларингоспазме, судорогах.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lang w:eastAsia="en-US"/>
              </w:rPr>
            </w:pPr>
            <w:r>
              <w:rPr>
                <w:lang w:eastAsia="en-US"/>
              </w:rPr>
              <w:t>1. 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лекарственные препараты при остром и хроническом гипервитаминозе D.</w:t>
            </w:r>
          </w:p>
          <w:p w:rsidR="003F54EE" w:rsidRDefault="003F54EE">
            <w:pPr>
              <w:jc w:val="both"/>
              <w:rPr>
                <w:lang w:eastAsia="en-US"/>
              </w:rPr>
            </w:pPr>
            <w:r>
              <w:rPr>
                <w:lang w:eastAsia="en-US"/>
              </w:rPr>
              <w:t>2. Разработка «Учебной тетради» по теме Сестринский уход за детьми раннего возраста при нарушениях Ca:P обмена: рахите, гипервитаминозе D, спазмофилии.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Содержание учебного материала №6</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rPr>
                <w:lang w:eastAsia="en-US"/>
              </w:rPr>
              <w:t>Сестринский уход при аномалиях конституции. Определение понятий: аномалии конституции, диатез, преморбидный фон. Виды диатезов: экссудативно-катаральный, лимфатико-гипопластический, нервно-артритический; этиологические факторы (эндогенные и экзогенные); клинические проявления; лабораторно-инструментальные методы исследования; лечение и уход,</w:t>
            </w:r>
            <w:r>
              <w:t xml:space="preserve"> </w:t>
            </w:r>
            <w:r>
              <w:rPr>
                <w:lang w:eastAsia="en-US"/>
              </w:rPr>
              <w:t>принципы диетотерапии, организация гипоаллергенного быта, ведение «пищевого дневника»; профилактика.   Неотложная доврачебная помощь при ацетонемической рвоте.</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5. Сестринский уход за детьми с аномалиями конституции: экссудативно-катаральный, лимфатико-гипопластический, нервно-артритический  диатез</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r>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2.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и перечислить патогномоничные признаки экссудативно-катарального диатеза; основные клинические симптомы.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Обработка волосистой части головы при наличие гнейса; Обработка естественных складок кожи при наличие опрелостей; проведение лечебной ванны; Ведение пищевого дневника; Подготовка детей с </w:t>
            </w:r>
            <w:r>
              <w:lastRenderedPageBreak/>
              <w:t>аномалиями конституции к вакцинации; Сбор мочи на общий анализ.</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диатезах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ацетонемической рвоте; отеке Квинке; лихорадочных состояниях.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lang w:eastAsia="en-US"/>
              </w:rPr>
            </w:pPr>
            <w:r>
              <w:rPr>
                <w:lang w:eastAsia="en-US"/>
              </w:rPr>
              <w:t>1. 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лекарственные препараты при экссудативно-катаральном, лимфатико-гипопластическом, нервно-артритическом диатезе.</w:t>
            </w:r>
          </w:p>
          <w:p w:rsidR="003F54EE" w:rsidRDefault="003F54EE">
            <w:pPr>
              <w:jc w:val="both"/>
              <w:rPr>
                <w:lang w:eastAsia="en-US"/>
              </w:rPr>
            </w:pPr>
            <w:r>
              <w:rPr>
                <w:lang w:eastAsia="en-US"/>
              </w:rPr>
              <w:t>2. Разработка «Учебной тетради» по теме Сестринский уход за детьми раннего возраста при аномалиях конституции.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5.</w:t>
            </w:r>
          </w:p>
          <w:p w:rsidR="003F54EE" w:rsidRDefault="003F54EE">
            <w:pPr>
              <w:rPr>
                <w:b/>
                <w:bCs/>
              </w:rPr>
            </w:pPr>
            <w:r>
              <w:rPr>
                <w:b/>
                <w:bCs/>
              </w:rPr>
              <w:t xml:space="preserve">Сестринский уход за детьми с заболеваниями органов ЖКТ. Гельминтозы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№7</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suppressAutoHyphens/>
              <w:jc w:val="both"/>
              <w:rPr>
                <w:lang w:eastAsia="ar-SA"/>
              </w:rPr>
            </w:pPr>
            <w:r>
              <w:rPr>
                <w:lang w:eastAsia="en-US"/>
              </w:rPr>
              <w:t>Сестринский уход при стоматитах у детей; гастритах, язвенной болезни желудка и 12-ти перстной кишки, ДЖВП. Определение, этиологические факторы, нарушенные потребности, проблемы, клинические признаки, осложнения, принципы лечения и ухода,</w:t>
            </w:r>
            <w:r>
              <w:t xml:space="preserve"> </w:t>
            </w:r>
            <w:r>
              <w:rPr>
                <w:lang w:eastAsia="en-US"/>
              </w:rPr>
              <w:t xml:space="preserve">организации диеты при стоматитах, острых и хронических гастритах, язвенной болезни, ДЖВП у детей старшего возраста, профилактика заболеваний и осложнений.  Особенности подготовки ребенка к лабораторно-инструментальным методам исследования.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00B050"/>
              </w:rPr>
            </w:pP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suppressAutoHyphens/>
              <w:jc w:val="both"/>
              <w:rPr>
                <w:lang w:eastAsia="ar-SA"/>
              </w:rPr>
            </w:pPr>
            <w:r>
              <w:rPr>
                <w:lang w:eastAsia="ar-SA"/>
              </w:rPr>
              <w:t xml:space="preserve">Сестринский уход при гельминтозах: аскаридоза и энтеробиоза. Причины, факторы риска, особенности жизненных циклов возбудителей. Клинические симптомы паразитарных заболеваний, лабораторно-инструментальные методы исследования, особенности подготовки к исследованиям пациентов; принципы лечения и ухода, профилактика.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00B05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6. Сестринский уход за детьми с заболеваниями органов ЖКТ: стоматит, гастрит, язвенная болезнь, ДЖВП. Гельминтозы: аскаридоз, энтеробиоз</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лекарственными препаратами: ингибиторы протонной помпы; блокаторы H2-гистаминовых рецепторов; антациды; ферменты; антиэметики; противопаразитарные препараты. Название, механизм действия, правила приема, способ введения.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Осмотр зева ребенку при стоматите; отработка </w:t>
            </w:r>
            <w:r>
              <w:lastRenderedPageBreak/>
              <w:t>ротовой полости ребенка при грибковом стоматите; Сбор биологического материала на копрологическое исследование, скрытую кровь, дисбактериоз; Подготовка пациента к УЗИ брюшной полости, ФГДС; Постановка очистительной, лечебной  клизмы детям разного возраста; Взятие материала на энтеробиоз методом «липкой ленты».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Составление плана зависимого сестринского вмешательства при кандидозе и герпетическом стоматите; остром гастрите; ЯБЖ; ДЖВП по гипо- и гипермоторному типу у детей; аскаридозе и энтеробиозе.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Составление алгоритма неотложной помощи при желудочном кровотечении.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 Анатомо-физиологические особенности ЖКТ у детей.</w:t>
            </w:r>
          </w:p>
          <w:p w:rsidR="003F54EE" w:rsidRDefault="003F54EE">
            <w:pPr>
              <w:jc w:val="both"/>
            </w:pPr>
            <w:r>
              <w:t>2. 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современные лекарственные препараты при гастритах, язвенной болезни у детей. Особенности диетотерапии при патологии органов ЖКТ у детей.</w:t>
            </w:r>
          </w:p>
          <w:p w:rsidR="003F54EE" w:rsidRDefault="003F54EE">
            <w:pPr>
              <w:jc w:val="both"/>
              <w:rPr>
                <w:b/>
              </w:rPr>
            </w:pPr>
            <w:r>
              <w:t>Разработка «Учебной тетради» по темам: Сестринский уход за детьми с заболеваниями органов ЖКТ; Сестринский уход за детьми с гельминтозами.</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tcPr>
          <w:p w:rsidR="003F54EE" w:rsidRDefault="003F54EE">
            <w:pPr>
              <w:rPr>
                <w:b/>
                <w:bCs/>
              </w:rPr>
            </w:pPr>
            <w:r>
              <w:rPr>
                <w:b/>
                <w:bCs/>
              </w:rPr>
              <w:t xml:space="preserve">Тема 6. </w:t>
            </w:r>
          </w:p>
          <w:p w:rsidR="003F54EE" w:rsidRDefault="003F54EE">
            <w:pPr>
              <w:rPr>
                <w:b/>
                <w:bCs/>
              </w:rPr>
            </w:pPr>
            <w:r>
              <w:rPr>
                <w:b/>
                <w:bCs/>
              </w:rPr>
              <w:t>Сестринский уход за детьми с заболеваниями сердечно-сосудистой системы</w:t>
            </w:r>
          </w:p>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№8</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vAlign w:val="center"/>
            <w:hideMark/>
          </w:tcPr>
          <w:p w:rsidR="003F54EE" w:rsidRDefault="003F54EE">
            <w:pPr>
              <w:suppressAutoHyphens/>
              <w:jc w:val="both"/>
              <w:rPr>
                <w:lang w:eastAsia="ar-SA"/>
              </w:rPr>
            </w:pPr>
            <w:r>
              <w:rPr>
                <w:lang w:eastAsia="en-US"/>
              </w:rPr>
              <w:t>Сестринский уход за детьми при врожденных пороках сердца, ревматизме.  Особенности кровообращения плода и новорожденного ребенка. Этиология и факторы риска; классификация и клиника, нарушенные потребности, проблемы пациентов при врожденных пороках сердца; ревматизме. Значение среднего медицинского персонала в подготовке ребенка к лабораторно-инструментальным методам исследования. Тактика консервативного и оперативного лечения. Особенности ухода. Профилактика и диспансерное наблюдение за детьми с врожденными пороками сердца, ревматизмом неактивной фазы.</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suppressAutoHyphens/>
              <w:jc w:val="both"/>
              <w:rPr>
                <w:b/>
                <w:lang w:eastAsia="en-US"/>
              </w:rPr>
            </w:pPr>
            <w:r>
              <w:rPr>
                <w:b/>
                <w:lang w:eastAsia="en-US"/>
              </w:rPr>
              <w:t>Практическое занятие 7. Сестринский уход за детьми с заболеваниями ССС: ВПС, ревматизм</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лекарственными препаратами: НПВП; сердечные гликозиды; антиаритмические средства, мочегонные, гипотензивные; антибактериальные, антиагреганты, глюкокортикоиды.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Подсчет ЧДД, ЧСС, измерение АД у детей различного возраста; наложение согревающего компресса на коленный сустав.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ВПС и ревматизме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Разбор истории болезни ребенка с болезнью Фалло.</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судорожном синдроме; одышечно-цианотическом приступе.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 Анатомо-физиологические особенности ССС у детей.</w:t>
            </w:r>
          </w:p>
          <w:p w:rsidR="003F54EE" w:rsidRDefault="003F54EE">
            <w:pPr>
              <w:jc w:val="both"/>
            </w:pPr>
            <w:r>
              <w:t>2.Составление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Симптомы и синдромы ВПС; лечение и уход при малой хорей у детей.</w:t>
            </w:r>
          </w:p>
          <w:p w:rsidR="003F54EE" w:rsidRDefault="003F54EE">
            <w:pPr>
              <w:jc w:val="both"/>
            </w:pPr>
            <w:r>
              <w:t>3.Разработка «Учебной тетради» по темам: Сестринский уход за детьми с заболеваниями ССС.</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7.</w:t>
            </w:r>
          </w:p>
          <w:p w:rsidR="003F54EE" w:rsidRDefault="003F54EE">
            <w:pPr>
              <w:rPr>
                <w:b/>
                <w:bCs/>
              </w:rPr>
            </w:pPr>
            <w:r>
              <w:rPr>
                <w:b/>
                <w:bCs/>
              </w:rPr>
              <w:t xml:space="preserve">Сестринский уход за детьми с заболеваниями органов дыхания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 xml:space="preserve">учебного материала №9 </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rPr>
                <w:lang w:eastAsia="en-US"/>
              </w:rPr>
              <w:t>Сестринский уход за детьми при ринитах, фарингите, ларингите, бронхитах. Определение понятий, этиологические факторы заболеваний, клинические проявления, нарушенные потребности, проблемы, принципы лечения и профилактики.  Особенности подготовки пациента детского возраста к лабораторно-инструментальным методам исследования. Неотложная доврачебная помощь при лихорадке, остром стенозирующем ларинготрахеите.</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Содержание учебного материала №10</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Сестринский уход при острых пневмониях, бронхиальной астме. Причины, факторы риска, нарушенные потребности, проблемы, ранние клинические признаки, принципы лечения и профилактики при пневмониях, бронхиальной астме. Особенности подготовки ребенка к лабораторно-инструментальным методам исследования. Неотложная доврачебная помощь при: обструктивном бронхите, приступе бронхиальной астмы.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00B05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8. Сестринский уход  за детьми при заболеваниях органов дыхания: ринит, фарингит, бронхит, пневмония, бронхиальная астма (БА)</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jc w:val="center"/>
              <w:rPr>
                <w:b/>
              </w:rPr>
            </w:pPr>
            <w:r w:rsidRPr="004164BB">
              <w:rPr>
                <w:b/>
              </w:rPr>
              <w:t>6</w:t>
            </w: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r>
              <w:rPr>
                <w:b/>
              </w:rPr>
              <w:t>5</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lastRenderedPageBreak/>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1.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назальные деконгестанты; муколитические препараты; антибактериальные, мембраностабилизирующие препараты, антилейкотриеновые препараты, ингаляционные и системные глюкокортикостероидные препараты (ГКС), бронхоспазмолитические препараты.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подсчета ЧДД у детей различного возраста; техника подачи кислорода ребёнку через носовой катетер; техника отсасывания слизи из носовых ходов грудного ребенка назальным аспиратором; техника закапывания капель в нос грудному ребенку; техника ингаляционного введения лекарственных препаратов детям через: небулайзер, турбухалер, спейсер, карманный ингалятор; техника проведения вибрационного массажа; техника проведения постурального дренажа.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пневмонии и БА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Определение основных симптомов и синдромов: интоксикационный, гипертермический, катаральный, ДН.</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остром стенозирующем ларинготрахеите, обструктивном бронхите, приступе БА.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Самостоятельная работа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 Анатомо-физиологические особенности дыхательной системы у детей.</w:t>
            </w:r>
          </w:p>
          <w:p w:rsidR="003F54EE" w:rsidRDefault="003F54EE">
            <w:pPr>
              <w:jc w:val="both"/>
            </w:pPr>
            <w:r>
              <w:t>2.Составление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Симптомы и синдромы бронхита, стеноза гортани, пневмонии, БА; Принципы лечение и уход за детьми с ринитом, бронхитом, БА, пневмонией.</w:t>
            </w:r>
          </w:p>
          <w:p w:rsidR="003F54EE" w:rsidRDefault="003F54EE">
            <w:pPr>
              <w:jc w:val="both"/>
            </w:pPr>
            <w:r>
              <w:t xml:space="preserve"> 3.Разработка «Учебной тетради» по темам: Сестринский уход за детьми с заболеваниями органов дыхания.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8E0BE6">
        <w:trPr>
          <w:gridAfter w:val="11"/>
          <w:wAfter w:w="3817" w:type="pct"/>
          <w:trHeight w:val="517"/>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 xml:space="preserve">Тема 8. </w:t>
            </w:r>
          </w:p>
          <w:p w:rsidR="003F54EE" w:rsidRDefault="003F54EE">
            <w:pPr>
              <w:rPr>
                <w:b/>
                <w:bCs/>
              </w:rPr>
            </w:pPr>
            <w:r>
              <w:rPr>
                <w:b/>
                <w:bCs/>
              </w:rPr>
              <w:t>Сестринский уход за детьми с заболеваниями кроветворной системы</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bCs/>
              </w:rPr>
            </w:pPr>
            <w:r>
              <w:rPr>
                <w:b/>
                <w:bCs/>
              </w:rPr>
              <w:t>Содержание учебного материала №11</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rPr>
                <w:lang w:eastAsia="en-US"/>
              </w:rPr>
              <w:t>Сестринский уход за детьми при ЖДА, остром лейкозе. Определения понятий ЖДА, хлороз, лейкоз; этиология; классификация и клиника, нарушенные потребности, проблемы, осложнения, принципы лечения, особенности организации ухода и профилактики заболеваний. Особенности  подготовки ребенка к лабораторно-инструментальным методам исследования.</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Содержание учебного материала №12</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Сестринский уход при геморрагических диатезах. Определение понятий: капилляротоксикоз, тромбоцитопеническая пурпура, гемофилия). Этиология, клинические признаки, нарушенные потребности, проблемы, осложнения, принципы лечения и особенности ухода, профилактика заболеваний. Неотложная доврачебная помощь при кровотечениях у детей.</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lang w:eastAsia="en-US"/>
              </w:rPr>
            </w:pPr>
            <w:r>
              <w:rPr>
                <w:b/>
                <w:lang w:eastAsia="en-US"/>
              </w:rPr>
              <w:t>Практическое занятие 9. Сестринский уход  за детьми при заболеваниях кроветворной системы: ЖДА, лейкоз,  геморрагические диатезы (капилляротоксикоз, тромбоцитопения, гемофилия)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железосодержащие средства, витамины, цитостатики, глюкокортикостероиды; гемостатические средства, антиагреганты, средства заместительной терапии, препараты крови и кровезаменители.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Техника забора крови на общий анализ; коагулограмму; Техника внутримышечной, внутривенной инъекции.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ЖДА, лейкозе, геморрагических диатезах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Чтение и интерпретация результатов ОАК с использованием норм «Гемограммы у детей»; Вакутейнер – цветовые различия.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капиллярном (носовом) кровотечении, гемартрозах.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Работа с цветными (учебными) таблицами: выписать основные симптомы заболеваний; составить дифференциальную характеристику экзантем при геморрагических диатезах у детей.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rPr>
                <w:lang w:eastAsia="en-US"/>
              </w:rPr>
            </w:pPr>
            <w:r>
              <w:rPr>
                <w:lang w:eastAsia="en-US"/>
              </w:rP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rPr>
                <w:lang w:eastAsia="en-US"/>
              </w:rPr>
            </w:pPr>
            <w:r>
              <w:rPr>
                <w:lang w:eastAsia="en-US"/>
              </w:rPr>
              <w:t xml:space="preserve">1.Зарисовать в тетрадь схему кроветворения и подписать название клеток. </w:t>
            </w:r>
          </w:p>
          <w:p w:rsidR="003F54EE" w:rsidRDefault="003F54EE">
            <w:pPr>
              <w:rPr>
                <w:lang w:eastAsia="en-US"/>
              </w:rPr>
            </w:pPr>
            <w:r>
              <w:rPr>
                <w:lang w:eastAsia="en-US"/>
              </w:rPr>
              <w:t>2. Анатомо-физиологические особенности крови и органов кроветворения у плода и детей.</w:t>
            </w:r>
          </w:p>
          <w:p w:rsidR="003F54EE" w:rsidRDefault="003F54EE">
            <w:pPr>
              <w:rPr>
                <w:lang w:eastAsia="en-US"/>
              </w:rPr>
            </w:pPr>
            <w:r>
              <w:rPr>
                <w:lang w:eastAsia="en-US"/>
              </w:rPr>
              <w:t xml:space="preserve">3. 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w:t>
            </w:r>
          </w:p>
          <w:p w:rsidR="003F54EE" w:rsidRDefault="003F54EE">
            <w:pPr>
              <w:rPr>
                <w:lang w:eastAsia="en-US"/>
              </w:rPr>
            </w:pPr>
            <w:r>
              <w:rPr>
                <w:lang w:eastAsia="en-US"/>
              </w:rPr>
              <w:t xml:space="preserve">4. Симптомы и синдромы, характерные для заболеваний органов кроветворения и крови; принципы лечение и уход за детьми с ЖДА, острым лейкозом, капилляротоксикозом, </w:t>
            </w:r>
            <w:r>
              <w:rPr>
                <w:lang w:eastAsia="en-US"/>
              </w:rPr>
              <w:lastRenderedPageBreak/>
              <w:t xml:space="preserve">тромбоцитопенией, гемофилией А. </w:t>
            </w:r>
          </w:p>
          <w:p w:rsidR="003F54EE" w:rsidRDefault="003F54EE">
            <w:r>
              <w:rPr>
                <w:lang w:eastAsia="en-US"/>
              </w:rPr>
              <w:t>5.Разработка «Учебной тетради» по темам: Сестринский уход за детьми с заболеваниями крови и органов кроветворения.</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lastRenderedPageBreak/>
              <w:t xml:space="preserve">Тема 9. </w:t>
            </w:r>
          </w:p>
          <w:p w:rsidR="003F54EE" w:rsidRDefault="003F54EE">
            <w:pPr>
              <w:rPr>
                <w:b/>
                <w:bCs/>
              </w:rPr>
            </w:pPr>
            <w:r>
              <w:rPr>
                <w:b/>
                <w:bCs/>
              </w:rPr>
              <w:t>Сестринский уход за детьми с заболеваниями мочевыделительной системы</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№13</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suppressAutoHyphens/>
              <w:jc w:val="both"/>
              <w:rPr>
                <w:lang w:eastAsia="ar-SA"/>
              </w:rPr>
            </w:pPr>
            <w:r>
              <w:rPr>
                <w:lang w:eastAsia="en-US"/>
              </w:rPr>
              <w:t xml:space="preserve">Сестринский уход за детьми при остром гломеруло- и пиелонефрите.  Определение понятий, этиология, клинические признаки и формы заболеваний, нарушенные потребности, проблемы, осложнения, принципы лечения и особенности ухода, профилактика. Диспансерное наблюдение за детьми с гломеруло- и пиелонефритом, ОПН и ХПН.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suppressAutoHyphens/>
              <w:rPr>
                <w:lang w:eastAsia="ar-SA"/>
              </w:rPr>
            </w:pPr>
            <w:r>
              <w:rPr>
                <w:b/>
              </w:rPr>
              <w:t>Практическое занятие 10. Сестринский уход за детьми при заболеваниях мочевыделительной системы: гломеруло- и пиелонефрит</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антибактериальные средства, уросептики, спазмалитические средства, антиагреганты, гипотензивные средства, мочегонные, глюкокортикостероидные препараты, дезинтоксикационные средства.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забора мочи на общий анализ, по Нечипоренко, по Зимницкому, на стерильность; Техника подмывания ребенка грудного возраста; Техника подсчета  суточного диуреза; Выявление пастозности и отеков.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Обеспечение динамического наблюдения за реакцией пациента на лечение.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Заполнение таблицы дифференциальной диагностики клинических симптомов гломеруло- и пиелонефрита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выписать основные симптомы заболеваний; описать лицо нефротического больного.</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lang w:eastAsia="en-US"/>
              </w:rPr>
            </w:pPr>
            <w:r>
              <w:rPr>
                <w:b/>
                <w:lang w:eastAsia="en-US"/>
              </w:rPr>
              <w:t>3</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FE7845">
        <w:trPr>
          <w:trHeight w:val="20"/>
        </w:trPr>
        <w:tc>
          <w:tcPr>
            <w:tcW w:w="1183" w:type="pct"/>
            <w:tcBorders>
              <w:top w:val="single" w:sz="4" w:space="0" w:color="auto"/>
              <w:left w:val="single" w:sz="4" w:space="0" w:color="auto"/>
              <w:bottom w:val="single" w:sz="4" w:space="0" w:color="auto"/>
              <w:right w:val="single" w:sz="4" w:space="0" w:color="auto"/>
            </w:tcBorders>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 Анатомо-физиологические особенности мочевыделительной системы у детей. Предрасполагающие факторы к воспалительным заболеваниям (пиелонефриту, циститу).</w:t>
            </w:r>
          </w:p>
          <w:p w:rsidR="003F54EE" w:rsidRDefault="003F54EE">
            <w:pPr>
              <w:jc w:val="both"/>
            </w:pPr>
            <w:r>
              <w:t xml:space="preserve">2. 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w:t>
            </w:r>
          </w:p>
          <w:p w:rsidR="003F54EE" w:rsidRDefault="003F54EE">
            <w:pPr>
              <w:jc w:val="both"/>
            </w:pPr>
            <w:r>
              <w:t xml:space="preserve">3. Симптомы и синдромы, характерные для заболеваний органов мочевыделительной </w:t>
            </w:r>
            <w:r>
              <w:lastRenderedPageBreak/>
              <w:t xml:space="preserve">системы; диетотерапия и особенности ухода за детьми с патологией мочевыделительной системы. </w:t>
            </w:r>
          </w:p>
          <w:p w:rsidR="003F54EE" w:rsidRDefault="003F54EE">
            <w:pPr>
              <w:jc w:val="both"/>
            </w:pPr>
            <w:r>
              <w:t>4.Разработка «Учебной тетради» по темам: Сестринский уход за детьми с заболеваниями МВС.</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lastRenderedPageBreak/>
              <w:t>Тема 10.</w:t>
            </w:r>
          </w:p>
          <w:p w:rsidR="003F54EE" w:rsidRDefault="003F54EE">
            <w:pPr>
              <w:rPr>
                <w:b/>
                <w:bCs/>
              </w:rPr>
            </w:pPr>
            <w:r>
              <w:rPr>
                <w:b/>
                <w:bCs/>
              </w:rPr>
              <w:t>Сестринский уход за детьми с заболеваниями эндокринной системы</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 учебного материала №14</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rPr>
                <w:lang w:eastAsia="en-US"/>
              </w:rPr>
              <w:t>Сестринский уход за детьми при гипотиреозе, сахарном диабете. Определение понятий, этиология, клинические признаки врожденного и приобретённого гипотиреоза, СД; нарушенные потребности, проблемы, осложнения (специфические, неспецифические), принципы лечения (заместительная гормонотерапия, подсчет ХЕ) и ухода, профилактика заболеваний. Особенности лабораторно-инструментальной диагностики гипотиреоза, сахарного диабета. Факторы риска развития диабетической (кетоацидотической) и гипогликемической комы. Неотложная  помощь при гипо- и гипергликемической коме.</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11. Сестринский уход при заболеваниях эндокринной системы</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Решение ситуационных задач: обоснование диагноза; составление плана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тириоидные гормоны, витамины, ноотропные средства; инсулины, сахароснижающие, метаболические средства.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введения инсулина; Техника подсчет ХЕ;</w:t>
            </w:r>
          </w:p>
          <w:p w:rsidR="003F54EE" w:rsidRDefault="003F54EE">
            <w:pPr>
              <w:jc w:val="both"/>
            </w:pPr>
            <w:r>
              <w:t>Техника проведения перорального глюкозотолерантного теста –ОГТТ; Техника определения уровня сахара в крови глюкометром.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врожденном (первичном) гипотиреозе  и СД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Составить таблицу дифференциальной диагностики первичного- вторичного гипотиреоза;</w:t>
            </w:r>
          </w:p>
          <w:p w:rsidR="003F54EE" w:rsidRDefault="003F54EE">
            <w:pPr>
              <w:jc w:val="both"/>
            </w:pPr>
            <w:r>
              <w:t>Гипо-гипергликемической комы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гипо- и гипергликемической коме.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 Анатомо-физиологические особенности эндокринной системы у детей. </w:t>
            </w:r>
          </w:p>
          <w:p w:rsidR="003F54EE" w:rsidRDefault="003F54EE">
            <w:pPr>
              <w:jc w:val="both"/>
            </w:pPr>
            <w:r>
              <w:t xml:space="preserve">2. Составление таблиц: проблемы пациента-сестринское вмешательство-обоснование; лабораторно-инструментальное исследование – обоснование- подготовка пациента; </w:t>
            </w:r>
          </w:p>
          <w:p w:rsidR="003F54EE" w:rsidRDefault="003F54EE">
            <w:pPr>
              <w:jc w:val="both"/>
            </w:pPr>
            <w:r>
              <w:lastRenderedPageBreak/>
              <w:t xml:space="preserve">3. Симптомы и синдромы, характерные для врожденного и приобретённого гипотиреоза; сахарного диабета.  Особенности диетотерапии при СД; особенности ухода за детьми с первичным гипотиреозом и СД. </w:t>
            </w:r>
          </w:p>
          <w:p w:rsidR="003F54EE" w:rsidRDefault="003F54EE">
            <w:pPr>
              <w:jc w:val="both"/>
            </w:pPr>
            <w:r>
              <w:t>4.Разработка «Учебной тетради» по темам: Сестринский уход за детьми с микседемой, сахарным диабетом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lastRenderedPageBreak/>
              <w:t>Тема 11.</w:t>
            </w:r>
          </w:p>
          <w:p w:rsidR="003F54EE" w:rsidRDefault="003F54EE">
            <w:pPr>
              <w:rPr>
                <w:b/>
                <w:bCs/>
              </w:rPr>
            </w:pPr>
            <w:r>
              <w:rPr>
                <w:b/>
                <w:bCs/>
              </w:rPr>
              <w:t xml:space="preserve">Детские инфекционные болезни. Особенности течения. Профилактика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№15</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Общие сведения об инфекционных заболеваниях. Определение понятий: «детская инфекция», «инфекционный процесс», «инфекционное заболевание»; этиология – характеристика возбудителя; эпидемиология: инфекционный индекс, распространенность инфекции, источник, путь и механизм передачи, сезонность, возрастные группы, чаще подверженные конкретному инфекционному заболеванию, срок заразного периода, управляемость инфекцией, вид сформированного постинфекционного иммунитета; клиническая картина – периоды болезни: инкубационный, начальный, разгара, реконвалесценции и их характеристика. Противоэпидемические мероприятия в очаге: сроки изоляции больного, экстренное извещение, извещение в детские коллективы, сроки карантина на контактных и мероприятия в группе контактных лиц, вида дезинфекции (текущая, заключительная). Виды профилактики: первичная, вторичная; неспецифическая, специфическая (активная и пассивная).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12</w:t>
            </w:r>
          </w:p>
          <w:p w:rsidR="003F54EE" w:rsidRDefault="003F54EE">
            <w:pPr>
              <w:rPr>
                <w:b/>
                <w:bCs/>
              </w:rPr>
            </w:pPr>
            <w:r>
              <w:rPr>
                <w:b/>
                <w:bCs/>
              </w:rPr>
              <w:t>Сестринский уход при ОРВИ у детей</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 учебного материала №16</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за детьми с ОРВИ – грипп. Общие признаки ОРВИ. Определение понятия, этиология, эпидемиология, сроки изоляции больного, патогенез, инкубационный период, клинические признаки, нарушенные потребности, проблемы; осложнения, принципы лечения и особенности ухода; противоэпидемические мероприятия в очаге; профилактика: неспецифическая и специфическая (активная и пассивная).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Содержание учебного материала №17</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Особенности сестринского ухода за детьми при парагриппе, ложном крупе, аденовирусной инфекции. Определение понятий, этиология, эпидемиология, сроки изоляции больного, инкубационный период, клинические признаки, нарушенные потребности, проблемы; осложнения, особенности ухода; профилактика: неспецифическая и специфическая (активная и пассивная). Клиника ложного крупа, признаки ДН, неотложная помощь.</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12. </w:t>
            </w:r>
            <w:r>
              <w:rPr>
                <w:b/>
                <w:bCs/>
              </w:rPr>
              <w:t>Сестринский уход за детьми с  ОРВИ: грипп, парагрипп, аденовирусная инфекция; ложный круп</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p w:rsidR="003F54EE" w:rsidRDefault="003F54EE">
            <w:pPr>
              <w:jc w:val="center"/>
              <w:rPr>
                <w:b/>
                <w:color w:val="7030A0"/>
              </w:rPr>
            </w:pPr>
            <w:r>
              <w:t xml:space="preserve"> </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противовирусные средства, антипиретики, муколитические средства, деконгестаны, глюкокортикостероидные препараты (ГКС), бронхоспазмолитические препараты.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Техника проведения ингаляции; Техника взятие мазка из зева на патогенную флору у ребенка преддошкольного возраста; Техника очищения носовых ходов от слизи у грудного ребенка; Техника обработки глаз при гнойном конъюнктивите; Техника измерения температуры тела ребенку.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Составление плана зависимого сестринского вмешательства при гриппе, аденовирусной инфекции  у детей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таблицы «Синдромы-симптомы ОРВИ»: катаральный (перечислить симптом); интоксикационный (перечислить симптом); дыхательной недостаточности-ДН1-3 (перечислить симптом).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ложном крупе (остром стенозирующем ларинготрахеите).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гриппа, аденовирусной инфекции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1.Составление таблиц: проблемы пациента-сестринское вмешательство-обоснование; подробный план противоэпидемических мероприятий в очаге инфекции; дифференциальная диагностика гриппа, парагриппа, аденовирусной инфекции у детей; клинико-лабораторные признаки компенсированной, субкомпенсированной, декомпенсированной и асфиксической стадии ложного крупа у детей.</w:t>
            </w:r>
          </w:p>
          <w:p w:rsidR="003F54EE" w:rsidRDefault="003F54EE">
            <w:pPr>
              <w:jc w:val="both"/>
            </w:pPr>
            <w:r>
              <w:t xml:space="preserve">3. Патогномоничные признаки гриппа, аденовирусной инфекции у детей.  </w:t>
            </w:r>
          </w:p>
          <w:p w:rsidR="003F54EE" w:rsidRDefault="003F54EE">
            <w:pPr>
              <w:jc w:val="both"/>
            </w:pPr>
            <w:r>
              <w:t>4.Разработка «Учебной тетради» по темам: Сестринский уход за детьми с ОРВИ</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 xml:space="preserve">Тема 13. </w:t>
            </w:r>
          </w:p>
          <w:p w:rsidR="003F54EE" w:rsidRDefault="003F54EE">
            <w:pPr>
              <w:rPr>
                <w:b/>
                <w:bCs/>
              </w:rPr>
            </w:pPr>
            <w:r>
              <w:rPr>
                <w:b/>
                <w:bCs/>
              </w:rPr>
              <w:t xml:space="preserve">Сестринский уход при  коклюше у детей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№18</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за детьми с коклюшем.  Определение понятия, этиология, эпидемиология, сроки изоляции больного, патогенез, инкубационный </w:t>
            </w:r>
            <w:r>
              <w:lastRenderedPageBreak/>
              <w:t xml:space="preserve">период, клинические признаки, нарушенные потребности, проблемы; осложнения, принципы лечения и особенности ухода; противоэпидемические мероприятия в очаге; профилактика: неспецифическая и специфическая (активная и пассивная).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13. </w:t>
            </w:r>
            <w:r>
              <w:rPr>
                <w:b/>
                <w:bCs/>
              </w:rPr>
              <w:t>Сестринский уход за детьми с  коклюшем</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антибактериальные; противокашлевые; производные фенотиазина; иммуноглобулины нормальные человеческие; Барбитураты (при судорожной готовности); кортикостероиды для местного применения; глюкокортикоиды; снотворные и седативные средства.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забора бак.материала методом «кашлевых пластин».</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Составление плана зависимого сестринского вмешательства при коклюше у детей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больным коклюшем.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коклюша.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капиллярном кровотечении из носа.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1.Составление таблиц: проблемы пациента (новорожденный ребенок)-сестринское вмешательство-обоснование; подробный план противоэпидемических мероприятий в очаге инфекции; </w:t>
            </w:r>
          </w:p>
          <w:p w:rsidR="003F54EE" w:rsidRDefault="003F54EE">
            <w:pPr>
              <w:jc w:val="both"/>
            </w:pPr>
            <w:r>
              <w:t xml:space="preserve">2. Патогномоничные признаки коклюша у детей разных возрастных групп.  </w:t>
            </w:r>
          </w:p>
          <w:p w:rsidR="003F54EE" w:rsidRDefault="003F54EE">
            <w:pPr>
              <w:jc w:val="both"/>
            </w:pPr>
            <w:r>
              <w:t>4.Разработка «Учебной тетради» по темам: Сестринский уход за детьми с коклюшем.</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14. Сестринский уход при ветряной оспе</w:t>
            </w:r>
          </w:p>
          <w:p w:rsidR="003F54EE" w:rsidRDefault="003F54EE">
            <w:pPr>
              <w:rPr>
                <w:b/>
                <w:bCs/>
              </w:rPr>
            </w:pPr>
            <w:r>
              <w:rPr>
                <w:b/>
                <w:bCs/>
              </w:rPr>
              <w:t xml:space="preserve">у детей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№19</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за детьми с ветряной оспой.  Определение понятия, этиология, эпидемиология, сроки изоляции больного, госпитализации в мельцеровские боксы детской инфекционной больницы; инкубационный период, клинические признаки, нарушенные потребности, проблемы; осложнения, принципы лечения и особенности ухода; противоэпидемические мероприятия в очаге; профилактика: </w:t>
            </w:r>
            <w:r>
              <w:lastRenderedPageBreak/>
              <w:t xml:space="preserve">неспецифическая и специфическая (активная и пассивная).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14. </w:t>
            </w:r>
            <w:r>
              <w:rPr>
                <w:b/>
                <w:bCs/>
              </w:rPr>
              <w:t>Сестринский уход за детьми с ветряной оспой</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интерфероны, иммуномодуляторы, иммуноглобулины нормальные человеческие; противовирусные средства (кроме ингибиторов обратной транскриптазы), антигистаминные средства, глюкокортикоиды; антибиотики для наружного применения (при бактериальных осложнениях) – мупироцин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осмотра пациента средним медицинским работником; Техника обработки кожных покровов при ветряночной сыпи; Техника подмывания ребенка при энантеме гениталий; Техника построения температурной кривой при типичной ветряной оспе.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ветряной оспе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больным ветряной оспой.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типичной формы ветряной оспы; описать характер сыпи при атипичных формах.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1.Составление таблиц: проблемы пациента-сестринское вмешательство-обоснование; подробный план противоэпидемических мероприятий в очаге инфекции; дифференциальная диагностика сыпей при экзантемных детских инфекциях.</w:t>
            </w:r>
          </w:p>
          <w:p w:rsidR="003F54EE" w:rsidRDefault="003F54EE">
            <w:pPr>
              <w:jc w:val="both"/>
            </w:pPr>
            <w:r>
              <w:t>2.  Особенности ухода за кожей и видимыми слизистыми оболочками ребенка с ветряночной экзантемой и энантемой (типичная и атипичная форма).</w:t>
            </w:r>
          </w:p>
          <w:p w:rsidR="003F54EE" w:rsidRDefault="003F54EE">
            <w:pPr>
              <w:jc w:val="both"/>
            </w:pPr>
            <w:r>
              <w:t>4.Разработка «Учебной тетради» по темам: Сестринский уход за детьми с ветряной оспой.</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15.</w:t>
            </w:r>
          </w:p>
          <w:p w:rsidR="003F54EE" w:rsidRDefault="003F54EE">
            <w:pPr>
              <w:rPr>
                <w:b/>
                <w:bCs/>
              </w:rPr>
            </w:pPr>
            <w:r>
              <w:rPr>
                <w:b/>
                <w:bCs/>
              </w:rPr>
              <w:t xml:space="preserve">Сестринский уход при паротите у детей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№20</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за детьми с паротитом.  Определение понятия, этиология, эпидемиология, сроки изоляции больного, инкубационный период, клинические признаки, нарушенные потребности, проблемы; осложнения, принципы лечения и особенности ухода; противоэпидемические мероприятия в очаге; </w:t>
            </w:r>
            <w:r>
              <w:lastRenderedPageBreak/>
              <w:t xml:space="preserve">профилактика: неспецифическая и специфическая (активная и пассивная).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15. </w:t>
            </w:r>
            <w:r>
              <w:rPr>
                <w:b/>
                <w:bCs/>
              </w:rPr>
              <w:t>Сестринский уход за детьми с паротитом</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интерфероны; иммуностимуляторы; производные</w:t>
            </w:r>
          </w:p>
          <w:p w:rsidR="003F54EE" w:rsidRDefault="003F54EE">
            <w:r>
              <w:t>пропионовой кислоты; антибактериальные средства (при осложнениях); спазмолитические средства; дезинтоксикационные растворы; сульфонамиды с диуретической целью; витамины гр.В, С; антиоксидантные средства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осмотра пациента средним медицинским работником; Техника наложения согревающего компресса на околоушную слюнную железу.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паротите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больным паротитом.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типичной формы паротита.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pPr>
              <w:jc w:val="both"/>
            </w:pPr>
            <w:r>
              <w:t xml:space="preserve">2.  Лечение и уход при орхите, оофорите. </w:t>
            </w:r>
          </w:p>
          <w:p w:rsidR="003F54EE" w:rsidRDefault="003F54EE">
            <w:pPr>
              <w:jc w:val="both"/>
            </w:pPr>
            <w:r>
              <w:t>3.Разработка «Учебной тетради» по темам: Сестринский уход за детьми с паротитом.</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 xml:space="preserve">Тема 16. </w:t>
            </w:r>
          </w:p>
          <w:p w:rsidR="003F54EE" w:rsidRDefault="003F54EE">
            <w:pPr>
              <w:rPr>
                <w:b/>
                <w:bCs/>
              </w:rPr>
            </w:pPr>
            <w:r>
              <w:rPr>
                <w:b/>
                <w:bCs/>
              </w:rPr>
              <w:t xml:space="preserve">Сестринский уход при  кори; краснухе у детей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№21</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за детьми с корью; краснухой.  Определение понятий, этиология, эпидемиология, сроки изоляции больных, патогенез, инкубационный период, клинические признаки, в том числе митигированной формы кори, нарушенные потребности, проблемы; осложнения, принципы лечения и особенности ухода; противоэпидемические мероприятия в очагах инфекции; профилактика: неспецифическая и специфическая (активная и пассивная).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16. </w:t>
            </w:r>
            <w:r>
              <w:rPr>
                <w:b/>
                <w:bCs/>
              </w:rPr>
              <w:t>Сестринский уход за детьми с корью; краснухой</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 2-3</w:t>
            </w:r>
          </w:p>
        </w:tc>
      </w:tr>
      <w:tr w:rsidR="003F54EE" w:rsidTr="00545A7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рекомбинантные интерфероны; витамин А; иммуностимуляторы; производные пропионовой кислоты; антибактериальные средства (при осложнениях); противокашлевые, муколитические и отхаркивающие препараты; антиконгестанты; адреномиметики;  НПВС, спазмолитики; антигистаминные препараты; дезинтоксикационные растворы; глюкокортикоиды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Техника осмотра пациента с корью, краснухой средним медицинским работником; Техника обработки глаз при коревом конъюнктивите; техника закладывание мази в конъюнктивальный мешок;  Техника закапывания капель в нос ребенку с коревым ринитом;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кори; краснухе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больным корью; краснухой.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типичной формы кори;  составить характеристику коревой экзантемы и энантемы.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Закрепление алгоритма догоспитальной неотложной помощи при ложном крупе.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r>
              <w:t xml:space="preserve">2. Врожденная краснуха: клиника, лечение, профилактика. </w:t>
            </w:r>
          </w:p>
          <w:p w:rsidR="003F54EE" w:rsidRDefault="003F54EE">
            <w:r>
              <w:t>3.Разработка «Учебной тетради» по темам: Сестринский уход за детьми с корью; краснухой.</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17.</w:t>
            </w:r>
          </w:p>
          <w:p w:rsidR="003F54EE" w:rsidRDefault="003F54EE">
            <w:pPr>
              <w:rPr>
                <w:b/>
                <w:bCs/>
              </w:rPr>
            </w:pPr>
            <w:r>
              <w:rPr>
                <w:b/>
                <w:bCs/>
              </w:rPr>
              <w:t>Сестринский уход при скарлатине у детей</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№22</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скарлатине у детей.  Определение понятия, этиология, эпидемиология, сроки изоляции больного, патогенез, инкубационный период, клинические признаки, нарушенные потребности, проблемы; осложнения, принципы лечения и особенности ухода; противоэпидемические мероприятия в очаге; профилактика. Подготовка ребенка к лабораторно-инструментальным методам исследования.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00B05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17. Сестринский уход при скарлатине у детей </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антибактериальные средства; антисептические, дезинтоксикационные растворы; антиперетические; противосудорожный средства; антигистаминные препараты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осмотра пациента средним медицинским работником; Техника гигиенической обработки глотки ребенка;  Техника проведения термометрии.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скарлатине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больным скарлатиной.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типичной формы скарлатины;  составить характеристику скарлатинозной сыпи.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анафилактическом шоке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r>
              <w:t xml:space="preserve">2. Профилактика аллергических и септических осложнений скарлатины у детей. </w:t>
            </w:r>
          </w:p>
          <w:p w:rsidR="003F54EE" w:rsidRDefault="003F54EE">
            <w:r>
              <w:t>3.Разработка «Учебной тетради» по темам: Сестринский уход за  больными скарлатиной ребенком.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tcPr>
          <w:p w:rsidR="003F54EE" w:rsidRDefault="003F54EE">
            <w:pPr>
              <w:rPr>
                <w:b/>
                <w:bCs/>
              </w:rPr>
            </w:pPr>
            <w:r>
              <w:rPr>
                <w:b/>
                <w:bCs/>
              </w:rPr>
              <w:t>Тема 18</w:t>
            </w:r>
          </w:p>
          <w:p w:rsidR="003F54EE" w:rsidRDefault="003F54EE">
            <w:pPr>
              <w:rPr>
                <w:b/>
                <w:bCs/>
              </w:rPr>
            </w:pPr>
            <w:r>
              <w:rPr>
                <w:b/>
                <w:bCs/>
              </w:rPr>
              <w:t xml:space="preserve">Сестринский уход при дифтерии у детей </w:t>
            </w:r>
          </w:p>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№23</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дифтерии у детей.  Определение понятия, этиология, эпидемиология, сроки изоляции больного, патогенез, инкубационный период, клинические признаки различных форм заболевания: дифтерия носа, зева, гортани, токсическая; клиника истинного (дифтерийного) крупа; нарушенные потребности, проблемы; осложнения, принципы лечения и особенности ухода; противоэпидемические мероприятия в очаге; профилактика.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r>
              <w:rPr>
                <w:b/>
              </w:rPr>
              <w:t xml:space="preserve">Практическое занятие 18. </w:t>
            </w:r>
            <w:r>
              <w:rPr>
                <w:b/>
                <w:bCs/>
              </w:rPr>
              <w:t xml:space="preserve">Сестринский уход при дифтерии у детей </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ПДС; антибактериальные средства;   тьтьантисептические, дезинтоксикационные растворы; антипиретические, дезинтоксикационные, антисептические растворы;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Техника осмотра пациента средним медицинским работником; Техника взятие мазков на </w:t>
            </w:r>
            <w:r>
              <w:rPr>
                <w:lang w:val="en-US"/>
              </w:rPr>
              <w:t>BL</w:t>
            </w:r>
            <w:r>
              <w:t xml:space="preserve"> у пациента с дифтерией зева; Техника взятие мазков на BL у контактных лиц; Техника постановки ПДС по методу Безредко.</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дифтерии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больным дифтерией.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выявить патогномоничные признаки различных клинических  форм дифтерии;  составить характеристику крупозных и фибринозных пленок.</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Выявление отличий ложного и истинного (дифтерийного) крупа.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 xml:space="preserve">9. </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r>
              <w:t xml:space="preserve">2. Клиника, лечение и профилактика осложнений дифтерии: полирадикулоневриты, миокардиты, нефриты. </w:t>
            </w:r>
          </w:p>
          <w:p w:rsidR="003F54EE" w:rsidRDefault="003F54EE">
            <w:r>
              <w:t>3.Разработка «Учебной тетради» по темам: Сестринский уход за больными дифтерией ребенком.</w:t>
            </w:r>
          </w:p>
          <w:p w:rsidR="003F54EE" w:rsidRDefault="003F54EE">
            <w:r>
              <w:t>4. Тактика в отношении носителей Corynebacterium diphtheriae.</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tcPr>
          <w:p w:rsidR="003F54EE" w:rsidRDefault="003F54EE">
            <w:pPr>
              <w:rPr>
                <w:b/>
                <w:bCs/>
              </w:rPr>
            </w:pPr>
          </w:p>
          <w:p w:rsidR="003F54EE" w:rsidRDefault="003F54EE">
            <w:pPr>
              <w:rPr>
                <w:b/>
                <w:bCs/>
              </w:rPr>
            </w:pPr>
            <w:r>
              <w:rPr>
                <w:b/>
                <w:bCs/>
              </w:rPr>
              <w:t xml:space="preserve">Тема 19. </w:t>
            </w:r>
          </w:p>
          <w:p w:rsidR="003F54EE" w:rsidRDefault="003F54EE">
            <w:pPr>
              <w:rPr>
                <w:b/>
                <w:bCs/>
              </w:rPr>
            </w:pPr>
            <w:r>
              <w:rPr>
                <w:b/>
                <w:bCs/>
              </w:rPr>
              <w:t xml:space="preserve">Сестринский уход при менингококковой инфекции у детей </w:t>
            </w:r>
          </w:p>
        </w:tc>
        <w:tc>
          <w:tcPr>
            <w:tcW w:w="3171" w:type="pct"/>
            <w:gridSpan w:val="6"/>
            <w:tcBorders>
              <w:top w:val="single" w:sz="4" w:space="0" w:color="auto"/>
              <w:left w:val="single" w:sz="4" w:space="0" w:color="auto"/>
              <w:bottom w:val="single" w:sz="4" w:space="0" w:color="auto"/>
              <w:right w:val="single" w:sz="4" w:space="0" w:color="auto"/>
            </w:tcBorders>
          </w:tcPr>
          <w:p w:rsidR="003F54EE" w:rsidRDefault="003F54EE">
            <w:pPr>
              <w:jc w:val="both"/>
            </w:pP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b/>
                <w:color w:val="00B05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tcPr>
          <w:p w:rsidR="003F54EE" w:rsidRDefault="003F54EE">
            <w:pPr>
              <w:jc w:val="both"/>
              <w:rPr>
                <w:b/>
                <w:bCs/>
              </w:rPr>
            </w:pP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b/>
                <w:color w:val="00B05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tcPr>
          <w:p w:rsidR="003F54EE" w:rsidRDefault="003F54EE">
            <w:pPr>
              <w:jc w:val="both"/>
              <w:rPr>
                <w:b/>
                <w:bCs/>
              </w:rPr>
            </w:pP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b/>
                <w:color w:val="00B05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№24</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менингококковой инфекции у детей.  Определение понятия, этиология, эпидемиология, сроки изоляции больного, патогенез, инкубационный период, клинические признаки различных форм заболевания: менингококковый назофарингит, менингококковый менингит, менингококкемия; </w:t>
            </w:r>
            <w:r>
              <w:lastRenderedPageBreak/>
              <w:t xml:space="preserve">нарушенные потребности, проблемы; осложнения, принципы лечения и особенности ухода; противоэпидемические мероприятия в очаге; профилактика.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19.   </w:t>
            </w:r>
            <w:r>
              <w:rPr>
                <w:b/>
                <w:bCs/>
              </w:rPr>
              <w:t xml:space="preserve">Сестринский уход при менингококковой инфекции у детей </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антибактериальные средства; амфениколы;  иммуноглобулины, нормальные человеческие; антисептические средства;     дезинтоксикационные растворы; антиперетические, глюкокортикоиды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Техника определения ригидности мышц затылка; симптома Кернига и Брудзинского, Лессажа; Техника взятия мазка из зева и носа на менингококк у больного ребенка, у контактных лиц; Правила транспортировки пациента после проведения люмбальной пункции.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менингококковом менингите, менингококкемии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детям с менингококковой инфекцией.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Работа с цветными (учебными) таблицами: выявить патогномоничные признаки различных клинических форм менингококковой инфекции.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Выявление клинико-лабораторных отличий менингизма и менингита.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9.</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ИТШ.</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10.</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pPr>
              <w:jc w:val="both"/>
            </w:pPr>
            <w:r>
              <w:t xml:space="preserve">2. ИТШ: причины, клинические проявления, неотложная помощь. </w:t>
            </w:r>
          </w:p>
          <w:p w:rsidR="003F54EE" w:rsidRDefault="003F54EE">
            <w:pPr>
              <w:jc w:val="both"/>
            </w:pPr>
            <w:r>
              <w:t>3.Разработка «Учебной тетради» по темам: Сестринский уход за ребенком с менингококковой инфекцией.</w:t>
            </w:r>
          </w:p>
          <w:p w:rsidR="003F54EE" w:rsidRDefault="003F54EE">
            <w:pPr>
              <w:jc w:val="both"/>
            </w:pPr>
            <w:r>
              <w:t>4. Тактика в отношении носителей Neisseria meningitidis.</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20.</w:t>
            </w:r>
          </w:p>
          <w:p w:rsidR="003F54EE" w:rsidRDefault="003F54EE">
            <w:pPr>
              <w:rPr>
                <w:b/>
                <w:bCs/>
              </w:rPr>
            </w:pPr>
            <w:r>
              <w:rPr>
                <w:b/>
                <w:bCs/>
              </w:rPr>
              <w:t>Сестринский уход при полиомиелите у детей</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№25</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полиомиелите у детей.  Определение понятия, этиология, эпидемиология, сроки изоляции больного, патогенез, инкубационный </w:t>
            </w:r>
            <w:r>
              <w:lastRenderedPageBreak/>
              <w:t xml:space="preserve">период, клинические признаки различных форм заболевания: без поражения ЦНС; с поражением ЦНС – не паралитическая (менингит, энцефалит, менингоэнцефалит) и паралитическая форма (спинальная, бульбарная, понтинная); нарушенные потребности, проблемы; осложнения, принципы лечения и особенности ухода; противоэпидемические мероприятия в очаге; профилактика: неспецифическая и специфическая (активная, пассивная).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20. </w:t>
            </w:r>
            <w:r>
              <w:rPr>
                <w:b/>
                <w:bCs/>
              </w:rPr>
              <w:t>Сестринский уход при полиомиелите. Сестринский уход за детьми с поражением ЦНС (паралитическая и не паралитическая формы)</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интерфероны; индукторы интерферонов; противовирусные средства; глюкокортикоиды; иммуноглобулины, нормальные человеческие для в/в введения; антиконвульсанты; растворы с осмодиуретическим</w:t>
            </w:r>
          </w:p>
          <w:p w:rsidR="003F54EE" w:rsidRDefault="003F54EE">
            <w:r>
              <w:t>действием и пр.</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правила забора и транспортирования проб стула для проведения вирусологических исследований.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менингококковом менингите, менингококкемии у детей.</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Разбор клинических рекомендаций (протокол лечения) оказания медицинской помощи больным полиомиелитом детям.</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Работа с цветными (учебными) таблицами: выявить патогномоничные признаки различных вариантов паралитической формы полиомиелита.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pPr>
              <w:jc w:val="both"/>
            </w:pPr>
            <w:r>
              <w:t>2. Тактика в отношении носителей poliovirus hominis.</w:t>
            </w:r>
          </w:p>
          <w:p w:rsidR="003F54EE" w:rsidRDefault="003F54EE">
            <w:pPr>
              <w:jc w:val="both"/>
            </w:pPr>
            <w:r>
              <w:t>3.Разработка «Учебной тетради» по темам: Сестринский уход за больным полиомиелитом ребенком.</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21.</w:t>
            </w:r>
          </w:p>
          <w:p w:rsidR="003F54EE" w:rsidRDefault="003F54EE">
            <w:pPr>
              <w:rPr>
                <w:b/>
                <w:bCs/>
              </w:rPr>
            </w:pPr>
            <w:r>
              <w:rPr>
                <w:b/>
                <w:bCs/>
              </w:rPr>
              <w:t xml:space="preserve">Сестринский уход при острой </w:t>
            </w:r>
            <w:r>
              <w:rPr>
                <w:b/>
                <w:bCs/>
              </w:rPr>
              <w:lastRenderedPageBreak/>
              <w:t>кишечной инфекции,</w:t>
            </w:r>
            <w:r>
              <w:t xml:space="preserve"> </w:t>
            </w:r>
            <w:r>
              <w:rPr>
                <w:b/>
                <w:bCs/>
              </w:rPr>
              <w:t>токсико-эксикозах у детей</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lastRenderedPageBreak/>
              <w:t>Содержание</w:t>
            </w:r>
            <w:r>
              <w:t xml:space="preserve"> </w:t>
            </w:r>
            <w:r>
              <w:rPr>
                <w:b/>
                <w:bCs/>
              </w:rPr>
              <w:t>учебного материала №26</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ОКИ: шигеллезы (дизентерия), сальмонеллез, </w:t>
            </w:r>
            <w:r>
              <w:lastRenderedPageBreak/>
              <w:t xml:space="preserve">коли-инфекции у детей.  Общие признаки ОКИ. Определение понятий, в том числе, нейротоксикоз; этиология, эпидемиология, сроки изоляции больного, патогенез, инкубационный период, клинические признаки различных нозологических форм ОКИ (энтеритический, колитический синдром); патогномоничные признаки дизентерии, сальмонеллеза; нарушенные потребности, проблемы; осложнения, принципы диеты, лечения и особенности ухода; противоэпидемические мероприятия в очаге; профилактика. Подготовка ребенка к лабораторно-инструментальным методам исследования.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rPr>
            </w:pPr>
            <w:r>
              <w:rPr>
                <w:b/>
              </w:rPr>
              <w:t>Содержание учебного материала №27</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pPr>
            <w:r w:rsidRPr="004164BB">
              <w:rPr>
                <w:b/>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токсико-эксикозах у детей: Определение понятий: токсикоз, нейротоксикоз, эксикоз, токсико-эксикоз; клинические признаки различных вариантов эксикоза: сольдефицитный, вододефицитный, смешанный; нарушенные потребности, проблемы; осложнения, принципы оральной и парентеральной регидротации.  Ухода при </w:t>
            </w:r>
            <w:r>
              <w:rPr>
                <w:lang w:val="en-US"/>
              </w:rPr>
              <w:t>I</w:t>
            </w:r>
            <w:r>
              <w:t>-</w:t>
            </w:r>
            <w:r>
              <w:rPr>
                <w:lang w:val="en-US"/>
              </w:rPr>
              <w:t>III</w:t>
            </w:r>
            <w:r>
              <w:t xml:space="preserve"> степени токсико-эксикоза. Неотложная помощь.</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Cs/>
                <w:color w:val="000000"/>
              </w:rPr>
            </w:pPr>
            <w:r>
              <w:rPr>
                <w:b/>
              </w:rPr>
              <w:t xml:space="preserve">Практическое занятие 21. </w:t>
            </w:r>
            <w:r>
              <w:rPr>
                <w:b/>
                <w:bCs/>
              </w:rPr>
              <w:t>Сестринский уход при острой кишечной инфекции: дизентерия, сальмонеллез, коли-инфекция; токсико-эксикозах у детей</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t xml:space="preserve"> </w:t>
            </w: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лекарственными препаратами: бактериофаги; антибактериальные средства; сорбенты; ферменты; витамины; растворы для энтеральной и парентеральной регидротации; дезинтоксикационные растворы; растворы электролитов; глюкокортикоиды; иммуноглобулины; производные бензодиазепина (при судорогах); системные</w:t>
            </w:r>
          </w:p>
          <w:p w:rsidR="003F54EE" w:rsidRDefault="003F54EE">
            <w:r>
              <w:t>гемостатики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забора материала на диз.группу у пациента; Техника забора материала на диз.группу у контактных лиц; Техника определения тургора и эластичности ткани; Подготовка пациента к проведению ректороманоскопии, фиброколоноскопии с биопсией; Техника измерения ЧСС, ЧДД, АД; Техника измерения общей термометрии.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дизентерии, сальмонеллезе, токсикозе, эксикозе (соле- и вододефицитный, смешанный)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Разбор клинических рекомендаций (протокол лечения) оказания медицинской помощи </w:t>
            </w:r>
            <w:r>
              <w:lastRenderedPageBreak/>
              <w:t>больным  шигеллезом (дизентерией), сальмонеллёзом детям.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токсико-эксикозе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1.Составление таблиц: проблемы пациента-сестринское вмешательство-обоснование; подробный план противоэпидемических мероприятий в очаге инфекции. </w:t>
            </w:r>
          </w:p>
          <w:p w:rsidR="003F54EE" w:rsidRDefault="003F54EE">
            <w:pPr>
              <w:jc w:val="both"/>
            </w:pPr>
            <w:r>
              <w:t xml:space="preserve">2. Тактика в отношении носителей S. </w:t>
            </w:r>
            <w:r>
              <w:rPr>
                <w:lang w:val="en-US"/>
              </w:rPr>
              <w:t>d</w:t>
            </w:r>
            <w:r>
              <w:t>ysenteriae; Salmonella enterica.</w:t>
            </w:r>
          </w:p>
          <w:p w:rsidR="003F54EE" w:rsidRDefault="003F54EE">
            <w:pPr>
              <w:jc w:val="both"/>
            </w:pPr>
            <w:r>
              <w:t>3.Разработка «Учебной тетради» по темам: Сестринский уход за больным ОКИ ребенком.</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tcBorders>
              <w:top w:val="single" w:sz="4" w:space="0" w:color="auto"/>
              <w:left w:val="single" w:sz="4" w:space="0" w:color="auto"/>
              <w:bottom w:val="single" w:sz="4" w:space="0" w:color="auto"/>
              <w:right w:val="single" w:sz="4" w:space="0" w:color="auto"/>
            </w:tcBorders>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tcPr>
          <w:p w:rsidR="003F54EE" w:rsidRDefault="003F54EE">
            <w:pPr>
              <w:jc w:val="both"/>
            </w:pP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22</w:t>
            </w:r>
          </w:p>
          <w:p w:rsidR="003F54EE" w:rsidRDefault="003F54EE">
            <w:pPr>
              <w:rPr>
                <w:b/>
                <w:bCs/>
              </w:rPr>
            </w:pPr>
            <w:r>
              <w:rPr>
                <w:b/>
                <w:bCs/>
              </w:rPr>
              <w:t>Сестринский уход при вирусных гепатитах у детей</w:t>
            </w:r>
            <w:r>
              <w:rPr>
                <w:b/>
                <w:bCs/>
                <w:color w:val="FF0000"/>
              </w:rPr>
              <w:t xml:space="preserve"> </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№28</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Особенности сестринского ухода при вирусных гепатитах у детей: ВГА, ВГЕ, ВГВ, ВГС. Общие признаки вирусных гепатитов. Определение понятий; этиология, особенности эпидемиологии энтеральных и парентеральных гепатитов; патогенез, инкубационный период, клинические признаки типичных, атипичных, микст-, внутриутробных (ВГВ, ВГС) форм вирусных гепатитов; нарушенные потребности, проблемы; осложнения, принципы диеты, лечения и особенности ухода; противоэпидемические мероприятия в очаге ВГА; профилактика: неспецифическая, специфическая (активная и пассивная). Подготовка ребенка к лабораторно-инструментальным методам исследования.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00B05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22. </w:t>
            </w:r>
            <w:r>
              <w:rPr>
                <w:b/>
                <w:bCs/>
              </w:rPr>
              <w:t>Сестринский уход при вирусных гепатитах: ВГА,ВГЕ,ВГВ,ВГС у детей</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r>
              <w:t>1</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обоснование диагноза; составление плана противоэпидемических и профилактических мероприятий; лабораторно-инструментальных методов исследования; сестринского ухода.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Работа с лекарственными препаратами: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ВГА, ВГВ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Разбор клинических рекомендаций (протокол лечения) оказания медицинской помощи больным ВГА, ВГВ,ВГС  детям.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алгоритма неотложной помощи при печеночной коме у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7030A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1.Составление таблиц: проблемы пациента-сестринское вмешательство-обоснование; </w:t>
            </w:r>
            <w:r>
              <w:lastRenderedPageBreak/>
              <w:t>профилактические мероприятия вирусных гепатитов у детей.</w:t>
            </w:r>
          </w:p>
          <w:p w:rsidR="003F54EE" w:rsidRDefault="003F54EE">
            <w:pPr>
              <w:jc w:val="both"/>
            </w:pPr>
            <w:r>
              <w:t xml:space="preserve">2.Разработка «Учебной тетради» по темам: Сестринский уход за больным гепатитом с фекально-оральным механизмов заражения; с вертикальным, парентеральным путями передачи инфекции.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lastRenderedPageBreak/>
              <w:t xml:space="preserve">Тема 23. </w:t>
            </w:r>
          </w:p>
          <w:p w:rsidR="003F54EE" w:rsidRDefault="003F54EE">
            <w:pPr>
              <w:rPr>
                <w:b/>
                <w:bCs/>
              </w:rPr>
            </w:pPr>
            <w:r>
              <w:rPr>
                <w:b/>
                <w:bCs/>
              </w:rPr>
              <w:t>Сестринский уход при туберкулезе у детей. Туберкулинодиагностика.</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№29</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98"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jc w:val="both"/>
            </w:pPr>
            <w:r>
              <w:rPr>
                <w:color w:val="000000"/>
              </w:rPr>
              <w:t>Сестринский уход при внелегочных (туберкулезная интоксикация) и легочных формах туберкулеза у детей. Определение, этиология, особенности эпидемиологии: пути инфицирования, пациенты с формами БК+ и пр. Основные клинические формы ТБК. Сбор субъективной информации о пациенте с туберкулезом органов дыхания, в том числе эпидемиологического анамнеза. Сбор объективной информации о пациенте с туберкулезной интоксикацией, туберкулезом органов дыхания диагностическая значимость осмотра. Основные клинические проявления туберкулеза у детей; симптомы ТБК органов дыхания. Особенности туберкулеза у новорожденных и детей раннего возраста.</w:t>
            </w:r>
            <w:r>
              <w:t xml:space="preserve"> </w:t>
            </w:r>
            <w:r>
              <w:rPr>
                <w:color w:val="000000"/>
              </w:rPr>
              <w:t>Обследование больного при подозрении на туберкулез в условиях поликлиники, тубдиспансера. Принципы лечения</w:t>
            </w:r>
            <w:r>
              <w:t xml:space="preserve"> </w:t>
            </w:r>
            <w:r>
              <w:rPr>
                <w:color w:val="000000"/>
              </w:rPr>
              <w:t xml:space="preserve">и ухода, профилактика: социальная, санитарная и специфическая- вакцинация, химиопрофилактика (первичная и вторичная). </w:t>
            </w:r>
            <w:r>
              <w:rPr>
                <w:color w:val="000000"/>
                <w:lang w:eastAsia="en-US"/>
              </w:rPr>
              <w:t>Сестринский уход при туберкулезе у детей. Массовая туберкулинодиагностика. Факторы, усиливающие чувствительность к туберкулину. Оценка результатов.</w:t>
            </w:r>
            <w:r>
              <w:t xml:space="preserve"> </w:t>
            </w:r>
            <w:r>
              <w:rPr>
                <w:color w:val="000000"/>
                <w:lang w:eastAsia="en-US"/>
              </w:rPr>
              <w:t>Пути повышения эффективности противотуберкулезной работы.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color w:val="00B05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 xml:space="preserve">Практическое занятие 23. </w:t>
            </w:r>
            <w:r>
              <w:rPr>
                <w:b/>
                <w:bCs/>
              </w:rPr>
              <w:t>Сестринский уход при туберкулезе у детей. Туберкулинодиагностика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r>
              <w:t>2-3</w:t>
            </w: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p w:rsidR="003F54EE" w:rsidRDefault="003F54EE">
            <w:pPr>
              <w:jc w:val="center"/>
            </w:pP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Решение ситуационных задач: определить потребности, удовлетворение которых у ребенка нарушено; выявить приоритетную проблему, сформулировать цели и составить план сестринского вмешательства с мотивацией.; составить план лабораторно-инструментальных методов исследования. Оценка результатов пробы Манту.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Работа с лекарственными препаратами: основные противотуберкулезные средства 1-го ряда (изониазид, рифампицин, пиразинамид, этамбутол, стрептомицин); 2-го ряда (резервные): канамицин, амикацин, капреомицин, левофлоксацин, моксифлоксацин, офлоксацин, протионамид, этионамид, циклосерин, теризидон, аминосалициловая кислота, бедаквилин и 3-го ряда (в особых случаях) – линезолид, амоксициллина клавуланат, кларитромицин, имипенем, циластатин, меропенем; иммуномодулирующие средства, дезинтоксикационные; противовоспалительные; </w:t>
            </w:r>
            <w:r>
              <w:lastRenderedPageBreak/>
              <w:t>десенсибилизирующие; антиоксидантные; антигипоксантные; витамины группы В, гепатопротекторы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Отработка манипуляций по Чек-листам: Техника постановки вакцины БЦЖ; техника проведения пробы Манту; Техника определения размера папулы при интерпретации результатов туберкулинодиагностики.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Составление плана зависимого сестринского вмешательства при острой тубинтоксикации у ребенка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Разбор документа «Федеральные клинические рекомендации по диагностике и лечению</w:t>
            </w:r>
          </w:p>
          <w:p w:rsidR="003F54EE" w:rsidRDefault="003F54EE">
            <w:pPr>
              <w:jc w:val="both"/>
            </w:pPr>
            <w:r>
              <w:t>туберкулеза органов дыхания».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цветными (учебными) таблицами: формы ТБК легких; место вакцинации; техника постановки пробы Манту.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8.</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rPr>
            </w:pPr>
            <w:r>
              <w:rPr>
                <w:b/>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r>
              <w:t>1.</w:t>
            </w:r>
          </w:p>
          <w:p w:rsidR="003F54EE" w:rsidRDefault="003F54EE">
            <w:pPr>
              <w:jc w:val="center"/>
            </w:pPr>
          </w:p>
          <w:p w:rsidR="003F54EE" w:rsidRDefault="003F54EE">
            <w:pPr>
              <w:jc w:val="center"/>
            </w:pPr>
            <w:r>
              <w:t>2.</w:t>
            </w:r>
          </w:p>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Изучение нормативно-правовых документов по профилактике туберкулеза в РФ, конспектирование основных положений Приказов МЗ РФ, СанПины.</w:t>
            </w:r>
          </w:p>
          <w:p w:rsidR="003F54EE" w:rsidRDefault="003F54EE">
            <w:pPr>
              <w:jc w:val="both"/>
            </w:pPr>
            <w:r>
              <w:t>Составление ментальных карт: «Лечение ТБК»; «Профилактика ТБК».</w:t>
            </w:r>
          </w:p>
          <w:p w:rsidR="003F54EE" w:rsidRDefault="003F54EE">
            <w:pPr>
              <w:jc w:val="both"/>
            </w:pPr>
            <w:r>
              <w:t>Разработка «Учебной тетради» по теме: Сестринский уход за больным туберкулезом».</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vMerge w:val="restart"/>
            <w:tcBorders>
              <w:top w:val="single" w:sz="4" w:space="0" w:color="auto"/>
              <w:left w:val="single" w:sz="4" w:space="0" w:color="auto"/>
              <w:bottom w:val="single" w:sz="4" w:space="0" w:color="auto"/>
              <w:right w:val="single" w:sz="4" w:space="0" w:color="auto"/>
            </w:tcBorders>
            <w:hideMark/>
          </w:tcPr>
          <w:p w:rsidR="003F54EE" w:rsidRDefault="003F54EE">
            <w:pPr>
              <w:rPr>
                <w:b/>
                <w:bCs/>
              </w:rPr>
            </w:pPr>
            <w:r>
              <w:rPr>
                <w:b/>
                <w:bCs/>
              </w:rPr>
              <w:t>Тема 24. Вакцинопрофилактика в педиатрии</w:t>
            </w: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bCs/>
              </w:rPr>
              <w:t>Содержание</w:t>
            </w:r>
            <w:r>
              <w:t xml:space="preserve"> </w:t>
            </w:r>
            <w:r>
              <w:rPr>
                <w:b/>
                <w:bCs/>
              </w:rPr>
              <w:t>учебного материала №30</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jc w:val="center"/>
              <w:rPr>
                <w:b/>
              </w:rPr>
            </w:pPr>
            <w:r w:rsidRPr="004164BB">
              <w:rPr>
                <w:b/>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Исторические аспекты вакцинопрофилактики. Виды биологических препаратов и правила их хранения (холодовая цепь). Нормативно-правовые документы (действующие приказы). Профилактика специфическая (вакцинация по плану и по эпидемическим показаниям). Подготовка детей к вакцинации.  Поствакцинальные реакции и осложнения.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Практическое занятие 24. Вакцинопрофилактика</w:t>
            </w:r>
            <w:r>
              <w:rPr>
                <w:b/>
                <w:bCs/>
              </w:rPr>
              <w:t>. Календарь прививок</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jc w:val="center"/>
              <w:rPr>
                <w:b/>
              </w:rPr>
            </w:pPr>
            <w:r w:rsidRPr="004164BB">
              <w:rPr>
                <w:b/>
              </w:rPr>
              <w:t>6</w:t>
            </w: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color w:val="7030A0"/>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p>
          <w:p w:rsidR="003F54EE" w:rsidRDefault="003F54EE">
            <w:pPr>
              <w:jc w:val="center"/>
              <w:rPr>
                <w:b/>
              </w:rPr>
            </w:pPr>
            <w:r>
              <w:rPr>
                <w:b/>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jc w:val="center"/>
            </w:pPr>
            <w:r>
              <w:lastRenderedPageBreak/>
              <w:t>2-3</w:t>
            </w:r>
          </w:p>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Проведение проверки теоретических знаний.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 xml:space="preserve">Решение ситуационных задач: сроки </w:t>
            </w:r>
            <w:r>
              <w:rPr>
                <w:lang w:val="en-US"/>
              </w:rPr>
              <w:t>V</w:t>
            </w:r>
            <w:r>
              <w:t>- вакцинации; R - ревакцинации. Способы введения вакцин. Национальный календарь профилактических прививок; календарь прививок по эпид. показаниям. Показания/противопоказания к проведению прививок. Подготовка к вакцинации детей. Причины и сроки медицинских отводов от плановой вакцинации детей.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r>
              <w:t>Работа с вакцинальными  препаратами: моновакцины, поливакцины; входящие в Национальный календарь прививок и в календарь прививок по эпидемическим показаниям; название препаратов, страна выпуска и пр.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4.</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Отработка манипуляций по Чек-листам: Техника постановки БЦЖ; АКДС; ОПВ.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5.</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Работа с документацией: ф 063; Ф№112-у.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6.</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 xml:space="preserve">Составление плана вакцинации, согласно Национального календаря прививок.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7.</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Подведение итогов занятия.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pPr>
            <w:r>
              <w:rPr>
                <w:b/>
              </w:rPr>
              <w:t>Самостоятельная работа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545A7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b/>
                <w:bCs/>
              </w:rPr>
            </w:pPr>
          </w:p>
        </w:tc>
        <w:tc>
          <w:tcPr>
            <w:tcW w:w="17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r>
              <w:t>1.</w:t>
            </w:r>
          </w:p>
          <w:p w:rsidR="003F54EE" w:rsidRDefault="003F54EE"/>
          <w:p w:rsidR="003F54EE" w:rsidRDefault="003F54EE">
            <w:pPr>
              <w:jc w:val="center"/>
            </w:pPr>
            <w: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both"/>
            </w:pPr>
            <w:r>
              <w:t>Изучение нормативно-правовых документов, регламентирующих проведение работы по профилактике инфекционных заболеваний в РФ.</w:t>
            </w:r>
          </w:p>
          <w:p w:rsidR="003F54EE" w:rsidRDefault="003F54EE">
            <w:pPr>
              <w:jc w:val="both"/>
            </w:pPr>
            <w:r>
              <w:t>Разработка «Учебной тетради» по теме: «Вакцинопрофилактика в педиатрии»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FE7845">
        <w:trPr>
          <w:trHeight w:val="20"/>
        </w:trPr>
        <w:tc>
          <w:tcPr>
            <w:tcW w:w="1183" w:type="pct"/>
            <w:tcBorders>
              <w:top w:val="single" w:sz="4" w:space="0" w:color="auto"/>
              <w:left w:val="single" w:sz="4" w:space="0" w:color="auto"/>
              <w:bottom w:val="single" w:sz="4" w:space="0" w:color="auto"/>
              <w:right w:val="single" w:sz="4" w:space="0" w:color="auto"/>
            </w:tcBorders>
          </w:tcPr>
          <w:p w:rsidR="003F54EE" w:rsidRDefault="003F54EE">
            <w:pPr>
              <w:rPr>
                <w:b/>
                <w:bCs/>
              </w:rPr>
            </w:pPr>
            <w:r>
              <w:rPr>
                <w:b/>
                <w:bCs/>
              </w:rPr>
              <w:t>Производственная практика</w:t>
            </w:r>
          </w:p>
          <w:p w:rsidR="003F54EE" w:rsidRDefault="003F54EE">
            <w:pPr>
              <w:rPr>
                <w:b/>
                <w:bCs/>
              </w:rPr>
            </w:pPr>
          </w:p>
        </w:tc>
        <w:tc>
          <w:tcPr>
            <w:tcW w:w="3171" w:type="pct"/>
            <w:gridSpan w:val="6"/>
            <w:tcBorders>
              <w:top w:val="single" w:sz="4" w:space="0" w:color="auto"/>
              <w:left w:val="single" w:sz="4" w:space="0" w:color="auto"/>
              <w:bottom w:val="single" w:sz="4" w:space="0" w:color="auto"/>
              <w:right w:val="single" w:sz="4" w:space="0" w:color="auto"/>
            </w:tcBorders>
            <w:hideMark/>
          </w:tcPr>
          <w:p w:rsidR="003F54EE" w:rsidRDefault="003F54EE">
            <w:pPr>
              <w:jc w:val="both"/>
              <w:rPr>
                <w:b/>
                <w:bCs/>
              </w:rPr>
            </w:pPr>
            <w:r>
              <w:rPr>
                <w:b/>
                <w:bCs/>
              </w:rPr>
              <w:t>Виды работ:</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Осуществление сестринского обследования и оценка функционального состояния пациентов педиатрического профиля.</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Подготовка больных детей к лабораторно-инструментальным диагностическим вмешательствам.</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Осуществление сестринского ухода за пациентами педиатрического профиля при различных нозологических формах заболеваниях: соматических, инфекционных.</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Проведение лечебных вмешательств по назначению врача.</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Проведение диагностических процедур по назначению врача.</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Осуществление фармакотерапии по назначению врача.</w:t>
            </w:r>
          </w:p>
          <w:p w:rsidR="003F54EE" w:rsidRDefault="003F54EE">
            <w:pPr>
              <w:pStyle w:val="aff"/>
              <w:numPr>
                <w:ilvl w:val="0"/>
                <w:numId w:val="13"/>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Кормление детей разных возрастов и разной степени тяжести.</w:t>
            </w:r>
          </w:p>
          <w:p w:rsidR="003F54EE" w:rsidRDefault="003F54EE">
            <w:pPr>
              <w:pStyle w:val="aff"/>
              <w:numPr>
                <w:ilvl w:val="0"/>
                <w:numId w:val="13"/>
              </w:numPr>
              <w:suppressAutoHyphens/>
              <w:spacing w:after="0" w:line="240" w:lineRule="auto"/>
              <w:jc w:val="both"/>
              <w:rPr>
                <w:rFonts w:ascii="Times New Roman" w:hAnsi="Times New Roman"/>
                <w:sz w:val="24"/>
                <w:szCs w:val="24"/>
              </w:rPr>
            </w:pPr>
            <w:r>
              <w:rPr>
                <w:rFonts w:ascii="Times New Roman" w:hAnsi="Times New Roman"/>
                <w:sz w:val="24"/>
                <w:szCs w:val="24"/>
                <w:lang w:eastAsia="ar-SA"/>
              </w:rPr>
              <w:t xml:space="preserve">Оформление медицинской документации учреждений родовспоможения и детства стационарного, амбулаторного типа. </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pPr>
            <w:r>
              <w:t>2 нед.</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6E4154" w:rsidRDefault="003F54EE">
            <w:pPr>
              <w:jc w:val="center"/>
              <w:rPr>
                <w:b/>
                <w:bCs/>
              </w:rPr>
            </w:pPr>
            <w:r w:rsidRPr="006E4154">
              <w:rPr>
                <w:b/>
                <w:bCs/>
                <w:szCs w:val="20"/>
              </w:rPr>
              <w:t>МДК.02.01.5. Сестринский уход в терапии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bCs/>
              </w:rPr>
            </w:pPr>
            <w:r w:rsidRPr="00AB2A6A">
              <w:rPr>
                <w:b/>
                <w:bCs/>
                <w:iCs/>
              </w:rPr>
              <w:t>621</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bCs/>
              </w:rPr>
            </w:pPr>
          </w:p>
        </w:tc>
      </w:tr>
      <w:tr w:rsidR="003F54EE"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pPr>
            <w:r w:rsidRPr="00AB2A6A">
              <w:rPr>
                <w:rFonts w:eastAsia="Calibri"/>
                <w:b/>
                <w:bCs/>
              </w:rPr>
              <w:t xml:space="preserve">Раздел 1. </w:t>
            </w:r>
            <w:r w:rsidRPr="00AB2A6A">
              <w:rPr>
                <w:b/>
                <w:bCs/>
              </w:rPr>
              <w:t>Сестринский уход при терапевтических заболеваниях</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jc w:val="center"/>
              <w:rPr>
                <w:b/>
                <w:bCs/>
                <w:i/>
                <w:iCs/>
              </w:rP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Default="003F54EE">
            <w:pPr>
              <w:jc w:val="cente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708"/>
              </w:tabs>
              <w:jc w:val="center"/>
              <w:rPr>
                <w:color w:val="000000"/>
              </w:rPr>
            </w:pPr>
            <w:r w:rsidRPr="00AB2A6A">
              <w:rPr>
                <w:b/>
                <w:color w:val="000000"/>
              </w:rPr>
              <w:t>Тема 1.1.</w:t>
            </w:r>
          </w:p>
          <w:p w:rsidR="003F54EE" w:rsidRPr="00AB2A6A" w:rsidRDefault="003F54EE">
            <w:pPr>
              <w:tabs>
                <w:tab w:val="left" w:pos="708"/>
              </w:tabs>
              <w:jc w:val="center"/>
              <w:rPr>
                <w:b/>
                <w:color w:val="000000"/>
              </w:rPr>
            </w:pPr>
            <w:r w:rsidRPr="00AB2A6A">
              <w:rPr>
                <w:b/>
                <w:color w:val="000000"/>
              </w:rPr>
              <w:t>Сестринское дело в терапии. Модели сестринского ухода</w:t>
            </w:r>
          </w:p>
          <w:p w:rsidR="003F54EE" w:rsidRPr="00AB2A6A" w:rsidRDefault="003F54EE">
            <w:pPr>
              <w:tabs>
                <w:tab w:val="left" w:pos="708"/>
              </w:tabs>
              <w:jc w:val="center"/>
              <w:rPr>
                <w:b/>
                <w:color w:val="000000"/>
              </w:rPr>
            </w:pPr>
            <w:r w:rsidRPr="00AB2A6A">
              <w:rPr>
                <w:b/>
                <w:color w:val="000000"/>
              </w:rPr>
              <w:t>Субъективные методы обследования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both"/>
              <w:rPr>
                <w:rFonts w:eastAsia="Calibri"/>
                <w:b/>
                <w:bCs/>
              </w:rPr>
            </w:pPr>
            <w:r w:rsidRPr="00AB2A6A">
              <w:rPr>
                <w:rFonts w:eastAsia="Calibri"/>
                <w:b/>
                <w:bCs/>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lang w:val="en-U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rFonts w:eastAsia="Calibri"/>
                <w:bCs/>
                <w:color w:val="000000"/>
              </w:rPr>
            </w:pPr>
            <w:r w:rsidRPr="00AB2A6A">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s>
              <w:spacing w:line="240" w:lineRule="exact"/>
              <w:jc w:val="both"/>
            </w:pPr>
            <w:r w:rsidRPr="00AB2A6A">
              <w:rPr>
                <w:b/>
                <w:color w:val="000000"/>
              </w:rPr>
              <w:t xml:space="preserve">Сестринское дело в терапии. Модели сестринского ухода. </w:t>
            </w:r>
            <w:r w:rsidRPr="00AB2A6A">
              <w:rPr>
                <w:bCs/>
              </w:rPr>
              <w:t>Основные этапы развития терапии, как науки</w:t>
            </w:r>
            <w:r w:rsidRPr="00AB2A6A">
              <w:t xml:space="preserve">. </w:t>
            </w:r>
            <w:r w:rsidRPr="00AB2A6A">
              <w:rPr>
                <w:bCs/>
              </w:rPr>
              <w:t xml:space="preserve">Планирование сестринского ухода. </w:t>
            </w:r>
            <w:r w:rsidRPr="00AB2A6A">
              <w:t xml:space="preserve"> Выбор модели в зависимости от патологического процесса и состояния пациента. Цели и задачи сестринского ухода. </w:t>
            </w:r>
          </w:p>
          <w:p w:rsidR="003F54EE" w:rsidRPr="00AB2A6A" w:rsidRDefault="003F54EE">
            <w:pPr>
              <w:tabs>
                <w:tab w:val="left" w:pos="426"/>
                <w:tab w:val="left" w:pos="709"/>
              </w:tabs>
              <w:spacing w:line="240" w:lineRule="exact"/>
              <w:jc w:val="both"/>
              <w:rPr>
                <w:color w:val="000000"/>
              </w:rPr>
            </w:pPr>
            <w:r w:rsidRPr="00AB2A6A">
              <w:t>Субъективное обследование : опрос пациента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i/>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color w:val="000000"/>
              </w:rPr>
            </w:pPr>
            <w:r>
              <w:rPr>
                <w:color w:val="000000"/>
              </w:rPr>
              <w:t>1</w:t>
            </w: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b/>
                <w:color w:val="000000"/>
              </w:rPr>
            </w:pPr>
            <w:r w:rsidRPr="00AB2A6A">
              <w:rPr>
                <w:b/>
                <w:color w:val="000000"/>
              </w:rPr>
              <w:t>Тема 1.2.</w:t>
            </w:r>
          </w:p>
          <w:p w:rsidR="003F54EE" w:rsidRPr="00AB2A6A" w:rsidRDefault="003F54EE">
            <w:pPr>
              <w:snapToGrid w:val="0"/>
              <w:jc w:val="center"/>
              <w:rPr>
                <w:b/>
                <w:color w:val="000000"/>
              </w:rPr>
            </w:pPr>
            <w:r w:rsidRPr="00AB2A6A">
              <w:rPr>
                <w:b/>
                <w:color w:val="000000"/>
              </w:rPr>
              <w:t>Методы обследования пациента</w:t>
            </w:r>
            <w:r w:rsidRPr="00AB2A6A">
              <w:rPr>
                <w:rFonts w:eastAsia="MS Mincho"/>
                <w:b/>
                <w:bCs/>
                <w:color w:val="000000"/>
              </w:rPr>
              <w:t xml:space="preserve"> в терапевтической практике: </w:t>
            </w:r>
            <w:r w:rsidRPr="00AB2A6A">
              <w:rPr>
                <w:b/>
                <w:color w:val="000000"/>
              </w:rPr>
              <w:t>объективные, дополнительные.</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d"/>
              <w:rPr>
                <w:rFonts w:ascii="Times New Roman" w:eastAsia="MS Mincho" w:hAnsi="Times New Roman" w:cs="Times New Roman"/>
                <w:b/>
                <w:bCs/>
                <w:color w:val="000000"/>
              </w:rPr>
            </w:pPr>
            <w:r w:rsidRPr="00AB2A6A">
              <w:rPr>
                <w:rFonts w:ascii="Times New Roman" w:eastAsia="Calibri" w:hAnsi="Times New Roman" w:cs="Times New Roman"/>
                <w:b/>
                <w:bCs/>
                <w:color w:val="000000"/>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i/>
                <w:iCs/>
                <w:color w:val="000000"/>
              </w:rPr>
            </w:pPr>
            <w:r>
              <w:rPr>
                <w:i/>
                <w:iCs/>
                <w:color w:val="000000"/>
              </w:rPr>
              <w:t>6</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rFonts w:eastAsia="Calibri"/>
                <w:bCs/>
                <w:color w:val="000000"/>
              </w:rPr>
            </w:pPr>
            <w:r w:rsidRPr="00AB2A6A">
              <w:rPr>
                <w:rFonts w:eastAsia="Calibri"/>
                <w:bCs/>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d"/>
              <w:jc w:val="both"/>
              <w:rPr>
                <w:rFonts w:ascii="Times New Roman" w:eastAsia="MS Mincho" w:hAnsi="Times New Roman" w:cs="Times New Roman"/>
                <w:b/>
                <w:bCs/>
                <w:color w:val="000000"/>
              </w:rPr>
            </w:pPr>
            <w:r w:rsidRPr="00AB2A6A">
              <w:rPr>
                <w:rFonts w:ascii="Times New Roman" w:eastAsia="MS Mincho" w:hAnsi="Times New Roman" w:cs="Times New Roman"/>
                <w:b/>
                <w:bCs/>
                <w:color w:val="000000"/>
              </w:rPr>
              <w:t>Методы обследования пациента в терапевтической практике:</w:t>
            </w:r>
          </w:p>
          <w:p w:rsidR="003F54EE" w:rsidRPr="00AB2A6A" w:rsidRDefault="003F54EE">
            <w:pPr>
              <w:pStyle w:val="afd"/>
              <w:jc w:val="both"/>
              <w:rPr>
                <w:rFonts w:ascii="Times New Roman" w:eastAsia="MS Mincho" w:hAnsi="Times New Roman" w:cs="Times New Roman"/>
                <w:bCs/>
                <w:color w:val="000000"/>
              </w:rPr>
            </w:pPr>
            <w:r w:rsidRPr="00AB2A6A">
              <w:rPr>
                <w:rFonts w:ascii="Times New Roman" w:eastAsia="MS Mincho" w:hAnsi="Times New Roman" w:cs="Times New Roman"/>
                <w:bCs/>
                <w:color w:val="000000"/>
              </w:rPr>
              <w:t xml:space="preserve">1 субъективные методы обследования </w:t>
            </w:r>
          </w:p>
          <w:p w:rsidR="003F54EE" w:rsidRPr="00AB2A6A" w:rsidRDefault="003F54EE">
            <w:pPr>
              <w:pStyle w:val="afd"/>
              <w:jc w:val="both"/>
              <w:rPr>
                <w:rFonts w:ascii="Times New Roman" w:eastAsia="MS Mincho" w:hAnsi="Times New Roman" w:cs="Times New Roman"/>
                <w:bCs/>
                <w:color w:val="000000"/>
              </w:rPr>
            </w:pPr>
            <w:r w:rsidRPr="00AB2A6A">
              <w:rPr>
                <w:rFonts w:ascii="Times New Roman" w:eastAsia="MS Mincho" w:hAnsi="Times New Roman" w:cs="Times New Roman"/>
                <w:bCs/>
                <w:color w:val="000000"/>
              </w:rPr>
              <w:t>2 объективные методы обследования,</w:t>
            </w:r>
          </w:p>
          <w:p w:rsidR="003F54EE" w:rsidRPr="00AB2A6A" w:rsidRDefault="003F54EE">
            <w:pPr>
              <w:pStyle w:val="afd"/>
              <w:jc w:val="both"/>
              <w:rPr>
                <w:rFonts w:ascii="Times New Roman" w:eastAsia="MS Mincho" w:hAnsi="Times New Roman" w:cs="Times New Roman"/>
                <w:bCs/>
                <w:color w:val="000000"/>
              </w:rPr>
            </w:pPr>
            <w:r w:rsidRPr="00AB2A6A">
              <w:rPr>
                <w:rFonts w:ascii="Times New Roman" w:eastAsia="MS Mincho" w:hAnsi="Times New Roman" w:cs="Times New Roman"/>
                <w:bCs/>
                <w:color w:val="000000"/>
              </w:rPr>
              <w:t xml:space="preserve">3 дополнительные методы обследования: </w:t>
            </w:r>
            <w:r w:rsidRPr="00AB2A6A">
              <w:rPr>
                <w:rFonts w:ascii="Times New Roman" w:eastAsia="MS Mincho" w:hAnsi="Times New Roman" w:cs="Times New Roman"/>
                <w:bCs/>
                <w:color w:val="000000"/>
                <w:lang w:val="en-US"/>
              </w:rPr>
              <w:t>Rg</w:t>
            </w:r>
            <w:r w:rsidRPr="00AB2A6A">
              <w:rPr>
                <w:rFonts w:ascii="Times New Roman" w:eastAsia="MS Mincho" w:hAnsi="Times New Roman" w:cs="Times New Roman"/>
                <w:bCs/>
                <w:color w:val="000000"/>
              </w:rPr>
              <w:t>, МСКТ, ЭКГ и другие функциональные методы обследования</w:t>
            </w:r>
          </w:p>
          <w:p w:rsidR="003F54EE" w:rsidRPr="00AB2A6A" w:rsidRDefault="003F54EE">
            <w:pPr>
              <w:pStyle w:val="afd"/>
              <w:jc w:val="both"/>
              <w:rPr>
                <w:rFonts w:ascii="Times New Roman" w:eastAsia="MS Mincho" w:hAnsi="Times New Roman" w:cs="Times New Roman"/>
                <w:bCs/>
                <w:color w:val="000000"/>
              </w:rPr>
            </w:pPr>
            <w:r w:rsidRPr="00AB2A6A">
              <w:rPr>
                <w:rFonts w:ascii="Times New Roman" w:eastAsia="MS Mincho" w:hAnsi="Times New Roman" w:cs="Times New Roman"/>
                <w:bCs/>
                <w:color w:val="000000"/>
              </w:rPr>
              <w:lastRenderedPageBreak/>
              <w:t>4 дополнительные методы обследования: УЗС, ФГС, ФБС. ФКС.</w:t>
            </w:r>
          </w:p>
          <w:p w:rsidR="003F54EE" w:rsidRPr="00AB2A6A" w:rsidRDefault="003F54EE">
            <w:pPr>
              <w:pStyle w:val="afd"/>
              <w:jc w:val="both"/>
              <w:rPr>
                <w:rFonts w:ascii="Times New Roman" w:eastAsia="MS Mincho" w:hAnsi="Times New Roman" w:cs="Times New Roman"/>
                <w:color w:val="000000"/>
              </w:rPr>
            </w:pPr>
            <w:r w:rsidRPr="00AB2A6A">
              <w:rPr>
                <w:rFonts w:ascii="Times New Roman" w:eastAsia="MS Mincho" w:hAnsi="Times New Roman" w:cs="Times New Roman"/>
                <w:bCs/>
                <w:color w:val="000000"/>
              </w:rPr>
              <w:t>5 лабораторные методы обследования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i/>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color w:val="000000"/>
              </w:rPr>
            </w:pPr>
            <w:r>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both"/>
              <w:rPr>
                <w:rFonts w:eastAsia="Calibri"/>
                <w:b/>
                <w:bCs/>
                <w:color w:val="000000"/>
              </w:rPr>
            </w:pPr>
            <w:r w:rsidRPr="00AB2A6A">
              <w:rPr>
                <w:rFonts w:eastAsia="Calibri"/>
                <w:b/>
                <w:bCs/>
                <w:color w:val="000000"/>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18</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r w:rsidRPr="00AB2A6A">
              <w:rPr>
                <w:color w:val="000000"/>
              </w:rPr>
              <w:t>1.</w:t>
            </w: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spacing w:after="0"/>
              <w:ind w:left="0"/>
              <w:jc w:val="both"/>
              <w:rPr>
                <w:rFonts w:ascii="Times New Roman" w:eastAsia="MS Mincho" w:hAnsi="Times New Roman" w:cs="Times New Roman"/>
              </w:rPr>
            </w:pPr>
            <w:r w:rsidRPr="00AB2A6A">
              <w:rPr>
                <w:rFonts w:ascii="Times New Roman" w:hAnsi="Times New Roman" w:cs="Times New Roman"/>
                <w:color w:val="000000"/>
              </w:rPr>
              <w:t xml:space="preserve">1. Осуществление сестринского обследования </w:t>
            </w:r>
            <w:r w:rsidRPr="00AB2A6A">
              <w:rPr>
                <w:rFonts w:ascii="Times New Roman" w:eastAsia="MS Mincho" w:hAnsi="Times New Roman" w:cs="Times New Roman"/>
              </w:rPr>
              <w:t>пациента, подготовка пациента к дополнительным методам исследования: освоение методики сбора анамнеза, жалоб и объективных данных.</w:t>
            </w:r>
          </w:p>
          <w:p w:rsidR="003F54EE" w:rsidRPr="00AB2A6A" w:rsidRDefault="003F54EE">
            <w:pPr>
              <w:pStyle w:val="af5"/>
              <w:spacing w:after="0"/>
              <w:ind w:left="0"/>
              <w:jc w:val="both"/>
              <w:rPr>
                <w:rFonts w:ascii="Times New Roman" w:eastAsia="MS Mincho" w:hAnsi="Times New Roman" w:cs="Times New Roman"/>
              </w:rPr>
            </w:pPr>
            <w:r w:rsidRPr="00AB2A6A">
              <w:rPr>
                <w:rFonts w:ascii="Times New Roman" w:eastAsia="MS Mincho" w:hAnsi="Times New Roman" w:cs="Times New Roman"/>
              </w:rPr>
              <w:t xml:space="preserve"> 2. Ознакомление с методами подготовки для дополнительных методов обследования в терапевтической практике. </w:t>
            </w:r>
          </w:p>
          <w:p w:rsidR="003F54EE" w:rsidRPr="00AB2A6A" w:rsidRDefault="003F54EE">
            <w:pPr>
              <w:pStyle w:val="af5"/>
              <w:spacing w:after="0"/>
              <w:ind w:left="0"/>
              <w:jc w:val="both"/>
              <w:rPr>
                <w:rFonts w:ascii="Times New Roman" w:hAnsi="Times New Roman" w:cs="Times New Roman"/>
                <w:color w:val="000000"/>
              </w:rPr>
            </w:pPr>
            <w:r w:rsidRPr="00AB2A6A">
              <w:rPr>
                <w:rFonts w:ascii="Times New Roman" w:eastAsia="MS Mincho" w:hAnsi="Times New Roman" w:cs="Times New Roman"/>
              </w:rPr>
              <w:t>3. Знакомства с устройством оснащения и работой кабинетов: процедурный, ЭКГ, УЗИ, рентген-кабинетом, клинической лабораторией, эндоскопическим кабинетом.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b/>
                <w:color w:val="000000"/>
              </w:rPr>
            </w:pPr>
            <w:r w:rsidRPr="00AB2A6A">
              <w:rPr>
                <w:b/>
                <w:color w:val="000000"/>
              </w:rPr>
              <w:t xml:space="preserve">Тема 1.3. </w:t>
            </w:r>
          </w:p>
          <w:p w:rsidR="003F54EE" w:rsidRPr="00AB2A6A" w:rsidRDefault="003F54EE">
            <w:pPr>
              <w:jc w:val="center"/>
              <w:rPr>
                <w:b/>
                <w:color w:val="000000"/>
              </w:rPr>
            </w:pPr>
            <w:r w:rsidRPr="00AB2A6A">
              <w:rPr>
                <w:b/>
                <w:color w:val="000000"/>
              </w:rPr>
              <w:t xml:space="preserve">Сестринское обследование пациентов </w:t>
            </w:r>
            <w:r w:rsidRPr="00AB2A6A">
              <w:rPr>
                <w:b/>
                <w:bCs/>
                <w:color w:val="000000"/>
              </w:rPr>
              <w:t>с заболеваниями органов дыхания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Calibri" w:hAnsi="Times New Roman" w:cs="Times New Roman"/>
                <w:b/>
                <w:bCs/>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r w:rsidRPr="00AB2A6A">
              <w:rPr>
                <w:color w:val="000000"/>
              </w:rPr>
              <w:t>1.</w:t>
            </w:r>
          </w:p>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hAnsi="Times New Roman" w:cs="Times New Roman"/>
                <w:color w:val="000000"/>
                <w:sz w:val="24"/>
                <w:szCs w:val="24"/>
              </w:rPr>
            </w:pPr>
            <w:r w:rsidRPr="00AB2A6A">
              <w:rPr>
                <w:rFonts w:ascii="Times New Roman" w:hAnsi="Times New Roman" w:cs="Times New Roman"/>
                <w:b/>
                <w:bCs/>
                <w:color w:val="000000"/>
                <w:sz w:val="24"/>
                <w:szCs w:val="24"/>
              </w:rPr>
              <w:t>Сестринское обследование пациентов с заболеваниями органов дыхания.</w:t>
            </w:r>
            <w:r w:rsidRPr="00AB2A6A">
              <w:rPr>
                <w:rFonts w:ascii="Times New Roman" w:hAnsi="Times New Roman" w:cs="Times New Roman"/>
                <w:b/>
                <w:sz w:val="24"/>
                <w:szCs w:val="24"/>
              </w:rPr>
              <w:t xml:space="preserve"> Сестринский уход при бронхитах</w:t>
            </w:r>
            <w:r w:rsidRPr="00AB2A6A">
              <w:rPr>
                <w:rFonts w:ascii="Times New Roman" w:hAnsi="Times New Roman" w:cs="Times New Roman"/>
                <w:color w:val="000000"/>
                <w:sz w:val="24"/>
                <w:szCs w:val="24"/>
              </w:rPr>
              <w:t xml:space="preserve"> Основные жалобы, особенности анамнеза, дополнительные методы обследования.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rPr>
                <w:b/>
                <w:color w:val="000000"/>
              </w:rPr>
            </w:pPr>
            <w:r w:rsidRPr="00AB2A6A">
              <w:rPr>
                <w:b/>
                <w:color w:val="000000"/>
              </w:rPr>
              <w:t xml:space="preserve">                  Тема 1.4. </w:t>
            </w:r>
          </w:p>
          <w:p w:rsidR="003F54EE" w:rsidRPr="00AB2A6A" w:rsidRDefault="003F54EE">
            <w:pPr>
              <w:rPr>
                <w:b/>
                <w:color w:val="000000"/>
              </w:rPr>
            </w:pPr>
          </w:p>
          <w:p w:rsidR="003F54EE" w:rsidRPr="00AB2A6A" w:rsidRDefault="003F54EE">
            <w:pPr>
              <w:jc w:val="center"/>
              <w:rPr>
                <w:b/>
                <w:color w:val="000000"/>
              </w:rPr>
            </w:pPr>
            <w:r w:rsidRPr="00AB2A6A">
              <w:rPr>
                <w:b/>
                <w:color w:val="000000"/>
              </w:rPr>
              <w:t>Сестринский уход при бронхитах</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sz w:val="24"/>
                <w:szCs w:val="24"/>
              </w:rPr>
            </w:pPr>
            <w:r w:rsidRPr="00AB2A6A">
              <w:rPr>
                <w:rFonts w:ascii="Times New Roman" w:eastAsia="Calibri" w:hAnsi="Times New Roman" w:cs="Times New Roman"/>
                <w:b/>
                <w:bCs/>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rFonts w:ascii="Times New Roman" w:hAnsi="Times New Roman" w:cs="Times New Roman"/>
                <w:iCs/>
                <w:sz w:val="24"/>
                <w:szCs w:val="24"/>
              </w:rPr>
            </w:pPr>
            <w:r w:rsidRPr="004164BB">
              <w:rPr>
                <w:rFonts w:ascii="Times New Roman" w:hAnsi="Times New Roman" w:cs="Times New Roman"/>
                <w:iCs/>
                <w:sz w:val="24"/>
                <w:szCs w:val="24"/>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color w:val="000000"/>
                <w:sz w:val="24"/>
                <w:szCs w:val="24"/>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sz w:val="24"/>
                <w:szCs w:val="24"/>
              </w:rPr>
            </w:pPr>
            <w:r w:rsidRPr="00AB2A6A">
              <w:rPr>
                <w:rFonts w:ascii="Times New Roman" w:hAnsi="Times New Roman" w:cs="Times New Roman"/>
                <w:b/>
                <w:sz w:val="24"/>
                <w:szCs w:val="24"/>
              </w:rPr>
              <w:t>.</w:t>
            </w:r>
            <w:r w:rsidRPr="00AB2A6A">
              <w:rPr>
                <w:rFonts w:ascii="Times New Roman" w:eastAsia="MS Mincho" w:hAnsi="Times New Roman" w:cs="Times New Roman"/>
                <w:sz w:val="24"/>
                <w:szCs w:val="24"/>
              </w:rPr>
              <w:t xml:space="preserve"> Определение понятия «бронхит», классификация, причины, предрасполагающие факторы, клинические проявления острых и хронических бронхитов. Виды лечебно-диагностических вмешательств при бронхитах, роль медицинской сестры.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sz w:val="24"/>
                <w:szCs w:val="24"/>
              </w:rPr>
            </w:pPr>
            <w:r w:rsidRPr="00AB2A6A">
              <w:rPr>
                <w:rFonts w:ascii="Times New Roman" w:eastAsia="MS Mincho" w:hAnsi="Times New Roman" w:cs="Times New Roman"/>
                <w:b/>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rFonts w:ascii="Times New Roman" w:hAnsi="Times New Roman" w:cs="Times New Roman"/>
                <w:iCs/>
                <w:sz w:val="24"/>
                <w:szCs w:val="24"/>
              </w:rPr>
            </w:pPr>
            <w:r w:rsidRPr="004164BB">
              <w:rPr>
                <w:rFonts w:ascii="Times New Roman" w:hAnsi="Times New Roman" w:cs="Times New Roman"/>
                <w:iCs/>
                <w:sz w:val="24"/>
                <w:szCs w:val="24"/>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ind w:left="708" w:hanging="708"/>
              <w:jc w:val="center"/>
              <w:rPr>
                <w:rFonts w:ascii="Times New Roman" w:eastAsia="MS Mincho" w:hAnsi="Times New Roman" w:cs="Times New Roman"/>
                <w:color w:val="000000"/>
                <w:sz w:val="24"/>
                <w:szCs w:val="24"/>
                <w:lang w:val="en-US"/>
              </w:rPr>
            </w:pPr>
            <w:r w:rsidRPr="00AB2A6A">
              <w:rPr>
                <w:rFonts w:ascii="Times New Roman" w:eastAsia="MS Mincho" w:hAnsi="Times New Roman" w:cs="Times New Roman"/>
                <w:color w:val="000000"/>
                <w:sz w:val="24"/>
                <w:szCs w:val="24"/>
                <w:lang w:val="en-U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ind w:left="72"/>
              <w:jc w:val="both"/>
              <w:rPr>
                <w:rFonts w:ascii="Times New Roman" w:eastAsia="MS Mincho" w:hAnsi="Times New Roman" w:cs="Times New Roman"/>
                <w:sz w:val="24"/>
                <w:szCs w:val="24"/>
              </w:rPr>
            </w:pPr>
            <w:r w:rsidRPr="00AB2A6A">
              <w:rPr>
                <w:rFonts w:ascii="Times New Roman" w:hAnsi="Times New Roman" w:cs="Times New Roman"/>
                <w:sz w:val="24"/>
                <w:szCs w:val="24"/>
              </w:rPr>
              <w:t>Осуществление сестринского ухода при бронхитах: режим, диета, санитарно-гигиенические мероприятия физиологические данные пациента, своевременное обследование пациента и лечение по назначению врача.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ind w:left="708" w:hanging="708"/>
              <w:jc w:val="center"/>
              <w:rPr>
                <w:rFonts w:ascii="Times New Roman" w:eastAsia="MS Mincho" w:hAnsi="Times New Roman" w:cs="Times New Roman"/>
                <w:color w:val="000000"/>
                <w:sz w:val="24"/>
                <w:szCs w:val="24"/>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14"/>
              </w:numPr>
              <w:suppressAutoHyphens/>
              <w:ind w:left="318" w:hanging="284"/>
            </w:pPr>
            <w:r w:rsidRPr="00AB2A6A">
              <w:rPr>
                <w:bCs/>
              </w:rPr>
              <w:t>Составление плана сестринского ухода.</w:t>
            </w:r>
          </w:p>
          <w:p w:rsidR="003F54EE" w:rsidRPr="00AB2A6A" w:rsidRDefault="003F54EE">
            <w:pPr>
              <w:numPr>
                <w:ilvl w:val="0"/>
                <w:numId w:val="14"/>
              </w:numPr>
              <w:suppressAutoHyphens/>
              <w:ind w:left="318" w:hanging="284"/>
            </w:pPr>
            <w:r w:rsidRPr="00AB2A6A">
              <w:rPr>
                <w:bCs/>
              </w:rPr>
              <w:t>Составление алгоритмов помощи при неотложных состояниях.</w:t>
            </w:r>
          </w:p>
          <w:p w:rsidR="003F54EE" w:rsidRPr="00AB2A6A" w:rsidRDefault="003F54EE">
            <w:pPr>
              <w:numPr>
                <w:ilvl w:val="0"/>
                <w:numId w:val="14"/>
              </w:numPr>
              <w:suppressAutoHyphens/>
              <w:ind w:left="318" w:hanging="284"/>
            </w:pPr>
            <w:r w:rsidRPr="00AB2A6A">
              <w:rPr>
                <w:bCs/>
              </w:rPr>
              <w:t xml:space="preserve"> 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iCs/>
                <w:sz w:val="24"/>
                <w:szCs w:val="24"/>
              </w:rPr>
            </w:pPr>
            <w:r w:rsidRPr="004164BB">
              <w:rPr>
                <w:iCs/>
                <w:sz w:val="24"/>
                <w:szCs w:val="24"/>
              </w:rPr>
              <w:t>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tabs>
                <w:tab w:val="left" w:pos="708"/>
              </w:tabs>
              <w:jc w:val="center"/>
              <w:rPr>
                <w:b/>
                <w:color w:val="000000"/>
              </w:rPr>
            </w:pPr>
            <w:r w:rsidRPr="00AB2A6A">
              <w:rPr>
                <w:b/>
                <w:color w:val="000000"/>
              </w:rPr>
              <w:t xml:space="preserve">Тема 1.5. </w:t>
            </w:r>
          </w:p>
          <w:p w:rsidR="003F54EE" w:rsidRPr="00AB2A6A" w:rsidRDefault="003F54EE">
            <w:pPr>
              <w:tabs>
                <w:tab w:val="left" w:pos="708"/>
              </w:tabs>
              <w:jc w:val="center"/>
              <w:rPr>
                <w:b/>
                <w:color w:val="000000"/>
              </w:rPr>
            </w:pPr>
            <w:r w:rsidRPr="00AB2A6A">
              <w:rPr>
                <w:b/>
                <w:color w:val="000000"/>
              </w:rPr>
              <w:t>Сестринский уход при бронхиальной астме,  ХОБЛ</w:t>
            </w:r>
          </w:p>
          <w:p w:rsidR="003F54EE" w:rsidRPr="00AB2A6A" w:rsidRDefault="003F54EE">
            <w:pPr>
              <w:tabs>
                <w:tab w:val="left" w:pos="708"/>
              </w:tabs>
              <w:rPr>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sz w:val="24"/>
                <w:szCs w:val="24"/>
              </w:rPr>
            </w:pPr>
            <w:r w:rsidRPr="00AB2A6A">
              <w:rPr>
                <w:rFonts w:ascii="Times New Roman" w:eastAsia="MS Mincho" w:hAnsi="Times New Roman" w:cs="Times New Roman"/>
                <w:b/>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sz w:val="24"/>
                <w:szCs w:val="24"/>
              </w:rPr>
            </w:pPr>
            <w:r w:rsidRPr="00AB2A6A">
              <w:rPr>
                <w:rFonts w:ascii="Times New Roman" w:eastAsia="MS Mincho" w:hAnsi="Times New Roman" w:cs="Times New Roman"/>
                <w:b/>
                <w:sz w:val="24"/>
                <w:szCs w:val="24"/>
              </w:rPr>
              <w:t xml:space="preserve">Сестринский уход при бронхиальной астме.  ХОБЛ. </w:t>
            </w:r>
          </w:p>
          <w:p w:rsidR="003F54EE" w:rsidRPr="00AB2A6A" w:rsidRDefault="003F54EE">
            <w:pPr>
              <w:pStyle w:val="af6"/>
              <w:numPr>
                <w:ilvl w:val="0"/>
                <w:numId w:val="15"/>
              </w:numPr>
              <w:tabs>
                <w:tab w:val="num" w:pos="432"/>
              </w:tabs>
              <w:ind w:left="0" w:firstLine="72"/>
              <w:jc w:val="both"/>
              <w:rPr>
                <w:rFonts w:ascii="Times New Roman" w:eastAsia="MS Mincho" w:hAnsi="Times New Roman" w:cs="Times New Roman"/>
                <w:sz w:val="24"/>
                <w:szCs w:val="24"/>
              </w:rPr>
            </w:pPr>
            <w:r w:rsidRPr="00AB2A6A">
              <w:rPr>
                <w:rFonts w:ascii="Times New Roman" w:eastAsia="MS Mincho" w:hAnsi="Times New Roman" w:cs="Times New Roman"/>
                <w:sz w:val="24"/>
                <w:szCs w:val="24"/>
              </w:rPr>
              <w:t xml:space="preserve">Эпидемиология бронхиальной астмы. Определение. Этиология: внутренние и внешние факторы риска. Клинические проявления. Доврачебная помощь при приступе удушья. Степени тяжести течения бронхиальной астмы. Виды лечебно-диагностических вмешательств при бронхиальной астме, роль медицинской сестры в их осуществлении. Эллиминационные мероприятия. Роль астмашкол. </w:t>
            </w:r>
          </w:p>
          <w:p w:rsidR="003F54EE" w:rsidRPr="00AB2A6A" w:rsidRDefault="003F54EE">
            <w:pPr>
              <w:pStyle w:val="af6"/>
              <w:numPr>
                <w:ilvl w:val="0"/>
                <w:numId w:val="15"/>
              </w:numPr>
              <w:tabs>
                <w:tab w:val="num" w:pos="432"/>
              </w:tabs>
              <w:ind w:left="72" w:firstLine="0"/>
              <w:jc w:val="both"/>
              <w:rPr>
                <w:rFonts w:ascii="Times New Roman" w:eastAsia="MS Mincho" w:hAnsi="Times New Roman" w:cs="Times New Roman"/>
                <w:b/>
                <w:sz w:val="24"/>
                <w:szCs w:val="24"/>
              </w:rPr>
            </w:pPr>
            <w:r w:rsidRPr="00AB2A6A">
              <w:rPr>
                <w:rFonts w:ascii="Times New Roman" w:eastAsia="MS Mincho" w:hAnsi="Times New Roman" w:cs="Times New Roman"/>
                <w:sz w:val="24"/>
                <w:szCs w:val="24"/>
              </w:rPr>
              <w:t>ХОБЛ</w:t>
            </w:r>
            <w:r w:rsidRPr="00AB2A6A">
              <w:rPr>
                <w:rFonts w:ascii="Times New Roman" w:eastAsia="MS Mincho" w:hAnsi="Times New Roman" w:cs="Times New Roman"/>
                <w:b/>
                <w:sz w:val="24"/>
                <w:szCs w:val="24"/>
              </w:rPr>
              <w:t xml:space="preserve">. </w:t>
            </w:r>
            <w:r w:rsidRPr="00AB2A6A">
              <w:rPr>
                <w:rFonts w:ascii="Times New Roman" w:eastAsia="MS Mincho" w:hAnsi="Times New Roman" w:cs="Times New Roman"/>
                <w:sz w:val="24"/>
                <w:szCs w:val="24"/>
              </w:rPr>
              <w:t xml:space="preserve">Определение. Этиология. Клинические проявления. ДН и степени тяжести </w:t>
            </w:r>
            <w:r w:rsidRPr="00AB2A6A">
              <w:rPr>
                <w:rFonts w:ascii="Times New Roman" w:eastAsia="MS Mincho" w:hAnsi="Times New Roman" w:cs="Times New Roman"/>
                <w:sz w:val="24"/>
                <w:szCs w:val="24"/>
              </w:rPr>
              <w:lastRenderedPageBreak/>
              <w:t>течения. Лечебно-диагностические мероприятия и роль медицинской сестры в их осуществлении.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sz w:val="24"/>
                <w:szCs w:val="24"/>
              </w:rPr>
            </w:pPr>
            <w:r w:rsidRPr="00AB2A6A">
              <w:rPr>
                <w:rFonts w:ascii="Times New Roman" w:eastAsia="MS Mincho" w:hAnsi="Times New Roman" w:cs="Times New Roman"/>
                <w:b/>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both"/>
              <w:rPr>
                <w:rFonts w:ascii="Times New Roman" w:hAnsi="Times New Roman" w:cs="Times New Roman"/>
              </w:rPr>
            </w:pPr>
            <w:r w:rsidRPr="00AB2A6A">
              <w:rPr>
                <w:rFonts w:ascii="Times New Roman" w:hAnsi="Times New Roman" w:cs="Times New Roman"/>
              </w:rPr>
              <w:t xml:space="preserve"> 1 Осуществление сестринского ухода при бронхиальной астме. Обучение пациента и родственников снятию приступов удушья, самоконтролю.</w:t>
            </w:r>
          </w:p>
          <w:p w:rsidR="003F54EE" w:rsidRPr="00AB2A6A" w:rsidRDefault="003F54EE">
            <w:pPr>
              <w:pStyle w:val="af5"/>
              <w:tabs>
                <w:tab w:val="left" w:pos="993"/>
              </w:tabs>
              <w:spacing w:after="0"/>
              <w:ind w:left="0"/>
              <w:jc w:val="both"/>
              <w:rPr>
                <w:rFonts w:ascii="Times New Roman" w:hAnsi="Times New Roman" w:cs="Times New Roman"/>
              </w:rPr>
            </w:pPr>
            <w:r w:rsidRPr="00AB2A6A">
              <w:rPr>
                <w:rFonts w:ascii="Times New Roman" w:hAnsi="Times New Roman" w:cs="Times New Roman"/>
              </w:rPr>
              <w:t xml:space="preserve">2 сестринский уход при ХОБЛ.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tabs>
                <w:tab w:val="left" w:pos="708"/>
              </w:tabs>
              <w:rPr>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16"/>
              </w:numPr>
              <w:suppressAutoHyphens/>
              <w:ind w:left="261" w:hanging="283"/>
            </w:pPr>
            <w:r w:rsidRPr="00AB2A6A">
              <w:rPr>
                <w:bCs/>
              </w:rPr>
              <w:t>Составление плана сестринского ухода.</w:t>
            </w:r>
          </w:p>
          <w:p w:rsidR="003F54EE" w:rsidRPr="00AB2A6A" w:rsidRDefault="003F54EE">
            <w:pPr>
              <w:numPr>
                <w:ilvl w:val="0"/>
                <w:numId w:val="16"/>
              </w:numPr>
              <w:suppressAutoHyphens/>
              <w:ind w:left="318" w:hanging="284"/>
            </w:pPr>
            <w:r w:rsidRPr="00AB2A6A">
              <w:rPr>
                <w:bCs/>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iCs/>
                <w:sz w:val="24"/>
                <w:szCs w:val="24"/>
              </w:rPr>
            </w:pPr>
            <w:r w:rsidRPr="004164BB">
              <w:rPr>
                <w:iCs/>
                <w:sz w:val="24"/>
                <w:szCs w:val="24"/>
              </w:rPr>
              <w:t>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708"/>
              </w:tabs>
              <w:jc w:val="center"/>
              <w:rPr>
                <w:b/>
                <w:color w:val="000000"/>
              </w:rPr>
            </w:pPr>
            <w:r w:rsidRPr="00AB2A6A">
              <w:rPr>
                <w:b/>
                <w:color w:val="000000"/>
              </w:rPr>
              <w:t xml:space="preserve">Тема 1.6. </w:t>
            </w:r>
          </w:p>
          <w:p w:rsidR="003F54EE" w:rsidRPr="00AB2A6A" w:rsidRDefault="003F54EE">
            <w:pPr>
              <w:tabs>
                <w:tab w:val="left" w:pos="708"/>
              </w:tabs>
              <w:jc w:val="center"/>
              <w:rPr>
                <w:b/>
                <w:color w:val="000000"/>
              </w:rPr>
            </w:pPr>
            <w:r w:rsidRPr="00AB2A6A">
              <w:rPr>
                <w:b/>
                <w:color w:val="000000"/>
              </w:rPr>
              <w:t>Сестринский уход при пневмониях</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sz w:val="24"/>
                <w:szCs w:val="24"/>
              </w:rPr>
            </w:pPr>
            <w:r w:rsidRPr="00AB2A6A">
              <w:rPr>
                <w:rFonts w:ascii="Times New Roman" w:eastAsia="MS Mincho" w:hAnsi="Times New Roman" w:cs="Times New Roman"/>
                <w:b/>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sz w:val="24"/>
                <w:szCs w:val="24"/>
              </w:rPr>
            </w:pPr>
            <w:r w:rsidRPr="00AB2A6A">
              <w:rPr>
                <w:rFonts w:ascii="Times New Roman" w:eastAsia="MS Mincho" w:hAnsi="Times New Roman" w:cs="Times New Roman"/>
                <w:b/>
                <w:sz w:val="24"/>
                <w:szCs w:val="24"/>
              </w:rPr>
              <w:t xml:space="preserve">Сестринский уход при пневмониях. </w:t>
            </w:r>
            <w:r w:rsidRPr="00AB2A6A">
              <w:rPr>
                <w:rFonts w:ascii="Times New Roman" w:eastAsia="MS Mincho" w:hAnsi="Times New Roman" w:cs="Times New Roman"/>
                <w:sz w:val="24"/>
                <w:szCs w:val="24"/>
              </w:rPr>
              <w:t xml:space="preserve">Определение понятия «пневмонии». Эпидемиология пневмонии  (тенденция роста и летальность). Классификация пневмоний: внебольничная, больничная. Факторы риска пневмоний, этиология. Клинические проявления очаговой и крупозной пневмоний. Виды лечебно-диагностических вмешательств, роль медицинской сестры при их осуществлении.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sz w:val="24"/>
                <w:szCs w:val="24"/>
              </w:rPr>
            </w:pPr>
            <w:r w:rsidRPr="00AB2A6A">
              <w:rPr>
                <w:rFonts w:ascii="Times New Roman" w:eastAsia="MS Mincho" w:hAnsi="Times New Roman" w:cs="Times New Roman"/>
                <w:b/>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both"/>
              <w:rPr>
                <w:rFonts w:ascii="Times New Roman" w:hAnsi="Times New Roman" w:cs="Times New Roman"/>
              </w:rPr>
            </w:pPr>
            <w:r w:rsidRPr="00AB2A6A">
              <w:rPr>
                <w:rFonts w:ascii="Times New Roman" w:hAnsi="Times New Roman" w:cs="Times New Roman"/>
              </w:rPr>
              <w:t>Осуществление сестринского ухода при пневмонии: режим, диета, санитарно-гигиенические мероприятия физиологические данные пациента, своевременное обследование пациента и лечение по назначению врача.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tabs>
                <w:tab w:val="left" w:pos="708"/>
              </w:tabs>
              <w:rPr>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17"/>
              </w:numPr>
              <w:suppressAutoHyphens/>
            </w:pPr>
            <w:r w:rsidRPr="00AB2A6A">
              <w:rPr>
                <w:bCs/>
              </w:rPr>
              <w:t>Составление плана сестринского ухода.</w:t>
            </w:r>
          </w:p>
          <w:p w:rsidR="003F54EE" w:rsidRPr="00AB2A6A" w:rsidRDefault="003F54EE">
            <w:pPr>
              <w:numPr>
                <w:ilvl w:val="0"/>
                <w:numId w:val="17"/>
              </w:numPr>
              <w:suppressAutoHyphens/>
            </w:pPr>
            <w:r w:rsidRPr="00AB2A6A">
              <w:rPr>
                <w:bCs/>
              </w:rPr>
              <w:t>Составление алгоритмов помощи при неотложных состояниях.</w:t>
            </w:r>
          </w:p>
          <w:p w:rsidR="003F54EE" w:rsidRPr="00AB2A6A" w:rsidRDefault="003F54EE">
            <w:pPr>
              <w:numPr>
                <w:ilvl w:val="0"/>
                <w:numId w:val="17"/>
              </w:numPr>
              <w:suppressAutoHyphens/>
            </w:pPr>
            <w:r w:rsidRPr="00AB2A6A">
              <w:rPr>
                <w:bCs/>
              </w:rPr>
              <w:t xml:space="preserve"> 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iCs/>
                <w:sz w:val="24"/>
                <w:szCs w:val="24"/>
              </w:rPr>
            </w:pPr>
            <w:r w:rsidRPr="004164BB">
              <w:rPr>
                <w:iCs/>
                <w:sz w:val="24"/>
                <w:szCs w:val="24"/>
              </w:rPr>
              <w:t>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708"/>
              </w:tabs>
              <w:jc w:val="center"/>
              <w:rPr>
                <w:b/>
                <w:color w:val="000000"/>
              </w:rPr>
            </w:pPr>
            <w:r w:rsidRPr="00AB2A6A">
              <w:rPr>
                <w:b/>
                <w:color w:val="000000"/>
              </w:rPr>
              <w:t xml:space="preserve">Тема 1.7. </w:t>
            </w:r>
          </w:p>
          <w:p w:rsidR="003F54EE" w:rsidRPr="00AB2A6A" w:rsidRDefault="003F54EE">
            <w:pPr>
              <w:tabs>
                <w:tab w:val="left" w:pos="708"/>
              </w:tabs>
              <w:jc w:val="center"/>
              <w:rPr>
                <w:b/>
                <w:color w:val="000000"/>
              </w:rPr>
            </w:pPr>
            <w:r w:rsidRPr="00AB2A6A">
              <w:rPr>
                <w:b/>
                <w:color w:val="000000"/>
              </w:rPr>
              <w:t>Сестринский уход при плевритах, раке легкого</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rPr>
                <w:color w:val="000000"/>
              </w:rPr>
            </w:pPr>
            <w:r w:rsidRPr="00AB2A6A">
              <w:rPr>
                <w:color w:val="000000"/>
              </w:rPr>
              <w:t xml:space="preserve"> 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 Сестринский уход при плевритах, раке легкого. </w:t>
            </w:r>
          </w:p>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1  </w:t>
            </w:r>
            <w:r w:rsidRPr="00AB2A6A">
              <w:rPr>
                <w:rFonts w:ascii="Times New Roman" w:eastAsia="MS Mincho" w:hAnsi="Times New Roman" w:cs="Times New Roman"/>
                <w:color w:val="000000"/>
                <w:sz w:val="24"/>
                <w:szCs w:val="24"/>
              </w:rPr>
              <w:t xml:space="preserve">Плевриты, определение, этиология. Клинические симптомы сухого и экссудативного плевритов. Виды лечебно-диагностических вмешательств. Особенности сестринской помощи. </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 2   Эпидемиология рака легких. Социальная значимость. Факторы риска. Теории развития опухолей. Клинические проявления. Потенциальные проблемы пациента/семьи. Виды лечебно-диагностических вмешательств, роль медицинской сестры.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rPr>
                <w:color w:val="000000"/>
                <w:lang w:val="en-US"/>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color w:val="000000"/>
              </w:rPr>
            </w:pPr>
            <w:r w:rsidRPr="00AB2A6A">
              <w:rPr>
                <w:rFonts w:ascii="Times New Roman" w:hAnsi="Times New Roman" w:cs="Times New Roman"/>
                <w:color w:val="000000"/>
              </w:rPr>
              <w:t xml:space="preserve">Осуществление сестринского ухода при плеврите, раке легких. Обучение </w:t>
            </w:r>
            <w:r w:rsidRPr="00AB2A6A">
              <w:rPr>
                <w:rFonts w:ascii="Times New Roman" w:hAnsi="Times New Roman" w:cs="Times New Roman"/>
                <w:color w:val="000000"/>
              </w:rPr>
              <w:lastRenderedPageBreak/>
              <w:t>родственников уходу за пациентом.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tabs>
                <w:tab w:val="left" w:pos="708"/>
              </w:tabs>
              <w:rPr>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17"/>
              </w:numPr>
              <w:suppressAutoHyphens/>
            </w:pPr>
            <w:r w:rsidRPr="00AB2A6A">
              <w:rPr>
                <w:bCs/>
              </w:rPr>
              <w:t>Составление плана сестринского ухода.</w:t>
            </w:r>
          </w:p>
          <w:p w:rsidR="003F54EE" w:rsidRPr="00AB2A6A" w:rsidRDefault="003F54EE">
            <w:pPr>
              <w:numPr>
                <w:ilvl w:val="0"/>
                <w:numId w:val="17"/>
              </w:numPr>
              <w:suppressAutoHyphens/>
            </w:pPr>
            <w:r w:rsidRPr="00AB2A6A">
              <w:rPr>
                <w:bCs/>
              </w:rPr>
              <w:t>Составление алгоритмов помощи при неотложных состояниях.</w:t>
            </w:r>
          </w:p>
          <w:p w:rsidR="003F54EE" w:rsidRPr="00AB2A6A" w:rsidRDefault="003F54EE">
            <w:pPr>
              <w:numPr>
                <w:ilvl w:val="0"/>
                <w:numId w:val="17"/>
              </w:numPr>
              <w:suppressAutoHyphens/>
            </w:pPr>
            <w:r w:rsidRPr="00AB2A6A">
              <w:rPr>
                <w:bCs/>
              </w:rPr>
              <w:t xml:space="preserve"> 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iCs/>
                <w:sz w:val="24"/>
                <w:szCs w:val="24"/>
              </w:rPr>
            </w:pPr>
            <w:r w:rsidRPr="004164BB">
              <w:rPr>
                <w:iCs/>
                <w:sz w:val="24"/>
                <w:szCs w:val="24"/>
              </w:rPr>
              <w:t>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tabs>
                <w:tab w:val="left" w:pos="708"/>
              </w:tabs>
              <w:jc w:val="center"/>
              <w:rPr>
                <w:rFonts w:eastAsia="MS Mincho"/>
                <w:b/>
                <w:color w:val="000000"/>
              </w:rPr>
            </w:pPr>
            <w:r w:rsidRPr="00AB2A6A">
              <w:rPr>
                <w:b/>
                <w:color w:val="000000"/>
              </w:rPr>
              <w:t xml:space="preserve">Тема </w:t>
            </w:r>
            <w:r w:rsidRPr="00AB2A6A">
              <w:rPr>
                <w:rFonts w:eastAsia="MS Mincho"/>
                <w:b/>
                <w:color w:val="000000"/>
              </w:rPr>
              <w:t xml:space="preserve">1.8. </w:t>
            </w:r>
          </w:p>
          <w:p w:rsidR="003F54EE" w:rsidRPr="00AB2A6A" w:rsidRDefault="003F54EE">
            <w:pPr>
              <w:tabs>
                <w:tab w:val="left" w:pos="708"/>
              </w:tabs>
              <w:jc w:val="center"/>
              <w:rPr>
                <w:b/>
                <w:color w:val="000000"/>
              </w:rPr>
            </w:pPr>
            <w:r w:rsidRPr="00AB2A6A">
              <w:rPr>
                <w:rFonts w:eastAsia="MS Mincho"/>
                <w:b/>
                <w:color w:val="000000"/>
              </w:rPr>
              <w:t>Сестринский уход при гнойных заболеваниях легких</w:t>
            </w:r>
          </w:p>
          <w:p w:rsidR="003F54EE" w:rsidRPr="00AB2A6A" w:rsidRDefault="003F54EE">
            <w:pPr>
              <w:tabs>
                <w:tab w:val="left" w:pos="708"/>
              </w:tabs>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708"/>
              </w:tabs>
              <w:jc w:val="both"/>
              <w:rPr>
                <w:rFonts w:eastAsia="MS Mincho"/>
                <w:color w:val="000000"/>
              </w:rPr>
            </w:pPr>
            <w:r w:rsidRPr="00AB2A6A">
              <w:rPr>
                <w:rFonts w:eastAsia="MS Mincho"/>
                <w:b/>
                <w:color w:val="000000"/>
              </w:rPr>
              <w:t xml:space="preserve">Сестринский уход при гнойных заболеваниях легких. </w:t>
            </w:r>
            <w:r w:rsidRPr="00AB2A6A">
              <w:rPr>
                <w:rFonts w:eastAsia="MS Mincho"/>
                <w:color w:val="000000"/>
              </w:rPr>
              <w:t xml:space="preserve">Абсцесс лёгкого: определение, этиология, клинические симптомы.  Осложнения абсцессов легких. Бронхоэктатическая болезнь. Определение, этиология. Клинические симптомы. Виды лечебно-диагностических вмешательств, роль медицинской сестры в подготовке и проведении. Особенности сестринской помощи. Примеры дренажных положений.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color w:val="000000"/>
              </w:rPr>
            </w:pPr>
            <w:r w:rsidRPr="00AB2A6A">
              <w:rPr>
                <w:rFonts w:ascii="Times New Roman" w:hAnsi="Times New Roman" w:cs="Times New Roman"/>
                <w:color w:val="000000"/>
              </w:rPr>
              <w:t>Осуществление сестринского ухода при гнойных заболеваниях легких. режим, диета, санитарно-гигиенические мероприятия физиологические данные пациента, своевременное обследование пациента и лечение по назначению врача. Обеспечение пациента плевательницей с дезосредством. Контроль за количеством и качеством мокроты.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color w:val="000000"/>
              </w:rPr>
            </w:pPr>
            <w:r w:rsidRPr="00AB2A6A">
              <w:rPr>
                <w:rFonts w:ascii="Times New Roman" w:hAnsi="Times New Roman" w:cs="Times New Roman"/>
                <w:b/>
                <w:color w:val="000000"/>
              </w:rPr>
              <w:t>Самостоятельная работа</w:t>
            </w:r>
          </w:p>
          <w:p w:rsidR="003F54EE" w:rsidRPr="00AB2A6A" w:rsidRDefault="003F54EE">
            <w:pPr>
              <w:ind w:left="360"/>
            </w:pPr>
            <w:r w:rsidRPr="00AB2A6A">
              <w:rPr>
                <w:bCs/>
              </w:rPr>
              <w:t>1 Составление плана сестринского ухода.</w:t>
            </w:r>
          </w:p>
          <w:p w:rsidR="003F54EE" w:rsidRPr="00AB2A6A" w:rsidRDefault="003F54EE">
            <w:pPr>
              <w:pStyle w:val="af5"/>
              <w:tabs>
                <w:tab w:val="left" w:pos="252"/>
              </w:tabs>
              <w:spacing w:after="0"/>
              <w:ind w:left="360"/>
              <w:rPr>
                <w:rFonts w:ascii="Times New Roman" w:hAnsi="Times New Roman" w:cs="Times New Roman"/>
                <w:b/>
                <w:color w:val="000000"/>
              </w:rPr>
            </w:pPr>
            <w:r w:rsidRPr="00AB2A6A">
              <w:rPr>
                <w:rFonts w:ascii="Times New Roman" w:hAnsi="Times New Roman" w:cs="Times New Roman"/>
                <w:bCs/>
              </w:rPr>
              <w:t>2 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b/>
                <w:iCs/>
              </w:rPr>
            </w:pPr>
            <w:r w:rsidRPr="00AB2A6A">
              <w:rPr>
                <w:b/>
                <w:iCs/>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color w:val="000000"/>
                <w:sz w:val="24"/>
                <w:szCs w:val="24"/>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numPr>
                <w:ilvl w:val="0"/>
                <w:numId w:val="18"/>
              </w:numPr>
              <w:suppressAutoHyphens/>
              <w:jc w:val="both"/>
            </w:pPr>
          </w:p>
        </w:tc>
        <w:tc>
          <w:tcPr>
            <w:tcW w:w="353" w:type="pct"/>
            <w:gridSpan w:val="3"/>
            <w:tcBorders>
              <w:top w:val="single" w:sz="4" w:space="0" w:color="auto"/>
              <w:left w:val="single" w:sz="4" w:space="0" w:color="auto"/>
              <w:bottom w:val="single" w:sz="4" w:space="0" w:color="auto"/>
              <w:right w:val="single" w:sz="4" w:space="0" w:color="auto"/>
            </w:tcBorders>
          </w:tcPr>
          <w:p w:rsidR="003F54EE" w:rsidRPr="004164BB" w:rsidRDefault="003F54EE">
            <w:pPr>
              <w:pStyle w:val="af6"/>
              <w:jc w:val="center"/>
              <w:rPr>
                <w:iCs/>
                <w:color w:val="000000"/>
                <w:sz w:val="24"/>
                <w:szCs w:val="24"/>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Тема 1.9.</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Сестринское обследование пациентов с заболеваниями сердечно-сосудистой системы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Осуществление сестринского ухода при острой ревматической лихорадке, ХРБС, при пороках сердца</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tcBorders>
              <w:top w:val="single" w:sz="4" w:space="0" w:color="auto"/>
              <w:left w:val="single" w:sz="4" w:space="0" w:color="auto"/>
              <w:bottom w:val="nil"/>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both"/>
              <w:rPr>
                <w:rFonts w:ascii="Times New Roman" w:eastAsia="MS Mincho" w:hAnsi="Times New Roman" w:cs="Times New Roman"/>
                <w:b/>
                <w:color w:val="000000"/>
              </w:rPr>
            </w:pPr>
            <w:r w:rsidRPr="00AB2A6A">
              <w:rPr>
                <w:rFonts w:ascii="Times New Roman" w:eastAsia="MS Mincho" w:hAnsi="Times New Roman" w:cs="Times New Roman"/>
                <w:b/>
                <w:color w:val="000000"/>
              </w:rPr>
              <w:t xml:space="preserve">Сестринское обследование пациентов с заболеваниями сердечно-сосудистой системы. </w:t>
            </w:r>
          </w:p>
          <w:p w:rsidR="003F54EE" w:rsidRPr="00AB2A6A" w:rsidRDefault="00AB2A6A">
            <w:pPr>
              <w:pStyle w:val="af5"/>
              <w:tabs>
                <w:tab w:val="left" w:pos="993"/>
              </w:tabs>
              <w:spacing w:after="0"/>
              <w:ind w:left="0"/>
              <w:jc w:val="both"/>
              <w:rPr>
                <w:rFonts w:ascii="Times New Roman" w:eastAsia="Times New Roman" w:hAnsi="Times New Roman" w:cs="Times New Roman"/>
                <w:bCs/>
                <w:color w:val="000000"/>
              </w:rPr>
            </w:pPr>
            <w:r w:rsidRPr="00AB2A6A">
              <w:rPr>
                <w:rFonts w:ascii="Times New Roman" w:eastAsia="MS Mincho" w:hAnsi="Times New Roman" w:cs="Times New Roman"/>
                <w:color w:val="000000"/>
              </w:rPr>
              <w:t>1.</w:t>
            </w:r>
            <w:r w:rsidR="003F54EE" w:rsidRPr="00AB2A6A">
              <w:rPr>
                <w:rFonts w:ascii="Times New Roman" w:eastAsia="MS Mincho" w:hAnsi="Times New Roman" w:cs="Times New Roman"/>
                <w:b/>
                <w:color w:val="000000"/>
              </w:rPr>
              <w:t xml:space="preserve"> </w:t>
            </w:r>
            <w:r w:rsidR="003F54EE" w:rsidRPr="00AB2A6A">
              <w:rPr>
                <w:rFonts w:ascii="Times New Roman" w:hAnsi="Times New Roman" w:cs="Times New Roman"/>
                <w:bCs/>
                <w:color w:val="000000"/>
              </w:rPr>
              <w:t>Субъективные и объективные методы исследования при заболеваниях ССС.</w:t>
            </w:r>
            <w:r w:rsidR="003F54EE" w:rsidRPr="00AB2A6A">
              <w:rPr>
                <w:rFonts w:ascii="Times New Roman" w:hAnsi="Times New Roman" w:cs="Times New Roman"/>
                <w:b/>
                <w:bCs/>
                <w:color w:val="000000"/>
              </w:rPr>
              <w:t xml:space="preserve"> </w:t>
            </w:r>
            <w:r w:rsidR="003F54EE" w:rsidRPr="00AB2A6A">
              <w:rPr>
                <w:rFonts w:ascii="Times New Roman" w:hAnsi="Times New Roman" w:cs="Times New Roman"/>
                <w:color w:val="000000"/>
              </w:rPr>
              <w:t>Жалобы пациентов при заболеваниях органов сердечно-сосудистой системы. Основные симптомы и синдромы. Объективные методы обследования при заболеваниях сердечной сосудистой системы (осмотр, пальпация, перкуссия и аускультация</w:t>
            </w:r>
            <w:r w:rsidRPr="00AB2A6A">
              <w:rPr>
                <w:rFonts w:ascii="Times New Roman" w:hAnsi="Times New Roman" w:cs="Times New Roman"/>
                <w:color w:val="000000"/>
              </w:rPr>
              <w:t>)</w:t>
            </w:r>
          </w:p>
          <w:p w:rsidR="003F54EE" w:rsidRPr="00AB2A6A" w:rsidRDefault="003F54EE">
            <w:pPr>
              <w:pStyle w:val="af5"/>
              <w:tabs>
                <w:tab w:val="left" w:pos="993"/>
              </w:tabs>
              <w:spacing w:after="0"/>
              <w:ind w:left="0"/>
              <w:jc w:val="both"/>
              <w:rPr>
                <w:rFonts w:ascii="Times New Roman" w:hAnsi="Times New Roman" w:cs="Times New Roman"/>
                <w:color w:val="000000"/>
              </w:rPr>
            </w:pPr>
            <w:r w:rsidRPr="00AB2A6A">
              <w:rPr>
                <w:rFonts w:ascii="Times New Roman" w:hAnsi="Times New Roman" w:cs="Times New Roman"/>
                <w:bCs/>
                <w:color w:val="000000"/>
              </w:rPr>
              <w:t>2</w:t>
            </w:r>
            <w:r w:rsidR="00AB2A6A" w:rsidRPr="00AB2A6A">
              <w:rPr>
                <w:rFonts w:ascii="Times New Roman" w:hAnsi="Times New Roman" w:cs="Times New Roman"/>
                <w:bCs/>
                <w:color w:val="000000"/>
              </w:rPr>
              <w:t>.</w:t>
            </w:r>
            <w:r w:rsidRPr="00AB2A6A">
              <w:rPr>
                <w:rFonts w:ascii="Times New Roman" w:hAnsi="Times New Roman" w:cs="Times New Roman"/>
                <w:bCs/>
                <w:color w:val="000000"/>
              </w:rPr>
              <w:t xml:space="preserve"> Дополнительные методы исследования при заболеваниях сердечно-сосудистой системы</w:t>
            </w:r>
            <w:r w:rsidRPr="00AB2A6A">
              <w:rPr>
                <w:rFonts w:ascii="Times New Roman" w:hAnsi="Times New Roman" w:cs="Times New Roman"/>
                <w:color w:val="000000"/>
              </w:rPr>
              <w:t xml:space="preserve"> (лабораторные, инструментальные), правила подготовки и проведения дополнительных исследований.  </w:t>
            </w:r>
          </w:p>
          <w:p w:rsidR="003F54EE" w:rsidRPr="00AB2A6A" w:rsidRDefault="00AB2A6A" w:rsidP="00AB2A6A">
            <w:pPr>
              <w:pStyle w:val="af5"/>
              <w:tabs>
                <w:tab w:val="left" w:pos="993"/>
              </w:tabs>
              <w:spacing w:after="0"/>
              <w:ind w:left="0"/>
              <w:jc w:val="both"/>
              <w:rPr>
                <w:rFonts w:ascii="Times New Roman" w:hAnsi="Times New Roman" w:cs="Times New Roman"/>
                <w:color w:val="000000"/>
              </w:rPr>
            </w:pPr>
            <w:r w:rsidRPr="00AB2A6A">
              <w:rPr>
                <w:rFonts w:ascii="Times New Roman" w:hAnsi="Times New Roman" w:cs="Times New Roman"/>
                <w:color w:val="000000"/>
              </w:rPr>
              <w:t>3.</w:t>
            </w:r>
            <w:r w:rsidR="003F54EE" w:rsidRPr="00AB2A6A">
              <w:rPr>
                <w:rFonts w:ascii="Times New Roman" w:hAnsi="Times New Roman" w:cs="Times New Roman"/>
                <w:color w:val="000000"/>
              </w:rPr>
              <w:t>Электрокардиографические отведения. Техника съемки ЭКГ. Роль медицинской сестры.</w:t>
            </w:r>
          </w:p>
          <w:p w:rsidR="003F54EE" w:rsidRPr="00AB2A6A" w:rsidRDefault="003F54EE">
            <w:pPr>
              <w:tabs>
                <w:tab w:val="left" w:pos="426"/>
                <w:tab w:val="left" w:pos="709"/>
                <w:tab w:val="left" w:pos="993"/>
              </w:tabs>
              <w:spacing w:line="240" w:lineRule="exact"/>
              <w:jc w:val="both"/>
              <w:rPr>
                <w:b/>
                <w:bCs/>
                <w:color w:val="000000"/>
              </w:rPr>
            </w:pPr>
            <w:r w:rsidRPr="00AB2A6A">
              <w:rPr>
                <w:b/>
                <w:bCs/>
                <w:color w:val="000000"/>
              </w:rPr>
              <w:t xml:space="preserve">Сестринский уход при </w:t>
            </w:r>
            <w:r w:rsidRPr="00AB2A6A">
              <w:rPr>
                <w:rFonts w:eastAsia="MS Mincho"/>
                <w:b/>
                <w:color w:val="000000"/>
              </w:rPr>
              <w:t xml:space="preserve">острой ревматической лихорадке и хронической </w:t>
            </w:r>
            <w:r w:rsidRPr="00AB2A6A">
              <w:rPr>
                <w:rFonts w:eastAsia="MS Mincho"/>
                <w:b/>
                <w:color w:val="000000"/>
              </w:rPr>
              <w:lastRenderedPageBreak/>
              <w:t>ревматической болезни сердца</w:t>
            </w:r>
          </w:p>
          <w:p w:rsidR="003F54EE" w:rsidRPr="00AB2A6A" w:rsidRDefault="00AB2A6A">
            <w:pPr>
              <w:pStyle w:val="af5"/>
              <w:tabs>
                <w:tab w:val="left" w:pos="993"/>
              </w:tabs>
              <w:spacing w:after="0"/>
              <w:ind w:left="0"/>
              <w:jc w:val="both"/>
              <w:rPr>
                <w:rFonts w:ascii="Times New Roman" w:hAnsi="Times New Roman" w:cs="Times New Roman"/>
              </w:rPr>
            </w:pPr>
            <w:r w:rsidRPr="00AB2A6A">
              <w:rPr>
                <w:rFonts w:ascii="Times New Roman" w:hAnsi="Times New Roman" w:cs="Times New Roman"/>
              </w:rPr>
              <w:t>1.</w:t>
            </w:r>
            <w:r w:rsidR="003F54EE" w:rsidRPr="00AB2A6A">
              <w:rPr>
                <w:rFonts w:ascii="Times New Roman" w:hAnsi="Times New Roman" w:cs="Times New Roman"/>
              </w:rPr>
              <w:t>Эпидемиология ревматизма. Определение понятия «острая ревматическая лихорадка». Этиология ревматизма. Клинические проявления ревматизма. Лечебно-диагностические вмешательства при ревматизме, роль медицинской сестры.</w:t>
            </w:r>
          </w:p>
          <w:p w:rsidR="003F54EE" w:rsidRPr="00AB2A6A" w:rsidRDefault="003F54EE" w:rsidP="00AB2A6A">
            <w:pPr>
              <w:pStyle w:val="af5"/>
              <w:tabs>
                <w:tab w:val="left" w:pos="993"/>
              </w:tabs>
              <w:spacing w:after="0"/>
              <w:ind w:left="0"/>
              <w:jc w:val="both"/>
              <w:rPr>
                <w:rFonts w:ascii="Times New Roman" w:hAnsi="Times New Roman" w:cs="Times New Roman"/>
                <w:color w:val="000000"/>
              </w:rPr>
            </w:pPr>
            <w:r w:rsidRPr="00AB2A6A">
              <w:rPr>
                <w:rFonts w:ascii="Times New Roman" w:hAnsi="Times New Roman" w:cs="Times New Roman"/>
              </w:rPr>
              <w:t xml:space="preserve">2 </w:t>
            </w:r>
            <w:r w:rsidR="00AB2A6A" w:rsidRPr="00AB2A6A">
              <w:rPr>
                <w:rFonts w:ascii="Times New Roman" w:hAnsi="Times New Roman" w:cs="Times New Roman"/>
              </w:rPr>
              <w:t>.</w:t>
            </w:r>
            <w:r w:rsidRPr="00AB2A6A">
              <w:rPr>
                <w:rFonts w:ascii="Times New Roman" w:hAnsi="Times New Roman" w:cs="Times New Roman"/>
              </w:rPr>
              <w:t>Сестринский уход при пороках  сердца</w:t>
            </w:r>
          </w:p>
        </w:tc>
        <w:tc>
          <w:tcPr>
            <w:tcW w:w="353" w:type="pct"/>
            <w:gridSpan w:val="3"/>
            <w:tcBorders>
              <w:top w:val="nil"/>
              <w:left w:val="single" w:sz="4" w:space="0" w:color="auto"/>
              <w:bottom w:val="single" w:sz="4" w:space="0" w:color="auto"/>
              <w:right w:val="single" w:sz="4" w:space="0" w:color="auto"/>
            </w:tcBorders>
          </w:tcPr>
          <w:p w:rsidR="003F54EE" w:rsidRPr="004164BB" w:rsidRDefault="003F54EE">
            <w:pPr>
              <w:pStyle w:val="af6"/>
              <w:rPr>
                <w:rFonts w:ascii="Times New Roman" w:hAnsi="Times New Roman" w:cs="Times New Roman"/>
                <w:iCs/>
                <w:color w:val="000000"/>
                <w:sz w:val="24"/>
                <w:szCs w:val="24"/>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color w:val="000000"/>
              </w:rPr>
            </w:pPr>
            <w:r w:rsidRPr="00AB2A6A">
              <w:rPr>
                <w:rFonts w:ascii="Times New Roman" w:hAnsi="Times New Roman" w:cs="Times New Roman"/>
                <w:b/>
                <w:color w:val="000000"/>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rFonts w:ascii="Times New Roman" w:hAnsi="Times New Roman" w:cs="Times New Roman"/>
                <w:iCs/>
                <w:color w:val="000000"/>
                <w:sz w:val="24"/>
                <w:szCs w:val="24"/>
              </w:rPr>
            </w:pPr>
            <w:r w:rsidRPr="004164BB">
              <w:rPr>
                <w:rFonts w:ascii="Times New Roman" w:hAnsi="Times New Roman" w:cs="Times New Roman"/>
                <w:iCs/>
                <w:color w:val="000000"/>
                <w:sz w:val="24"/>
                <w:szCs w:val="24"/>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jc w:val="both"/>
              <w:rPr>
                <w:rFonts w:eastAsia="MS Mincho"/>
                <w:color w:val="000000"/>
              </w:rPr>
            </w:pPr>
            <w:r w:rsidRPr="00AB2A6A">
              <w:rPr>
                <w:rFonts w:eastAsia="MS Mincho"/>
                <w:color w:val="000000"/>
              </w:rPr>
              <w:t xml:space="preserve">Осуществление сестринского обследования пациентов с заболеваниями ССС: </w:t>
            </w:r>
            <w:r w:rsidRPr="00AB2A6A">
              <w:rPr>
                <w:color w:val="000000"/>
              </w:rPr>
              <w:t>сбор жалоб,</w:t>
            </w:r>
            <w:r w:rsidRPr="00AB2A6A">
              <w:rPr>
                <w:rFonts w:eastAsia="MS Mincho"/>
              </w:rPr>
              <w:t xml:space="preserve"> анамнеза и объективных данных, дополнительных методов.</w:t>
            </w:r>
            <w:r w:rsidRPr="00AB2A6A">
              <w:rPr>
                <w:rFonts w:eastAsia="MS Mincho"/>
                <w:color w:val="000000"/>
              </w:rPr>
              <w:t xml:space="preserve"> Осуществление подготовки пациентов с заболеваниями ССС к дополнительным методам исследования, ЭХО ЭКГ, регистрация ЭКГ.</w:t>
            </w:r>
          </w:p>
          <w:p w:rsidR="003F54EE" w:rsidRPr="00AB2A6A" w:rsidRDefault="003F54EE">
            <w:pPr>
              <w:jc w:val="both"/>
            </w:pPr>
            <w:r w:rsidRPr="00AB2A6A">
              <w:rPr>
                <w:rFonts w:eastAsia="MS Mincho"/>
                <w:color w:val="000000"/>
              </w:rPr>
              <w:t>Осуществление сестринского ухода при острой ревматической лихорадке, ХРБС, пороках сердца.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rFonts w:eastAsia="MS Mincho"/>
                <w:b/>
                <w:color w:val="000000"/>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both"/>
              <w:rPr>
                <w:rFonts w:ascii="Times New Roman" w:eastAsia="MS Mincho" w:hAnsi="Times New Roman" w:cs="Times New Roman"/>
                <w:bCs/>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1185" w:type="pct"/>
            <w:gridSpan w:val="2"/>
            <w:vMerge w:val="restart"/>
            <w:tcBorders>
              <w:top w:val="single" w:sz="4" w:space="0" w:color="auto"/>
              <w:left w:val="single" w:sz="4" w:space="0" w:color="auto"/>
              <w:bottom w:val="nil"/>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Тема 1.10.</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артериальной гипертензии , атеросклерозе</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r w:rsidRPr="004164BB">
              <w:rPr>
                <w:iCs/>
                <w:color w:val="000000"/>
              </w:rPr>
              <w:t>4</w:t>
            </w:r>
          </w:p>
          <w:p w:rsidR="003F54EE" w:rsidRPr="004164BB" w:rsidRDefault="003F54EE">
            <w:pPr>
              <w:snapToGrid w:val="0"/>
              <w:rPr>
                <w:iCs/>
                <w:color w:val="000000"/>
              </w:rPr>
            </w:pPr>
          </w:p>
          <w:p w:rsidR="003F54EE" w:rsidRPr="004164BB" w:rsidRDefault="003F54EE">
            <w:pPr>
              <w:snapToGrid w:val="0"/>
              <w:jc w:val="center"/>
              <w:rPr>
                <w:iCs/>
                <w:color w:val="000000"/>
              </w:rP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r w:rsidRPr="004164BB">
              <w:rPr>
                <w:color w:val="000000"/>
              </w:rPr>
              <w:t>3</w:t>
            </w:r>
          </w:p>
          <w:p w:rsidR="003F54EE" w:rsidRPr="004164BB" w:rsidRDefault="003F54EE">
            <w:pPr>
              <w:snapToGrid w:val="0"/>
              <w:rPr>
                <w:color w:val="000000"/>
              </w:rPr>
            </w:pPr>
          </w:p>
          <w:p w:rsidR="003F54EE" w:rsidRPr="004164BB"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nil"/>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r w:rsidRPr="00AB2A6A">
              <w:rPr>
                <w:color w:val="000000"/>
              </w:rPr>
              <w:t>1.</w:t>
            </w:r>
          </w:p>
          <w:p w:rsidR="003F54EE" w:rsidRPr="00AB2A6A" w:rsidRDefault="003F54EE">
            <w:pPr>
              <w:snapToGrid w:val="0"/>
              <w:jc w:val="center"/>
              <w:rPr>
                <w:color w:val="000000"/>
              </w:rPr>
            </w:pPr>
          </w:p>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артериальной гипертензии,</w:t>
            </w:r>
            <w:r w:rsidR="00AB2A6A" w:rsidRPr="00AB2A6A">
              <w:rPr>
                <w:rFonts w:ascii="Times New Roman" w:eastAsia="MS Mincho" w:hAnsi="Times New Roman" w:cs="Times New Roman"/>
                <w:b/>
                <w:color w:val="000000"/>
                <w:sz w:val="24"/>
                <w:szCs w:val="24"/>
              </w:rPr>
              <w:t xml:space="preserve"> </w:t>
            </w:r>
            <w:r w:rsidRPr="00AB2A6A">
              <w:rPr>
                <w:rFonts w:ascii="Times New Roman" w:eastAsia="MS Mincho" w:hAnsi="Times New Roman" w:cs="Times New Roman"/>
                <w:b/>
                <w:color w:val="000000"/>
                <w:sz w:val="24"/>
                <w:szCs w:val="24"/>
              </w:rPr>
              <w:t>атеросклерозе</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 xml:space="preserve">1 </w:t>
            </w:r>
            <w:r w:rsidRPr="00AB2A6A">
              <w:rPr>
                <w:rFonts w:ascii="Times New Roman" w:eastAsia="MS Mincho" w:hAnsi="Times New Roman" w:cs="Times New Roman"/>
                <w:color w:val="000000"/>
                <w:sz w:val="24"/>
                <w:szCs w:val="24"/>
              </w:rPr>
              <w:t>Эпидемиология артериальной гипертензии. Определение АГ. Факторы риска и  механизмы развития АГ. Клинические проявления. Виды лечебно-диагностических вмешательств при АГ, роль медицинской сестры при их осуществлении.</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2 Гипертонический криз (осложненный и неосложненный). Доврачебная помощь при гипертоническом кризе. </w:t>
            </w:r>
          </w:p>
          <w:p w:rsidR="003F54EE" w:rsidRPr="00AB2A6A" w:rsidRDefault="003F54EE">
            <w:pPr>
              <w:pStyle w:val="af6"/>
              <w:numPr>
                <w:ilvl w:val="0"/>
                <w:numId w:val="18"/>
              </w:numPr>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Артериальная гипотензия. Факторы риска и механизм развития. Сестринский уход.</w:t>
            </w:r>
          </w:p>
          <w:p w:rsidR="003F54EE" w:rsidRPr="00AB2A6A" w:rsidRDefault="003F54EE">
            <w:pPr>
              <w:pStyle w:val="af6"/>
              <w:numPr>
                <w:ilvl w:val="0"/>
                <w:numId w:val="18"/>
              </w:numPr>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Атеросклероз, сестринский уход.</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nil"/>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nil"/>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both"/>
              <w:rPr>
                <w:rFonts w:ascii="Times New Roman" w:hAnsi="Times New Roman" w:cs="Times New Roman"/>
                <w:color w:val="000000"/>
              </w:rPr>
            </w:pPr>
            <w:r w:rsidRPr="00AB2A6A">
              <w:rPr>
                <w:rFonts w:ascii="Times New Roman" w:eastAsia="MS Mincho" w:hAnsi="Times New Roman" w:cs="Times New Roman"/>
                <w:color w:val="000000"/>
              </w:rPr>
              <w:t xml:space="preserve">1 Осуществление сестринского ухода при </w:t>
            </w:r>
            <w:r w:rsidRPr="00AB2A6A">
              <w:rPr>
                <w:rFonts w:ascii="Times New Roman" w:hAnsi="Times New Roman" w:cs="Times New Roman"/>
                <w:color w:val="000000"/>
              </w:rPr>
              <w:t>артериальной гипертензии. Обучение пациента самоконтролю за АГ, ведение дневника. Обучение пациента и родственников первой помощи при гипертоническом кризе.</w:t>
            </w:r>
          </w:p>
          <w:p w:rsidR="003F54EE" w:rsidRPr="00AB2A6A" w:rsidRDefault="003F54EE">
            <w:pPr>
              <w:pStyle w:val="af5"/>
              <w:tabs>
                <w:tab w:val="left" w:pos="993"/>
              </w:tabs>
              <w:spacing w:after="0"/>
              <w:ind w:left="0"/>
              <w:jc w:val="both"/>
              <w:rPr>
                <w:rFonts w:ascii="Times New Roman" w:hAnsi="Times New Roman" w:cs="Times New Roman"/>
                <w:color w:val="000000"/>
              </w:rPr>
            </w:pPr>
            <w:r w:rsidRPr="00AB2A6A">
              <w:rPr>
                <w:rFonts w:ascii="Times New Roman" w:hAnsi="Times New Roman" w:cs="Times New Roman"/>
                <w:color w:val="000000"/>
              </w:rPr>
              <w:t xml:space="preserve">  Сестринский уход при  атеросклерозе. Доврачебная помощь.</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1185" w:type="pct"/>
            <w:gridSpan w:val="2"/>
            <w:vMerge w:val="restart"/>
            <w:tcBorders>
              <w:top w:val="nil"/>
              <w:left w:val="single" w:sz="4" w:space="0" w:color="auto"/>
              <w:bottom w:val="single" w:sz="4" w:space="0" w:color="auto"/>
              <w:right w:val="single" w:sz="4" w:space="0" w:color="auto"/>
            </w:tcBorders>
          </w:tcPr>
          <w:p w:rsidR="003F54EE" w:rsidRPr="00AB2A6A" w:rsidRDefault="003F54EE">
            <w:pPr>
              <w:pStyle w:val="af6"/>
              <w:rPr>
                <w:rFonts w:ascii="Times New Roman" w:eastAsia="MS Mincho" w:hAnsi="Times New Roman" w:cs="Times New Roman"/>
                <w:b/>
                <w:color w:val="000000"/>
                <w:sz w:val="24"/>
                <w:szCs w:val="24"/>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both"/>
              <w:rPr>
                <w:rFonts w:ascii="Times New Roman" w:eastAsia="MS Mincho" w:hAnsi="Times New Roman" w:cs="Times New Roman"/>
                <w:b/>
                <w:color w:val="000000"/>
              </w:rPr>
            </w:pPr>
            <w:r w:rsidRPr="00AB2A6A">
              <w:rPr>
                <w:rFonts w:ascii="Times New Roman" w:eastAsia="MS Mincho" w:hAnsi="Times New Roman" w:cs="Times New Roman"/>
                <w:b/>
                <w:color w:val="000000"/>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both"/>
              <w:rPr>
                <w:rFonts w:ascii="Times New Roman" w:eastAsia="MS Mincho" w:hAnsi="Times New Roman" w:cs="Times New Roman"/>
                <w:color w:val="000000"/>
              </w:rPr>
            </w:pPr>
            <w:r w:rsidRPr="00AB2A6A">
              <w:rPr>
                <w:rFonts w:ascii="Times New Roman" w:eastAsia="MS Mincho" w:hAnsi="Times New Roman" w:cs="Times New Roman"/>
                <w:color w:val="000000"/>
              </w:rPr>
              <w:t>1 Составление планов сестринского наблюдения</w:t>
            </w:r>
          </w:p>
          <w:p w:rsidR="003F54EE" w:rsidRPr="00AB2A6A" w:rsidRDefault="003F54EE">
            <w:pPr>
              <w:pStyle w:val="af5"/>
              <w:tabs>
                <w:tab w:val="left" w:pos="993"/>
              </w:tabs>
              <w:spacing w:after="0"/>
              <w:ind w:left="0"/>
              <w:jc w:val="both"/>
              <w:rPr>
                <w:rFonts w:ascii="Times New Roman" w:eastAsia="MS Mincho" w:hAnsi="Times New Roman" w:cs="Times New Roman"/>
                <w:color w:val="000000"/>
              </w:rPr>
            </w:pPr>
            <w:r w:rsidRPr="00AB2A6A">
              <w:rPr>
                <w:rFonts w:ascii="Times New Roman" w:eastAsia="MS Mincho" w:hAnsi="Times New Roman" w:cs="Times New Roman"/>
                <w:color w:val="000000"/>
              </w:rPr>
              <w:t>2 Составление алгоритмов доврачебной помощи при неотложных состояниях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1.11. </w:t>
            </w:r>
          </w:p>
          <w:p w:rsidR="003F54EE" w:rsidRPr="00AB2A6A" w:rsidRDefault="003F54EE">
            <w:pPr>
              <w:pStyle w:val="af6"/>
              <w:jc w:val="center"/>
              <w:rPr>
                <w:rFonts w:ascii="Times New Roman" w:eastAsia="MS Mincho" w:hAnsi="Times New Roman" w:cs="Times New Roman"/>
                <w:b/>
                <w:color w:val="000000"/>
                <w:sz w:val="24"/>
                <w:szCs w:val="24"/>
                <w:highlight w:val="yellow"/>
              </w:rPr>
            </w:pPr>
            <w:r w:rsidRPr="00AB2A6A">
              <w:rPr>
                <w:rFonts w:ascii="Times New Roman" w:eastAsia="MS Mincho" w:hAnsi="Times New Roman" w:cs="Times New Roman"/>
                <w:b/>
                <w:color w:val="000000"/>
                <w:sz w:val="24"/>
                <w:szCs w:val="24"/>
              </w:rPr>
              <w:t>Сестринский уход при , ИБС: стенокардии., ОИМ.</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hAnsi="Times New Roman" w:cs="Times New Roman"/>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highlight w:val="yellow"/>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tabs>
                <w:tab w:val="center" w:pos="173"/>
              </w:tabs>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both"/>
              <w:rPr>
                <w:rFonts w:ascii="Times New Roman" w:eastAsia="MS Mincho" w:hAnsi="Times New Roman" w:cs="Times New Roman"/>
                <w:b/>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highlight w:val="yellow"/>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r w:rsidRPr="00AB2A6A">
              <w:rPr>
                <w:color w:val="000000"/>
              </w:rPr>
              <w:t>1</w:t>
            </w: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both"/>
              <w:rPr>
                <w:rFonts w:ascii="Times New Roman" w:hAnsi="Times New Roman" w:cs="Times New Roman"/>
                <w:sz w:val="24"/>
                <w:szCs w:val="24"/>
              </w:rPr>
            </w:pPr>
            <w:r w:rsidRPr="00AB2A6A">
              <w:rPr>
                <w:rFonts w:ascii="Times New Roman" w:eastAsia="MS Mincho" w:hAnsi="Times New Roman" w:cs="Times New Roman"/>
                <w:b/>
                <w:sz w:val="24"/>
                <w:szCs w:val="24"/>
              </w:rPr>
              <w:lastRenderedPageBreak/>
              <w:t xml:space="preserve">Сестринский уход при стенокардии. </w:t>
            </w:r>
            <w:r w:rsidRPr="00AB2A6A">
              <w:rPr>
                <w:rFonts w:ascii="Times New Roman" w:hAnsi="Times New Roman" w:cs="Times New Roman"/>
                <w:sz w:val="24"/>
                <w:szCs w:val="24"/>
              </w:rPr>
              <w:t xml:space="preserve">Определение понятия ''ИБС''. Клинические </w:t>
            </w:r>
            <w:r w:rsidRPr="00AB2A6A">
              <w:rPr>
                <w:rFonts w:ascii="Times New Roman" w:hAnsi="Times New Roman" w:cs="Times New Roman"/>
                <w:sz w:val="24"/>
                <w:szCs w:val="24"/>
              </w:rPr>
              <w:lastRenderedPageBreak/>
              <w:t>проявления. Функциональные классы стенокардии напряжения. Неотложная помощь при приступе стенокардии. Принципы диагностики, лечения, профилактики и реабилитации. Роль медицинской сестры в осуществлении лечебно-диагностических вмешательств.</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 xml:space="preserve">Сестринский уход при инфаркте миокарда </w:t>
            </w:r>
            <w:r w:rsidRPr="00AB2A6A">
              <w:rPr>
                <w:rFonts w:ascii="Times New Roman" w:eastAsia="MS Mincho" w:hAnsi="Times New Roman" w:cs="Times New Roman"/>
                <w:color w:val="000000"/>
                <w:sz w:val="24"/>
                <w:szCs w:val="24"/>
              </w:rPr>
              <w:t>1  Определение понятия «инфаркт миокарда»'. Распространённость в мире и России. Клинические варианты - типичная болевая форма и атипичные формы. Диагностика ИМ: ЭКГ, лабораторные исследования. Неотложная помощь при типичной болевой форме ИМ. Принципы диагностики, лечения, профилактики и реабилитации. Диспансерное наблюдение.</w:t>
            </w:r>
          </w:p>
          <w:p w:rsidR="003F54EE" w:rsidRPr="00AB2A6A" w:rsidRDefault="003F54EE">
            <w:pPr>
              <w:pStyle w:val="af6"/>
              <w:jc w:val="both"/>
              <w:rPr>
                <w:rFonts w:ascii="Times New Roman" w:eastAsia="MS Mincho" w:hAnsi="Times New Roman" w:cs="Times New Roman"/>
                <w:b/>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highlight w:val="yellow"/>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highlight w:val="yellow"/>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 стенокардии, ОИМ: </w:t>
            </w:r>
            <w:r w:rsidRPr="00AB2A6A">
              <w:rPr>
                <w:rFonts w:ascii="Times New Roman" w:hAnsi="Times New Roman" w:cs="Times New Roman"/>
                <w:color w:val="000000"/>
                <w:sz w:val="24"/>
                <w:szCs w:val="24"/>
              </w:rPr>
              <w:t>сбор жалоб,</w:t>
            </w:r>
            <w:r w:rsidRPr="00AB2A6A">
              <w:rPr>
                <w:rFonts w:ascii="Times New Roman" w:eastAsia="MS Mincho" w:hAnsi="Times New Roman" w:cs="Times New Roman"/>
                <w:sz w:val="24"/>
                <w:szCs w:val="24"/>
              </w:rPr>
              <w:t xml:space="preserve"> анамнеза и объективных данных, дополнительных методов (УЗДГ, ЭКГ, клинические лабораторные данные, тредмил).</w:t>
            </w:r>
            <w:r w:rsidRPr="00AB2A6A">
              <w:rPr>
                <w:rFonts w:ascii="Times New Roman" w:hAnsi="Times New Roman" w:cs="Times New Roman"/>
                <w:color w:val="000000"/>
                <w:sz w:val="24"/>
                <w:szCs w:val="24"/>
              </w:rPr>
              <w:t xml:space="preserve"> Обучение пациента и родственников первой помощи при приступе стенокардии.ОИМ.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highlight w:val="yellow"/>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highlight w:val="yellow"/>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 Подготовка доклада</w:t>
            </w:r>
          </w:p>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2 Составление плана сестринского наблюдения</w:t>
            </w:r>
          </w:p>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3 Составление алгоритма доврачебной и самопомощи при неотложных состояниях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Тема 1.12.</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острой сердечно-сосудистой недостаточности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3</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острой сердечной и сосудистой недостаточности. </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.Понятие острой сосудистой недостаточности: обморок, коллапс, шок. Причины. Принципы диагностики и неотложной помощи. Доврачебная помощь при обмороке, кардиогенном шоке</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 Понятие острой сердечной недостаточности. Типичные проблемы пациентов с острой сердечной недостаточностью. Виды лечебно-диагностических вмешательств. Использование моделей сестринского дела при уходе за пациентами.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w:t>
            </w:r>
            <w:r w:rsidRPr="00AB2A6A">
              <w:rPr>
                <w:rFonts w:ascii="Times New Roman" w:hAnsi="Times New Roman" w:cs="Times New Roman"/>
                <w:sz w:val="24"/>
                <w:szCs w:val="24"/>
              </w:rPr>
              <w:t xml:space="preserve"> острой сосудистой и сердечной недостаточности</w:t>
            </w:r>
            <w:r w:rsidRPr="00AB2A6A">
              <w:rPr>
                <w:rFonts w:ascii="Times New Roman" w:eastAsia="MS Mincho" w:hAnsi="Times New Roman" w:cs="Times New Roman"/>
                <w:color w:val="000000"/>
                <w:sz w:val="24"/>
                <w:szCs w:val="24"/>
              </w:rPr>
              <w:t xml:space="preserve">: </w:t>
            </w:r>
            <w:r w:rsidRPr="00AB2A6A">
              <w:rPr>
                <w:rFonts w:ascii="Times New Roman" w:hAnsi="Times New Roman" w:cs="Times New Roman"/>
                <w:color w:val="000000"/>
                <w:sz w:val="24"/>
                <w:szCs w:val="24"/>
              </w:rPr>
              <w:t>сбор жалоб,</w:t>
            </w:r>
            <w:r w:rsidRPr="00AB2A6A">
              <w:rPr>
                <w:rFonts w:ascii="Times New Roman" w:eastAsia="MS Mincho" w:hAnsi="Times New Roman" w:cs="Times New Roman"/>
                <w:sz w:val="24"/>
                <w:szCs w:val="24"/>
              </w:rPr>
              <w:t xml:space="preserve"> анамнеза и объективных данных, дополнительных методов.</w:t>
            </w:r>
            <w:r w:rsidRPr="00AB2A6A">
              <w:rPr>
                <w:rFonts w:ascii="Times New Roman" w:hAnsi="Times New Roman" w:cs="Times New Roman"/>
                <w:color w:val="000000"/>
                <w:sz w:val="24"/>
                <w:szCs w:val="24"/>
              </w:rPr>
              <w:t xml:space="preserve"> Обучение пациента и родственников первой помощи при неотл состояниях.. Ознакомление с методами диспансеризации. ОСН, роль мед.сестры при уходе.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1.13.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w:t>
            </w:r>
            <w:r w:rsidRPr="00AB2A6A">
              <w:rPr>
                <w:rFonts w:ascii="Times New Roman" w:eastAsia="MS Mincho" w:hAnsi="Times New Roman" w:cs="Times New Roman"/>
                <w:b/>
                <w:color w:val="000000"/>
                <w:sz w:val="24"/>
                <w:szCs w:val="24"/>
              </w:rPr>
              <w:lastRenderedPageBreak/>
              <w:t xml:space="preserve">хронической сердечной недостаточности </w:t>
            </w:r>
          </w:p>
          <w:p w:rsidR="003F54EE" w:rsidRPr="00AB2A6A" w:rsidRDefault="003F54EE">
            <w:pPr>
              <w:pStyle w:val="af6"/>
              <w:jc w:val="center"/>
              <w:rPr>
                <w:rFonts w:ascii="Times New Roman" w:eastAsia="MS Mincho" w:hAnsi="Times New Roman" w:cs="Times New Roman"/>
                <w:b/>
                <w:color w:val="000000"/>
                <w:sz w:val="24"/>
                <w:szCs w:val="24"/>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lastRenderedPageBreak/>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hAnsi="Times New Roman" w:cs="Times New Roman"/>
                <w:sz w:val="24"/>
                <w:szCs w:val="24"/>
              </w:rPr>
            </w:pPr>
            <w:r w:rsidRPr="00AB2A6A">
              <w:rPr>
                <w:rFonts w:ascii="Times New Roman" w:eastAsia="MS Mincho" w:hAnsi="Times New Roman" w:cs="Times New Roman"/>
                <w:b/>
                <w:sz w:val="24"/>
                <w:szCs w:val="24"/>
              </w:rPr>
              <w:t xml:space="preserve">Сестринский уход при хронической сердечной недостаточности (ХСН). </w:t>
            </w:r>
            <w:r w:rsidRPr="00AB2A6A">
              <w:rPr>
                <w:rFonts w:ascii="Times New Roman" w:hAnsi="Times New Roman" w:cs="Times New Roman"/>
                <w:sz w:val="24"/>
                <w:szCs w:val="24"/>
              </w:rPr>
              <w:t xml:space="preserve">Понятие о </w:t>
            </w:r>
            <w:r w:rsidRPr="00AB2A6A">
              <w:rPr>
                <w:rFonts w:ascii="Times New Roman" w:hAnsi="Times New Roman" w:cs="Times New Roman"/>
                <w:sz w:val="24"/>
                <w:szCs w:val="24"/>
              </w:rPr>
              <w:lastRenderedPageBreak/>
              <w:t xml:space="preserve">ХСН и. Медико-санитарное значение ХСН. Определение, этиология. Классификация по стадиям. Причины и клинические проявления. Типичные проблемы пациентов с ХСН. Принципы диагностики и лечения. Роль медсестры.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хронической сердечной недостаточности. Контроль за физиологическими отправлениями, весом.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rPr>
            </w:pPr>
            <w:r w:rsidRPr="00AB2A6A">
              <w:rPr>
                <w:rFonts w:ascii="Times New Roman" w:hAnsi="Times New Roman" w:cs="Times New Roman"/>
              </w:rPr>
              <w:t>Самостоятельная работа</w:t>
            </w:r>
          </w:p>
          <w:p w:rsidR="003F54EE" w:rsidRPr="00AB2A6A" w:rsidRDefault="003F54EE">
            <w:pPr>
              <w:numPr>
                <w:ilvl w:val="0"/>
                <w:numId w:val="19"/>
              </w:numPr>
              <w:suppressAutoHyphens/>
              <w:ind w:left="432"/>
            </w:pPr>
            <w:r w:rsidRPr="00AB2A6A">
              <w:rPr>
                <w:bCs/>
              </w:rPr>
              <w:t>Составление глоссария.</w:t>
            </w:r>
          </w:p>
          <w:p w:rsidR="003F54EE" w:rsidRPr="00AB2A6A" w:rsidRDefault="003F54EE">
            <w:pPr>
              <w:numPr>
                <w:ilvl w:val="0"/>
                <w:numId w:val="19"/>
              </w:numPr>
              <w:suppressAutoHyphens/>
              <w:ind w:left="432"/>
              <w:rPr>
                <w:rFonts w:eastAsia="MS Mincho"/>
              </w:rPr>
            </w:pPr>
            <w:r w:rsidRPr="00AB2A6A">
              <w:rPr>
                <w:spacing w:val="-7"/>
              </w:rPr>
              <w:t xml:space="preserve">Подготовка презентаций. </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4</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r w:rsidRPr="004164BB">
              <w:rPr>
                <w:color w:val="000000"/>
              </w:rPr>
              <w:t>3</w:t>
            </w:r>
          </w:p>
          <w:p w:rsidR="003F54EE" w:rsidRPr="004164BB" w:rsidRDefault="003F54EE">
            <w:pPr>
              <w:snapToGrid w:val="0"/>
              <w:jc w:val="cente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1.14.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Сестринское обследование пациентов с заболеваниями органов пищеварения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 w:val="left" w:pos="993"/>
              </w:tabs>
              <w:spacing w:line="240" w:lineRule="exact"/>
              <w:jc w:val="both"/>
              <w:outlineLvl w:val="0"/>
              <w:rPr>
                <w:color w:val="000000"/>
              </w:rPr>
            </w:pPr>
            <w:r w:rsidRPr="00AB2A6A">
              <w:rPr>
                <w:rFonts w:eastAsia="MS Mincho"/>
                <w:b/>
              </w:rPr>
              <w:t>Сестринское обследование пациентов с заболеваниями органов пищеварения.</w:t>
            </w:r>
            <w:r w:rsidRPr="00AB2A6A">
              <w:rPr>
                <w:rFonts w:eastAsia="MS Mincho"/>
              </w:rPr>
              <w:t xml:space="preserve"> </w:t>
            </w:r>
            <w:r w:rsidRPr="00AB2A6A">
              <w:t xml:space="preserve">Методы обследования пациентов с заболеваниями органов пищеварения. Субъективные, объективные и дополнительные.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hAnsi="Times New Roman" w:cs="Times New Roman"/>
                <w:b/>
                <w:sz w:val="24"/>
                <w:szCs w:val="24"/>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 w:val="left" w:pos="993"/>
              </w:tabs>
              <w:spacing w:line="240" w:lineRule="exact"/>
              <w:jc w:val="both"/>
              <w:outlineLvl w:val="0"/>
              <w:rPr>
                <w:color w:val="000000"/>
              </w:rPr>
            </w:pPr>
            <w:r w:rsidRPr="00AB2A6A">
              <w:rPr>
                <w:rFonts w:eastAsia="MS Mincho"/>
              </w:rPr>
              <w:t>1.</w:t>
            </w:r>
            <w:r w:rsidRPr="00AB2A6A">
              <w:rPr>
                <w:bCs/>
              </w:rPr>
              <w:t xml:space="preserve"> Составление плана сестринского ухода.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1.15.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гастритах, раке желудка</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гастритах, раке желудка</w:t>
            </w:r>
            <w:r w:rsidRPr="00AB2A6A">
              <w:rPr>
                <w:rFonts w:ascii="Times New Roman" w:hAnsi="Times New Roman" w:cs="Times New Roman"/>
                <w:color w:val="000000"/>
                <w:sz w:val="24"/>
                <w:szCs w:val="24"/>
              </w:rPr>
              <w:t>.</w:t>
            </w:r>
            <w:r w:rsidRPr="00AB2A6A">
              <w:rPr>
                <w:rFonts w:ascii="Times New Roman" w:eastAsia="MS Mincho" w:hAnsi="Times New Roman" w:cs="Times New Roman"/>
                <w:color w:val="000000"/>
                <w:sz w:val="24"/>
                <w:szCs w:val="24"/>
              </w:rPr>
              <w:t xml:space="preserve"> Эпидемиология гастритов. Определение понятия «гастрит». Классификация гастритов. Причины и факторы риска. Клинические проявления и проблемы пациентов. Принципы лечебно-диагностических вмешательств при гастритах.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раке желудка</w:t>
            </w:r>
            <w:r w:rsidRPr="00AB2A6A">
              <w:rPr>
                <w:rFonts w:ascii="Times New Roman" w:hAnsi="Times New Roman" w:cs="Times New Roman"/>
                <w:color w:val="000000"/>
                <w:sz w:val="24"/>
                <w:szCs w:val="24"/>
              </w:rPr>
              <w:t>.</w:t>
            </w:r>
            <w:r w:rsidRPr="00AB2A6A">
              <w:rPr>
                <w:rFonts w:ascii="Times New Roman" w:eastAsia="MS Mincho" w:hAnsi="Times New Roman" w:cs="Times New Roman"/>
                <w:color w:val="000000"/>
                <w:sz w:val="24"/>
                <w:szCs w:val="24"/>
              </w:rPr>
              <w:t xml:space="preserve"> Эпидемиология рака желудка. Факторы риска. Клинические проявления. Возможные проблемы пациента, семьи. Виды лечебно-диагностических вмешательств, роль медицинской сестры.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lang w:val="en-US"/>
              </w:rPr>
            </w:pPr>
            <w:r w:rsidRPr="00AB2A6A">
              <w:rPr>
                <w:rFonts w:ascii="Times New Roman" w:eastAsia="MS Mincho" w:hAnsi="Times New Roman" w:cs="Times New Roman"/>
                <w:color w:val="000000"/>
                <w:sz w:val="24"/>
                <w:szCs w:val="24"/>
                <w:lang w:val="en-U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гастритах, раке желудка. Ознакомление с диетами №1, №1А, №1Б. Обучение родственников уходу за терминальными больными. Подготовка к дополнительным методам обследования.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b/>
                <w:color w:val="000000"/>
                <w:sz w:val="24"/>
                <w:szCs w:val="24"/>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rPr>
                <w:rFonts w:ascii="Times New Roman" w:eastAsia="MS Mincho" w:hAnsi="Times New Roman" w:cs="Times New Roman"/>
                <w:color w:val="000000"/>
                <w:sz w:val="24"/>
                <w:szCs w:val="24"/>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color w:val="000000"/>
              </w:rPr>
            </w:pPr>
            <w:r w:rsidRPr="00AB2A6A">
              <w:rPr>
                <w:rFonts w:ascii="Times New Roman" w:hAnsi="Times New Roman" w:cs="Times New Roman"/>
                <w:b/>
                <w:color w:val="000000"/>
              </w:rPr>
              <w:t>Самостоятельная работа</w:t>
            </w:r>
          </w:p>
          <w:p w:rsidR="003F54EE" w:rsidRPr="00AB2A6A" w:rsidRDefault="003F54EE">
            <w:pPr>
              <w:numPr>
                <w:ilvl w:val="0"/>
                <w:numId w:val="20"/>
              </w:numPr>
              <w:suppressAutoHyphens/>
            </w:pPr>
            <w:r w:rsidRPr="00AB2A6A">
              <w:rPr>
                <w:bCs/>
              </w:rPr>
              <w:t>Составление плана сестринского ухода.</w:t>
            </w:r>
          </w:p>
          <w:p w:rsidR="003F54EE" w:rsidRPr="00AB2A6A" w:rsidRDefault="003F54EE">
            <w:pPr>
              <w:numPr>
                <w:ilvl w:val="0"/>
                <w:numId w:val="20"/>
              </w:numPr>
              <w:suppressAutoHyphens/>
            </w:pPr>
            <w:r w:rsidRPr="00AB2A6A">
              <w:rPr>
                <w:bCs/>
              </w:rPr>
              <w:t>Составление алгоритмов помощи при неотложных состояниях.</w:t>
            </w:r>
          </w:p>
          <w:p w:rsidR="003F54EE" w:rsidRPr="00AB2A6A" w:rsidRDefault="003F54EE">
            <w:pPr>
              <w:numPr>
                <w:ilvl w:val="0"/>
                <w:numId w:val="20"/>
              </w:numPr>
              <w:suppressAutoHyphens/>
              <w:rPr>
                <w:rFonts w:eastAsia="MS Mincho"/>
                <w:color w:val="000000"/>
              </w:rPr>
            </w:pPr>
            <w:r w:rsidRPr="00AB2A6A">
              <w:rPr>
                <w:bCs/>
              </w:rPr>
              <w:t xml:space="preserve"> 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iCs/>
                <w:color w:val="000000"/>
              </w:rPr>
            </w:pPr>
            <w:r w:rsidRPr="004164BB">
              <w:rPr>
                <w:iCs/>
                <w:color w:val="000000"/>
              </w:rPr>
              <w:t>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1.16.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язвенной болезни </w:t>
            </w: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1.17. </w:t>
            </w: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заболеваниях кишечника</w:t>
            </w:r>
          </w:p>
          <w:p w:rsidR="003F54EE" w:rsidRPr="00AB2A6A" w:rsidRDefault="003F54EE">
            <w:pPr>
              <w:pStyle w:val="af6"/>
              <w:jc w:val="center"/>
              <w:rPr>
                <w:rFonts w:ascii="Times New Roman" w:eastAsia="MS Mincho" w:hAnsi="Times New Roman" w:cs="Times New Roman"/>
                <w:b/>
                <w:color w:val="000000"/>
                <w:sz w:val="24"/>
                <w:szCs w:val="24"/>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lastRenderedPageBreak/>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rPr>
                <w:iCs/>
                <w:color w:val="000000"/>
              </w:rPr>
            </w:pPr>
            <w:r w:rsidRPr="004164BB">
              <w:rPr>
                <w:iCs/>
                <w:color w:val="000000"/>
              </w:rPr>
              <w:t xml:space="preserve">      2</w:t>
            </w:r>
          </w:p>
          <w:p w:rsidR="003F54EE" w:rsidRPr="004164BB" w:rsidRDefault="003F54EE">
            <w:pPr>
              <w:snapToGrid w:val="0"/>
              <w:rPr>
                <w:iCs/>
                <w:color w:val="000000"/>
              </w:rPr>
            </w:pPr>
          </w:p>
          <w:p w:rsidR="003F54EE" w:rsidRPr="004164BB" w:rsidRDefault="003F54EE">
            <w:pPr>
              <w:snapToGrid w:val="0"/>
              <w:rPr>
                <w:iCs/>
                <w:color w:val="000000"/>
              </w:rPr>
            </w:pPr>
          </w:p>
          <w:p w:rsidR="003F54EE" w:rsidRPr="004164BB" w:rsidRDefault="003F54EE">
            <w:pPr>
              <w:snapToGrid w:val="0"/>
              <w:rPr>
                <w:iCs/>
                <w:color w:val="000000"/>
              </w:rPr>
            </w:pPr>
          </w:p>
          <w:p w:rsidR="003F54EE" w:rsidRPr="004164BB" w:rsidRDefault="003F54EE">
            <w:pPr>
              <w:snapToGrid w:val="0"/>
              <w:rPr>
                <w:iCs/>
                <w:color w:val="000000"/>
              </w:rPr>
            </w:pPr>
          </w:p>
          <w:p w:rsidR="003F54EE" w:rsidRPr="004164BB" w:rsidRDefault="003F54EE">
            <w:pPr>
              <w:snapToGrid w:val="0"/>
              <w:rPr>
                <w:iCs/>
                <w:color w:val="000000"/>
              </w:rPr>
            </w:pPr>
          </w:p>
          <w:p w:rsidR="003F54EE" w:rsidRPr="004164BB" w:rsidRDefault="003F54EE">
            <w:pPr>
              <w:snapToGrid w:val="0"/>
              <w:rPr>
                <w:iCs/>
                <w:color w:val="000000"/>
              </w:rPr>
            </w:pPr>
          </w:p>
          <w:p w:rsidR="003F54EE" w:rsidRPr="004164BB" w:rsidRDefault="003F54EE">
            <w:pPr>
              <w:snapToGrid w:val="0"/>
              <w:rPr>
                <w:iCs/>
                <w:color w:val="000000"/>
              </w:rPr>
            </w:pPr>
          </w:p>
          <w:p w:rsidR="003F54EE" w:rsidRPr="004164BB" w:rsidRDefault="003F54EE">
            <w:pPr>
              <w:snapToGrid w:val="0"/>
              <w:rPr>
                <w:iCs/>
                <w:color w:val="000000"/>
              </w:rPr>
            </w:pPr>
            <w:r w:rsidRPr="004164BB">
              <w:rPr>
                <w:iCs/>
                <w:color w:val="000000"/>
              </w:rPr>
              <w:t xml:space="preserve">     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 xml:space="preserve">Сестринский уход при язвенной болезни. </w:t>
            </w:r>
            <w:r w:rsidRPr="00AB2A6A">
              <w:rPr>
                <w:rFonts w:ascii="Times New Roman" w:eastAsia="MS Mincho" w:hAnsi="Times New Roman" w:cs="Times New Roman"/>
                <w:color w:val="000000"/>
                <w:sz w:val="24"/>
                <w:szCs w:val="24"/>
              </w:rPr>
              <w:t xml:space="preserve">Определение понятия «язвенная болезнь желудка и 12 перстной кишки». Факторы риска и причины. Клинические проявления. </w:t>
            </w:r>
            <w:r w:rsidRPr="00AB2A6A">
              <w:rPr>
                <w:rFonts w:ascii="Times New Roman" w:eastAsia="MS Mincho" w:hAnsi="Times New Roman" w:cs="Times New Roman"/>
                <w:color w:val="000000"/>
                <w:sz w:val="24"/>
                <w:szCs w:val="24"/>
              </w:rPr>
              <w:lastRenderedPageBreak/>
              <w:t xml:space="preserve">Возможные осложнения: прободение, кровотечение, рубцово-язвенный стеноз привратника, малигнизация язвы. Принципы неотложной помощи при желудочном кровотечении. Виды лечебно-диагностических вмешательств.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язвенной болезни: </w:t>
            </w:r>
            <w:r w:rsidRPr="00AB2A6A">
              <w:rPr>
                <w:rFonts w:ascii="Times New Roman" w:hAnsi="Times New Roman" w:cs="Times New Roman"/>
                <w:color w:val="000000"/>
                <w:sz w:val="24"/>
                <w:szCs w:val="24"/>
              </w:rPr>
              <w:t>сбор жалоб,</w:t>
            </w:r>
            <w:r w:rsidRPr="00AB2A6A">
              <w:rPr>
                <w:rFonts w:ascii="Times New Roman" w:eastAsia="MS Mincho" w:hAnsi="Times New Roman" w:cs="Times New Roman"/>
                <w:sz w:val="24"/>
                <w:szCs w:val="24"/>
              </w:rPr>
              <w:t xml:space="preserve"> анамнеза и объективных данных, дополнительных методов. Диспансеризация, санаторно-курортное лечение.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Содержание </w:t>
            </w:r>
          </w:p>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Определение понятия. Факторы риска и причины. Клинические проявления.  Виды лечебно-диагностических вмешательств.</w:t>
            </w:r>
          </w:p>
          <w:p w:rsidR="003F54EE" w:rsidRPr="00AB2A6A" w:rsidRDefault="003F54EE">
            <w:pPr>
              <w:pStyle w:val="af6"/>
              <w:jc w:val="both"/>
              <w:rPr>
                <w:rFonts w:ascii="Times New Roman" w:eastAsia="MS Mincho" w:hAnsi="Times New Roman" w:cs="Times New Roman"/>
                <w:b/>
                <w:color w:val="000000"/>
                <w:sz w:val="24"/>
                <w:szCs w:val="24"/>
              </w:rPr>
            </w:pP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язвенной болезни, заболеваниях кишечника: </w:t>
            </w:r>
            <w:r w:rsidRPr="00AB2A6A">
              <w:rPr>
                <w:rFonts w:ascii="Times New Roman" w:hAnsi="Times New Roman" w:cs="Times New Roman"/>
                <w:color w:val="000000"/>
                <w:sz w:val="24"/>
                <w:szCs w:val="24"/>
              </w:rPr>
              <w:t>сбор жалоб,</w:t>
            </w:r>
            <w:r w:rsidRPr="00AB2A6A">
              <w:rPr>
                <w:rFonts w:ascii="Times New Roman" w:eastAsia="MS Mincho" w:hAnsi="Times New Roman" w:cs="Times New Roman"/>
                <w:sz w:val="24"/>
                <w:szCs w:val="24"/>
              </w:rPr>
              <w:t xml:space="preserve"> анамнеза и объективных данных, дополнительных методов. Диспансеризация, санаторно-курортное лечение.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rPr>
                <w:rFonts w:ascii="Times New Roman" w:eastAsia="MS Mincho" w:hAnsi="Times New Roman" w:cs="Times New Roman"/>
                <w:b/>
                <w:color w:val="000000"/>
                <w:sz w:val="24"/>
                <w:szCs w:val="24"/>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color w:val="000000"/>
              </w:rPr>
            </w:pPr>
            <w:r w:rsidRPr="00AB2A6A">
              <w:rPr>
                <w:rFonts w:ascii="Times New Roman" w:hAnsi="Times New Roman" w:cs="Times New Roman"/>
                <w:b/>
                <w:color w:val="000000"/>
              </w:rPr>
              <w:t>Самостоятельная работа</w:t>
            </w:r>
          </w:p>
          <w:p w:rsidR="003F54EE" w:rsidRPr="00AB2A6A" w:rsidRDefault="003F54EE">
            <w:pPr>
              <w:numPr>
                <w:ilvl w:val="0"/>
                <w:numId w:val="21"/>
              </w:numPr>
              <w:suppressAutoHyphens/>
            </w:pPr>
            <w:r w:rsidRPr="00AB2A6A">
              <w:rPr>
                <w:bCs/>
              </w:rPr>
              <w:t>Составление плана сестринского ухода.</w:t>
            </w:r>
          </w:p>
          <w:p w:rsidR="003F54EE" w:rsidRPr="00AB2A6A" w:rsidRDefault="003F54EE">
            <w:pPr>
              <w:numPr>
                <w:ilvl w:val="0"/>
                <w:numId w:val="21"/>
              </w:numPr>
              <w:suppressAutoHyphens/>
              <w:rPr>
                <w:rFonts w:eastAsia="MS Mincho"/>
                <w:color w:val="000000"/>
              </w:rPr>
            </w:pPr>
            <w:r w:rsidRPr="00AB2A6A">
              <w:rPr>
                <w:bCs/>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1.18.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заболеваниях желчевыводящих путей, хроническом панкреатите, </w:t>
            </w: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jc w:val="center"/>
              <w:rPr>
                <w:rFonts w:ascii="Times New Roman" w:eastAsia="MS Mincho" w:hAnsi="Times New Roman" w:cs="Times New Roman"/>
                <w:b/>
                <w:color w:val="000000"/>
                <w:sz w:val="24"/>
                <w:szCs w:val="24"/>
              </w:rPr>
            </w:pPr>
          </w:p>
          <w:p w:rsidR="003F54EE" w:rsidRPr="00AB2A6A" w:rsidRDefault="003F54EE">
            <w:pPr>
              <w:pStyle w:val="af6"/>
              <w:rPr>
                <w:rFonts w:ascii="Times New Roman" w:eastAsia="MS Mincho" w:hAnsi="Times New Roman" w:cs="Times New Roman"/>
                <w:b/>
                <w:color w:val="000000"/>
                <w:sz w:val="24"/>
                <w:szCs w:val="24"/>
              </w:rPr>
            </w:pPr>
          </w:p>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хронических гепатитах, циррозе печени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r w:rsidRPr="004164BB">
              <w:rPr>
                <w:iCs/>
                <w:color w:val="000000"/>
              </w:rPr>
              <w:t>6</w:t>
            </w: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r w:rsidRPr="004164BB">
              <w:rPr>
                <w:iCs/>
                <w:color w:val="000000"/>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3.</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заболеваниях желчевыводящих путей, хроническом панкреатите. </w:t>
            </w:r>
          </w:p>
          <w:p w:rsidR="003F54EE" w:rsidRPr="00AB2A6A" w:rsidRDefault="003F54EE">
            <w:pPr>
              <w:pStyle w:val="af6"/>
              <w:numPr>
                <w:ilvl w:val="0"/>
                <w:numId w:val="22"/>
              </w:numPr>
              <w:ind w:left="339" w:hanging="263"/>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Распространенность заболеваний желчевыводящих путей. Определение понятий: «ЖКБ», «хронический холецистит». Причины, факторы риска. Клинические проявления ЖКБ, хронического холецистита. Дополнительные методы исследования, роль медицинской сестры в подготовке и проведении исследований.</w:t>
            </w:r>
          </w:p>
          <w:p w:rsidR="003F54EE" w:rsidRPr="00AB2A6A" w:rsidRDefault="003F54EE">
            <w:pPr>
              <w:pStyle w:val="af6"/>
              <w:numPr>
                <w:ilvl w:val="0"/>
                <w:numId w:val="22"/>
              </w:numPr>
              <w:ind w:left="339" w:hanging="263"/>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«Хронический панкреатит». Причины, факторы риска. Клинические проявления хронического панкреатита, сестринские проблемы. Дополнительные методы исследования, роль медицинской сестры в подготовке и проведении исследований.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хронических гепатитах, циррозе печени.  </w:t>
            </w:r>
          </w:p>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3 </w:t>
            </w:r>
            <w:r w:rsidRPr="00AB2A6A">
              <w:rPr>
                <w:rFonts w:ascii="Times New Roman" w:eastAsia="MS Mincho" w:hAnsi="Times New Roman" w:cs="Times New Roman"/>
                <w:color w:val="000000"/>
                <w:sz w:val="24"/>
                <w:szCs w:val="24"/>
              </w:rPr>
              <w:t>Эпидемиология гепатитов. Хронические гепатиты, циррозы печени. Причины, факторы риска. Клинические симптомы и синдромы. Проблемы пациентов. Принципы лечения и профилактики. Планирование сестринской помощи по уходу. Паллиативный уход за пациентами в терминальной стадии цирроза печени. Выбор модели ухода.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r w:rsidRPr="004164BB">
              <w:rPr>
                <w:iCs/>
                <w:color w:val="000000"/>
              </w:rPr>
              <w:t>6</w:t>
            </w: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lastRenderedPageBreak/>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 w:val="left" w:pos="993"/>
              </w:tabs>
              <w:spacing w:line="240" w:lineRule="exact"/>
              <w:jc w:val="both"/>
              <w:outlineLvl w:val="0"/>
            </w:pPr>
            <w:r w:rsidRPr="00AB2A6A">
              <w:rPr>
                <w:rFonts w:eastAsia="MS Mincho"/>
                <w:color w:val="000000"/>
              </w:rPr>
              <w:t xml:space="preserve">1  Осуществление сестринского ухода при заболеваниях желчевыводящих путей, хроническом панкреатите. </w:t>
            </w:r>
            <w:r w:rsidRPr="00AB2A6A">
              <w:t xml:space="preserve"> </w:t>
            </w:r>
          </w:p>
          <w:p w:rsidR="003F54EE" w:rsidRPr="00AB2A6A" w:rsidRDefault="003F54EE">
            <w:pPr>
              <w:tabs>
                <w:tab w:val="left" w:pos="426"/>
                <w:tab w:val="left" w:pos="709"/>
                <w:tab w:val="left" w:pos="993"/>
              </w:tabs>
              <w:spacing w:line="240" w:lineRule="exact"/>
              <w:jc w:val="both"/>
              <w:outlineLvl w:val="0"/>
              <w:rPr>
                <w:color w:val="000000"/>
              </w:rPr>
            </w:pPr>
            <w:r w:rsidRPr="00AB2A6A">
              <w:rPr>
                <w:rFonts w:eastAsia="MS Mincho"/>
                <w:color w:val="000000"/>
              </w:rPr>
              <w:t>1 Осуществление сестринского ухода при хронических гепатитах, циррозах печени</w:t>
            </w:r>
            <w:r w:rsidRPr="00AB2A6A">
              <w:t>. Субъективные и объективные методы исследования, дополнительные методы диагностики.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color w:val="000000"/>
              </w:rPr>
            </w:pPr>
            <w:r w:rsidRPr="00AB2A6A">
              <w:rPr>
                <w:rFonts w:ascii="Times New Roman" w:hAnsi="Times New Roman" w:cs="Times New Roman"/>
                <w:b/>
                <w:color w:val="000000"/>
              </w:rPr>
              <w:t>Самостоятельная работа</w:t>
            </w:r>
          </w:p>
          <w:p w:rsidR="003F54EE" w:rsidRPr="00AB2A6A" w:rsidRDefault="003F54EE">
            <w:pPr>
              <w:numPr>
                <w:ilvl w:val="0"/>
                <w:numId w:val="23"/>
              </w:numPr>
              <w:suppressAutoHyphens/>
            </w:pPr>
            <w:r w:rsidRPr="00AB2A6A">
              <w:rPr>
                <w:bCs/>
              </w:rPr>
              <w:t>Составление плана сестринского ухода.</w:t>
            </w:r>
          </w:p>
          <w:p w:rsidR="003F54EE" w:rsidRPr="00AB2A6A" w:rsidRDefault="003F54EE">
            <w:pPr>
              <w:numPr>
                <w:ilvl w:val="0"/>
                <w:numId w:val="23"/>
              </w:numPr>
              <w:suppressAutoHyphens/>
            </w:pPr>
            <w:r w:rsidRPr="00AB2A6A">
              <w:rPr>
                <w:bCs/>
              </w:rPr>
              <w:t>Составление алгоритмов помощи при неотложных состояниях.</w:t>
            </w:r>
          </w:p>
          <w:p w:rsidR="003F54EE" w:rsidRPr="00AB2A6A" w:rsidRDefault="003F54EE">
            <w:pPr>
              <w:numPr>
                <w:ilvl w:val="0"/>
                <w:numId w:val="23"/>
              </w:numPr>
              <w:tabs>
                <w:tab w:val="left" w:pos="426"/>
                <w:tab w:val="left" w:pos="709"/>
                <w:tab w:val="left" w:pos="993"/>
              </w:tabs>
              <w:suppressAutoHyphens/>
              <w:spacing w:line="240" w:lineRule="exact"/>
              <w:jc w:val="both"/>
              <w:outlineLvl w:val="0"/>
              <w:rPr>
                <w:rFonts w:eastAsia="MS Mincho"/>
                <w:color w:val="000000"/>
              </w:rPr>
            </w:pPr>
            <w:r w:rsidRPr="00AB2A6A">
              <w:rPr>
                <w:bCs/>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12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1.19.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Сестринское обследование пациентов при заболеваниях почек </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 w:val="left" w:pos="993"/>
              </w:tabs>
              <w:spacing w:line="240" w:lineRule="exact"/>
              <w:jc w:val="both"/>
              <w:rPr>
                <w:rFonts w:eastAsia="MS Mincho"/>
                <w:color w:val="000000"/>
              </w:rPr>
            </w:pPr>
            <w:r w:rsidRPr="00AB2A6A">
              <w:rPr>
                <w:rFonts w:eastAsia="MS Mincho"/>
                <w:b/>
                <w:color w:val="000000"/>
              </w:rPr>
              <w:t xml:space="preserve">Сестринское обследование при заболеваниях почек. </w:t>
            </w:r>
            <w:r w:rsidRPr="00AB2A6A">
              <w:rPr>
                <w:rFonts w:eastAsia="MS Mincho"/>
                <w:color w:val="000000"/>
              </w:rPr>
              <w:t>Виды лечебно-диагностических вмешательств, роль медицинской сестры. Дополнительные методы исследования, роль медицинской сестры в подготовке и проведении исследований.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1.20.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хроническом гломерулонефрите, пиелонефрите</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r w:rsidRPr="004164BB">
              <w:rPr>
                <w:iCs/>
                <w:color w:val="000000"/>
                <w:lang w:val="en-US"/>
              </w:rPr>
              <w:t>2</w:t>
            </w: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p>
          <w:p w:rsidR="003F54EE" w:rsidRPr="004164BB" w:rsidRDefault="003F54EE">
            <w:pPr>
              <w:snapToGrid w:val="0"/>
              <w:jc w:val="center"/>
              <w:rPr>
                <w:iCs/>
                <w:color w:val="000000"/>
              </w:rPr>
            </w:pPr>
            <w:r w:rsidRPr="004164BB">
              <w:rPr>
                <w:iCs/>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хроническом гломерулонефрите.</w:t>
            </w:r>
            <w:r w:rsidRPr="00AB2A6A">
              <w:rPr>
                <w:rFonts w:ascii="Times New Roman" w:eastAsia="MS Mincho" w:hAnsi="Times New Roman" w:cs="Times New Roman"/>
                <w:color w:val="000000"/>
                <w:sz w:val="24"/>
                <w:szCs w:val="24"/>
              </w:rPr>
              <w:t xml:space="preserve"> </w:t>
            </w:r>
            <w:r w:rsidRPr="00AB2A6A">
              <w:rPr>
                <w:rFonts w:ascii="Times New Roman" w:eastAsia="MS Mincho" w:hAnsi="Times New Roman" w:cs="Times New Roman"/>
                <w:b/>
                <w:color w:val="000000"/>
                <w:sz w:val="24"/>
                <w:szCs w:val="24"/>
              </w:rPr>
              <w:t>пиелонефрите</w:t>
            </w:r>
            <w:r w:rsidRPr="00AB2A6A">
              <w:rPr>
                <w:rFonts w:ascii="Times New Roman" w:eastAsia="MS Mincho" w:hAnsi="Times New Roman" w:cs="Times New Roman"/>
                <w:color w:val="000000"/>
                <w:sz w:val="24"/>
                <w:szCs w:val="24"/>
              </w:rPr>
              <w:t>Эпидемиология острого и хронического гломерулонефрита, пиелонефрите. Определение понятия . Этиология заболевания. Клинические проявления. Виды лечебно-диагностических вмешательств, роль медицинской сестры.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хроническом гломерулонефрите, пиелонефрите.</w:t>
            </w:r>
            <w:r w:rsidRPr="00AB2A6A">
              <w:rPr>
                <w:rFonts w:ascii="Times New Roman" w:hAnsi="Times New Roman" w:cs="Times New Roman"/>
                <w:sz w:val="24"/>
                <w:szCs w:val="24"/>
              </w:rPr>
              <w:t xml:space="preserve"> Субъективные и объективные методы исследования, дополнительные методы диагностики.</w:t>
            </w:r>
            <w:r w:rsidRPr="00AB2A6A">
              <w:rPr>
                <w:rFonts w:ascii="Times New Roman" w:eastAsia="MS Mincho" w:hAnsi="Times New Roman" w:cs="Times New Roman"/>
                <w:color w:val="000000"/>
                <w:sz w:val="24"/>
                <w:szCs w:val="24"/>
              </w:rPr>
              <w:t xml:space="preserve">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Тема 1.21.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 мочекаменной болезни (МКБ), хронической болезни почек (ХБП), ОПН</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hAnsi="Times New Roman" w:cs="Times New Roman"/>
                <w:color w:val="000000"/>
                <w:sz w:val="24"/>
                <w:szCs w:val="24"/>
              </w:rPr>
              <w:t>1</w:t>
            </w:r>
            <w:r w:rsidRPr="00AB2A6A">
              <w:rPr>
                <w:rFonts w:ascii="Times New Roman" w:hAnsi="Times New Roman" w:cs="Times New Roman"/>
                <w:color w:val="000000"/>
                <w:sz w:val="24"/>
                <w:szCs w:val="24"/>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 xml:space="preserve">Сестринский уход при мочекаменной болезни. </w:t>
            </w:r>
            <w:r w:rsidRPr="00AB2A6A">
              <w:rPr>
                <w:rFonts w:ascii="Times New Roman" w:eastAsia="MS Mincho" w:hAnsi="Times New Roman" w:cs="Times New Roman"/>
                <w:color w:val="000000"/>
                <w:sz w:val="24"/>
                <w:szCs w:val="24"/>
              </w:rPr>
              <w:t>Эпидемиология  Причины и факторы риска. Клинические проявления . Настоящие и потенциальные проблемы, профилактика и реабилитация. Диспансеризация. Определение понятия ''МКБ''. Распространённость заболевания. Факторы риска. Клинические проявления. Возможные проблемы пациентов. Диагностика МКБ. Принципы лечения. Почечная</w:t>
            </w:r>
          </w:p>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колика: причины, предрасполагающие факторы, клиника приступа.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Доврачебная помощь при почечной колике.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хронической болезни почек и ОПН </w:t>
            </w:r>
            <w:r w:rsidRPr="00AB2A6A">
              <w:rPr>
                <w:rFonts w:ascii="Times New Roman" w:eastAsia="MS Mincho" w:hAnsi="Times New Roman" w:cs="Times New Roman"/>
                <w:color w:val="000000"/>
                <w:sz w:val="24"/>
                <w:szCs w:val="24"/>
              </w:rPr>
              <w:t xml:space="preserve">Определение понятия ХБП, «почечная недостаточность», «уремия». Возможные причины ХБП и ОПН. Клиника ХБП и ОПН. Настоящие и потенциальные проблемы пациентов, виды лечебно-диагностических вмешательств, роль медицинской сестры. Подготовка  пациента к процедуре гемодиализа, возможные осложнения. Сестринская помощь </w:t>
            </w:r>
            <w:r w:rsidRPr="00AB2A6A">
              <w:rPr>
                <w:rFonts w:ascii="Times New Roman" w:eastAsia="MS Mincho" w:hAnsi="Times New Roman" w:cs="Times New Roman"/>
                <w:color w:val="000000"/>
                <w:sz w:val="24"/>
                <w:szCs w:val="24"/>
              </w:rPr>
              <w:lastRenderedPageBreak/>
              <w:t>пациентам в терминальной стадии ХБП.</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МКБ и ХБП. Режим, диета, общее состояние больного, диурез. Своевременное обследование и лечение пациентов.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24"/>
              </w:numPr>
              <w:suppressAutoHyphens/>
            </w:pPr>
            <w:r w:rsidRPr="00AB2A6A">
              <w:rPr>
                <w:bCs/>
              </w:rPr>
              <w:t>Составление плана сестринского ухода.</w:t>
            </w:r>
          </w:p>
          <w:p w:rsidR="003F54EE" w:rsidRPr="00AB2A6A" w:rsidRDefault="003F54EE">
            <w:pPr>
              <w:numPr>
                <w:ilvl w:val="0"/>
                <w:numId w:val="24"/>
              </w:numPr>
              <w:suppressAutoHyphens/>
            </w:pPr>
            <w:r w:rsidRPr="00AB2A6A">
              <w:rPr>
                <w:bCs/>
              </w:rPr>
              <w:t>Составление алгоритмов помощи при неотложных состояниях.</w:t>
            </w:r>
          </w:p>
          <w:p w:rsidR="003F54EE" w:rsidRPr="00AB2A6A" w:rsidRDefault="003F54EE">
            <w:pPr>
              <w:pStyle w:val="af6"/>
              <w:numPr>
                <w:ilvl w:val="0"/>
                <w:numId w:val="24"/>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r w:rsidRPr="004164BB">
              <w:rPr>
                <w:color w:val="000000"/>
              </w:rPr>
              <w:t>3</w:t>
            </w:r>
          </w:p>
          <w:p w:rsidR="003F54EE" w:rsidRPr="004164BB" w:rsidRDefault="003F54EE">
            <w:pPr>
              <w:snapToGrid w:val="0"/>
              <w:jc w:val="cente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eastAsia="MS Mincho" w:hAnsi="Times New Roman" w:cs="Times New Roman"/>
                <w:b/>
                <w:color w:val="000000"/>
                <w:sz w:val="24"/>
                <w:szCs w:val="24"/>
              </w:rPr>
              <w:t xml:space="preserve">1.22.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bCs/>
                <w:color w:val="000000"/>
                <w:sz w:val="24"/>
                <w:szCs w:val="24"/>
              </w:rPr>
              <w:t>Сестринское обследование пациентов при заболеваниях эндокринной системы. Сестринский уход при заболеваниях щитовидной железы.</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bCs/>
                <w:color w:val="000000"/>
                <w:sz w:val="24"/>
                <w:szCs w:val="24"/>
              </w:rPr>
              <w:t xml:space="preserve">Сестринское обследование пациентов при заболеваниях эндокринной системы. </w:t>
            </w:r>
            <w:r w:rsidRPr="00AB2A6A">
              <w:rPr>
                <w:rFonts w:ascii="Times New Roman" w:eastAsia="MS Mincho" w:hAnsi="Times New Roman" w:cs="Times New Roman"/>
                <w:color w:val="000000"/>
                <w:sz w:val="24"/>
                <w:szCs w:val="24"/>
              </w:rPr>
              <w:t xml:space="preserve">Сестринское обследование пациентов при заболеваниях эндокринной системы (жалобы, осмотр, пальпация, перкуссия, аускультация), дополнительные исследования (лабораторные, инструментальные), правила подготовки пациента  к исследованиям.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bCs/>
                <w:color w:val="000000"/>
                <w:sz w:val="24"/>
                <w:szCs w:val="24"/>
              </w:rPr>
            </w:pPr>
            <w:r w:rsidRPr="00AB2A6A">
              <w:rPr>
                <w:rFonts w:ascii="Times New Roman" w:eastAsia="MS Mincho" w:hAnsi="Times New Roman" w:cs="Times New Roman"/>
                <w:b/>
                <w:bCs/>
                <w:color w:val="000000"/>
                <w:sz w:val="24"/>
                <w:szCs w:val="24"/>
              </w:rPr>
              <w:t>Сестринский уход при заболеваниях щитовидной железы.</w:t>
            </w:r>
            <w:r w:rsidRPr="00AB2A6A">
              <w:rPr>
                <w:rFonts w:ascii="Times New Roman" w:eastAsia="MS Mincho" w:hAnsi="Times New Roman" w:cs="Times New Roman"/>
                <w:color w:val="000000"/>
                <w:sz w:val="24"/>
                <w:szCs w:val="24"/>
              </w:rPr>
              <w:t xml:space="preserve"> Эпидемиология заболеваний щитовидной железы. Йоддефицитные заболевания (ЙДЗ). Причины и факторы риска. Клинические проявления. Виды вмешательств, профилактика и реабилитация. Гипертиреоз. Причины, факторы риска. Клинические проявления. Лечебно-диагностические мероприятия. Профилактика. Диспансеризация.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rFonts w:ascii="Times New Roman" w:hAnsi="Times New Roman" w:cs="Times New Roman"/>
                <w:iCs/>
                <w:color w:val="000000"/>
                <w:sz w:val="24"/>
                <w:szCs w:val="24"/>
              </w:rPr>
            </w:pPr>
            <w:r w:rsidRPr="004164BB">
              <w:rPr>
                <w:rFonts w:ascii="Times New Roman" w:hAnsi="Times New Roman" w:cs="Times New Roman"/>
                <w:iCs/>
                <w:color w:val="000000"/>
                <w:sz w:val="24"/>
                <w:szCs w:val="24"/>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 w:val="left" w:pos="993"/>
              </w:tabs>
              <w:spacing w:line="240" w:lineRule="exact"/>
              <w:jc w:val="both"/>
              <w:rPr>
                <w:rFonts w:eastAsia="MS Mincho"/>
                <w:color w:val="000000"/>
              </w:rPr>
            </w:pPr>
            <w:r w:rsidRPr="00AB2A6A">
              <w:rPr>
                <w:rFonts w:eastAsia="MS Mincho"/>
                <w:color w:val="000000"/>
              </w:rPr>
              <w:t xml:space="preserve">Осуществление сестринского обследования </w:t>
            </w:r>
            <w:r w:rsidRPr="00AB2A6A">
              <w:rPr>
                <w:rFonts w:eastAsia="MS Mincho"/>
              </w:rPr>
              <w:t>при заболеваниях эндокринной системы. Осуществление сестринского ухода при заболеваниях щитовидной железы.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rPr>
                <w:rFonts w:ascii="Times New Roman" w:eastAsia="MS Mincho" w:hAnsi="Times New Roman" w:cs="Times New Roman"/>
                <w:b/>
                <w:color w:val="000000"/>
                <w:sz w:val="24"/>
                <w:szCs w:val="24"/>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25"/>
              </w:numPr>
              <w:suppressAutoHyphens/>
            </w:pPr>
            <w:r w:rsidRPr="00AB2A6A">
              <w:rPr>
                <w:bCs/>
              </w:rPr>
              <w:t>Составление плана сестринского ухода.</w:t>
            </w:r>
          </w:p>
          <w:p w:rsidR="003F54EE" w:rsidRPr="00AB2A6A" w:rsidRDefault="003F54EE">
            <w:pPr>
              <w:numPr>
                <w:ilvl w:val="0"/>
                <w:numId w:val="25"/>
              </w:numPr>
              <w:suppressAutoHyphens/>
            </w:pPr>
            <w:r w:rsidRPr="00AB2A6A">
              <w:rPr>
                <w:bCs/>
              </w:rPr>
              <w:t>Составление алгоритмов помощи при неотложных состояниях.</w:t>
            </w:r>
          </w:p>
          <w:p w:rsidR="003F54EE" w:rsidRPr="00AB2A6A" w:rsidRDefault="003F54EE">
            <w:pPr>
              <w:pStyle w:val="af6"/>
              <w:numPr>
                <w:ilvl w:val="0"/>
                <w:numId w:val="25"/>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eastAsia="MS Mincho" w:hAnsi="Times New Roman" w:cs="Times New Roman"/>
                <w:b/>
                <w:color w:val="000000"/>
                <w:sz w:val="24"/>
                <w:szCs w:val="24"/>
              </w:rPr>
              <w:t xml:space="preserve">1.23. </w:t>
            </w:r>
          </w:p>
          <w:p w:rsidR="003F54EE" w:rsidRPr="00AB2A6A" w:rsidRDefault="003F54EE">
            <w:pPr>
              <w:pStyle w:val="af6"/>
              <w:jc w:val="center"/>
              <w:rPr>
                <w:rFonts w:ascii="Times New Roman" w:eastAsia="MS Mincho" w:hAnsi="Times New Roman" w:cs="Times New Roman"/>
                <w:b/>
                <w:bCs/>
                <w:color w:val="000000"/>
                <w:sz w:val="24"/>
                <w:szCs w:val="24"/>
              </w:rPr>
            </w:pPr>
            <w:r w:rsidRPr="00AB2A6A">
              <w:rPr>
                <w:rFonts w:ascii="Times New Roman" w:eastAsia="MS Mincho" w:hAnsi="Times New Roman" w:cs="Times New Roman"/>
                <w:b/>
                <w:bCs/>
                <w:color w:val="000000"/>
                <w:sz w:val="24"/>
                <w:szCs w:val="24"/>
              </w:rPr>
              <w:t>Сестринский уход при ожирении</w:t>
            </w:r>
          </w:p>
          <w:p w:rsidR="003F54EE" w:rsidRPr="00AB2A6A" w:rsidRDefault="003F54EE">
            <w:pPr>
              <w:pStyle w:val="af6"/>
              <w:jc w:val="center"/>
              <w:rPr>
                <w:rFonts w:ascii="Times New Roman" w:eastAsia="MS Mincho" w:hAnsi="Times New Roman" w:cs="Times New Roman"/>
                <w:b/>
                <w:color w:val="000000"/>
                <w:sz w:val="24"/>
                <w:szCs w:val="24"/>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 xml:space="preserve">Сестринский уход при ожирении. </w:t>
            </w:r>
            <w:r w:rsidRPr="00AB2A6A">
              <w:rPr>
                <w:rFonts w:ascii="Times New Roman" w:eastAsia="MS Mincho" w:hAnsi="Times New Roman" w:cs="Times New Roman"/>
                <w:color w:val="000000"/>
                <w:sz w:val="24"/>
                <w:szCs w:val="24"/>
              </w:rPr>
              <w:t>Распространённость ожирения. Определение понятия ''ожирение''. Причины и факторы риска. Степени ожирения. Клинические проявления, принципы диагностики, лечения и профилактики. Типичные проблемы пациентов (неадекватное питание, гиподинамия, одышка, риск развития осложнений и др.).</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r w:rsidRPr="004164BB">
              <w:rPr>
                <w:color w:val="000000"/>
              </w:rPr>
              <w:t>2</w:t>
            </w:r>
          </w:p>
          <w:p w:rsidR="003F54EE" w:rsidRPr="004164BB" w:rsidRDefault="003F54EE">
            <w:pPr>
              <w:snapToGrid w:val="0"/>
              <w:jc w:val="center"/>
              <w:rPr>
                <w:color w:val="000000"/>
                <w:lang w:val="en-US"/>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254"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15"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ожирении. ИМТ, двигательный режим.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lang w:val="en-US"/>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eastAsia="MS Mincho" w:hAnsi="Times New Roman" w:cs="Times New Roman"/>
                <w:b/>
                <w:color w:val="000000"/>
                <w:sz w:val="24"/>
                <w:szCs w:val="24"/>
              </w:rPr>
              <w:t xml:space="preserve">1.24. </w:t>
            </w:r>
          </w:p>
          <w:p w:rsidR="003F54EE" w:rsidRPr="00AB2A6A" w:rsidRDefault="003F54EE">
            <w:pPr>
              <w:pStyle w:val="af6"/>
              <w:jc w:val="center"/>
              <w:rPr>
                <w:rFonts w:ascii="Times New Roman" w:eastAsia="MS Mincho" w:hAnsi="Times New Roman" w:cs="Times New Roman"/>
                <w:b/>
                <w:bCs/>
                <w:color w:val="000000"/>
                <w:sz w:val="24"/>
                <w:szCs w:val="24"/>
              </w:rPr>
            </w:pPr>
            <w:r w:rsidRPr="00AB2A6A">
              <w:rPr>
                <w:rFonts w:ascii="Times New Roman" w:eastAsia="MS Mincho" w:hAnsi="Times New Roman" w:cs="Times New Roman"/>
                <w:b/>
                <w:bCs/>
                <w:color w:val="000000"/>
                <w:sz w:val="24"/>
                <w:szCs w:val="24"/>
              </w:rPr>
              <w:lastRenderedPageBreak/>
              <w:t>Сестринский уход при сахарном диабете</w:t>
            </w:r>
          </w:p>
          <w:p w:rsidR="003F54EE" w:rsidRPr="00AB2A6A" w:rsidRDefault="003F54EE">
            <w:pPr>
              <w:pStyle w:val="af6"/>
              <w:jc w:val="center"/>
              <w:rPr>
                <w:rFonts w:ascii="Times New Roman" w:eastAsia="MS Mincho" w:hAnsi="Times New Roman" w:cs="Times New Roman"/>
                <w:b/>
                <w:color w:val="000000"/>
                <w:sz w:val="24"/>
                <w:szCs w:val="24"/>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lastRenderedPageBreak/>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lang w:val="en-US"/>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bCs/>
                <w:color w:val="000000"/>
                <w:sz w:val="24"/>
                <w:szCs w:val="24"/>
              </w:rPr>
              <w:t xml:space="preserve">Сестринский уход при сахарном диабете. </w:t>
            </w:r>
            <w:r w:rsidRPr="00AB2A6A">
              <w:rPr>
                <w:rFonts w:ascii="Times New Roman" w:eastAsia="MS Mincho" w:hAnsi="Times New Roman" w:cs="Times New Roman"/>
                <w:color w:val="000000"/>
                <w:sz w:val="24"/>
                <w:szCs w:val="24"/>
              </w:rPr>
              <w:t>Эпидемиология сахарного диабета. Понятие "сахарный диабет". Классификация сахарного диабета. Настоящие проблемы диабета 1 и 2 типа.  Взаимозависимые вмешательства при сахарном диабете. Острые потенциальные проблемы сахарного диабета: диабетический кетоацидоз, гипогликемическое состояние и гипогликемическая кома. Предрасполагающие факторы. Характерные симптомы. Принципы доврачебной помощи.  Хронические потенциальные проблемы сахарного диабета. Зависимые и независимые вмешательства при диабете и реабилитация. Роль школ диабета. Диетотерапия при сахарном диабете.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сахарном диабете. Обучение самоконтролю пациента за сахарами, подсчету ккал, диете.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26"/>
              </w:numPr>
              <w:suppressAutoHyphens/>
            </w:pPr>
            <w:r w:rsidRPr="00AB2A6A">
              <w:rPr>
                <w:bCs/>
              </w:rPr>
              <w:t>Составление плана сестринского ухода.</w:t>
            </w:r>
          </w:p>
          <w:p w:rsidR="003F54EE" w:rsidRPr="00AB2A6A" w:rsidRDefault="003F54EE">
            <w:pPr>
              <w:numPr>
                <w:ilvl w:val="0"/>
                <w:numId w:val="26"/>
              </w:numPr>
              <w:suppressAutoHyphens/>
            </w:pPr>
            <w:r w:rsidRPr="00AB2A6A">
              <w:rPr>
                <w:bCs/>
              </w:rPr>
              <w:t>Составление алгоритмов помощи при неотложных состояниях.</w:t>
            </w:r>
          </w:p>
          <w:p w:rsidR="003F54EE" w:rsidRPr="00AB2A6A" w:rsidRDefault="003F54EE">
            <w:pPr>
              <w:pStyle w:val="af6"/>
              <w:numPr>
                <w:ilvl w:val="0"/>
                <w:numId w:val="26"/>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hAnsi="Times New Roman" w:cs="Times New Roman"/>
                <w:b/>
                <w:color w:val="000000"/>
                <w:spacing w:val="-4"/>
                <w:sz w:val="24"/>
                <w:szCs w:val="24"/>
              </w:rPr>
              <w:t>Тема 1.25.</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Сестринское обследование при заболеваниях крови и органов кроветворения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tabs>
                <w:tab w:val="left" w:pos="426"/>
                <w:tab w:val="left" w:pos="709"/>
                <w:tab w:val="left" w:pos="993"/>
              </w:tabs>
              <w:spacing w:line="240" w:lineRule="exact"/>
              <w:jc w:val="both"/>
              <w:rPr>
                <w:color w:val="000000"/>
              </w:rPr>
            </w:pPr>
            <w:r w:rsidRPr="00AB2A6A">
              <w:rPr>
                <w:rFonts w:eastAsia="MS Mincho"/>
                <w:b/>
              </w:rPr>
              <w:t xml:space="preserve">Сестринское обследование при заболеваниях крови и органов кроветворения. </w:t>
            </w:r>
            <w:r w:rsidRPr="00AB2A6A">
              <w:rPr>
                <w:rFonts w:eastAsia="MS Mincho"/>
                <w:bCs/>
              </w:rPr>
              <w:t>Эпидемиология заболеваний крови, основные симптомы и синдромы, особенности анамнеза, методы обследования и лечения.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color w:val="000000"/>
              </w:rPr>
            </w:pPr>
          </w:p>
        </w:tc>
        <w:tc>
          <w:tcPr>
            <w:tcW w:w="353" w:type="pct"/>
            <w:gridSpan w:val="3"/>
            <w:tcBorders>
              <w:top w:val="single" w:sz="4" w:space="0" w:color="auto"/>
              <w:left w:val="single" w:sz="4" w:space="0" w:color="auto"/>
              <w:bottom w:val="single" w:sz="4" w:space="0" w:color="auto"/>
              <w:right w:val="single" w:sz="4" w:space="0" w:color="auto"/>
            </w:tcBorders>
          </w:tcPr>
          <w:p w:rsidR="003F54EE" w:rsidRPr="004164BB" w:rsidRDefault="003F54EE">
            <w:pPr>
              <w:pStyle w:val="af6"/>
              <w:rPr>
                <w:iCs/>
                <w:color w:val="000000"/>
                <w:lang w:val="en-US"/>
              </w:rPr>
            </w:pP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hAnsi="Times New Roman" w:cs="Times New Roman"/>
                <w:b/>
                <w:color w:val="000000"/>
                <w:spacing w:val="-4"/>
                <w:sz w:val="24"/>
                <w:szCs w:val="24"/>
              </w:rPr>
              <w:t xml:space="preserve">1.26.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bCs/>
                <w:color w:val="000000"/>
                <w:sz w:val="24"/>
                <w:szCs w:val="24"/>
              </w:rPr>
              <w:t>Сестринский уход при анемиях</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 xml:space="preserve">Сестринский уход при анемиях. </w:t>
            </w:r>
            <w:r w:rsidRPr="00AB2A6A">
              <w:rPr>
                <w:rFonts w:ascii="Times New Roman" w:eastAsia="MS Mincho" w:hAnsi="Times New Roman" w:cs="Times New Roman"/>
                <w:color w:val="000000"/>
                <w:sz w:val="24"/>
                <w:szCs w:val="24"/>
              </w:rPr>
              <w:t>Железодефицитная анемия, В12-дефицитная, фолиеводефицитная анемии, гемолитические анемии, анемии хронических заболеваний. 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Обучение пациента и членов его семьи самоуходу/уходу.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1</w:t>
            </w:r>
            <w:r w:rsidRPr="00AB2A6A">
              <w:rPr>
                <w:rFonts w:ascii="Times New Roman" w:eastAsia="MS Mincho" w:hAnsi="Times New Roman" w:cs="Times New Roman"/>
                <w:b/>
                <w:color w:val="000000"/>
                <w:sz w:val="24"/>
                <w:szCs w:val="24"/>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анемиях. Обучение диетотерапии, диспансеризация.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hAnsi="Times New Roman" w:cs="Times New Roman"/>
                <w:b/>
                <w:color w:val="000000"/>
                <w:spacing w:val="-4"/>
                <w:sz w:val="24"/>
                <w:szCs w:val="24"/>
              </w:rPr>
              <w:t xml:space="preserve">1.27.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bCs/>
                <w:color w:val="000000"/>
                <w:sz w:val="24"/>
                <w:szCs w:val="24"/>
              </w:rPr>
              <w:t>Сестринский уход при лейкозах</w:t>
            </w: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Сестринский уход при</w:t>
            </w:r>
            <w:r w:rsidRPr="00AB2A6A">
              <w:rPr>
                <w:rFonts w:ascii="Times New Roman" w:eastAsia="MS Mincho" w:hAnsi="Times New Roman" w:cs="Times New Roman"/>
                <w:b/>
                <w:bCs/>
                <w:color w:val="000000"/>
                <w:sz w:val="24"/>
                <w:szCs w:val="24"/>
              </w:rPr>
              <w:t xml:space="preserve"> лейкозах. </w:t>
            </w:r>
            <w:r w:rsidRPr="00AB2A6A">
              <w:rPr>
                <w:rFonts w:ascii="Times New Roman" w:eastAsia="MS Mincho" w:hAnsi="Times New Roman" w:cs="Times New Roman"/>
                <w:bCs/>
                <w:color w:val="000000"/>
                <w:sz w:val="24"/>
                <w:szCs w:val="24"/>
              </w:rPr>
              <w:t>Острый лейкоз, хронический миелолейкоз, хронический лимфолейкоз.</w:t>
            </w:r>
            <w:r w:rsidRPr="00AB2A6A">
              <w:rPr>
                <w:rFonts w:ascii="Times New Roman" w:eastAsia="MS Mincho" w:hAnsi="Times New Roman" w:cs="Times New Roman"/>
                <w:color w:val="000000"/>
                <w:sz w:val="24"/>
                <w:szCs w:val="24"/>
              </w:rPr>
              <w:t xml:space="preserve"> 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Обучение пациента и членов его семьи самоуходу/уходу.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лейкозах. Соблюдение санэпидрежима. Освоение подготовки проведения лабораторно-инструментальных исследований. Диспансеризация.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hAnsi="Times New Roman" w:cs="Times New Roman"/>
                <w:b/>
                <w:color w:val="000000"/>
                <w:spacing w:val="-4"/>
                <w:sz w:val="24"/>
                <w:szCs w:val="24"/>
              </w:rPr>
              <w:t xml:space="preserve">1.28.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bCs/>
                <w:color w:val="000000"/>
                <w:sz w:val="24"/>
                <w:szCs w:val="24"/>
              </w:rPr>
              <w:t>Сестринский уход при нарушениях свертываемости крови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pStyle w:val="af6"/>
              <w:jc w:val="center"/>
              <w:rPr>
                <w:rFonts w:ascii="Times New Roman" w:hAnsi="Times New Roman" w:cs="Times New Roman"/>
                <w:iCs/>
                <w:color w:val="000000"/>
                <w:sz w:val="24"/>
                <w:szCs w:val="24"/>
              </w:rPr>
            </w:pPr>
            <w:r w:rsidRPr="004164BB">
              <w:rPr>
                <w:rFonts w:ascii="Times New Roman" w:hAnsi="Times New Roman" w:cs="Times New Roman"/>
                <w:iCs/>
                <w:color w:val="000000"/>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Сестринский уход при</w:t>
            </w:r>
            <w:r w:rsidRPr="00AB2A6A">
              <w:rPr>
                <w:rFonts w:ascii="Times New Roman" w:eastAsia="MS Mincho" w:hAnsi="Times New Roman" w:cs="Times New Roman"/>
                <w:b/>
                <w:bCs/>
                <w:color w:val="000000"/>
                <w:sz w:val="24"/>
                <w:szCs w:val="24"/>
              </w:rPr>
              <w:t xml:space="preserve"> нарушениях свертываемости крови. </w:t>
            </w:r>
            <w:r w:rsidRPr="00AB2A6A">
              <w:rPr>
                <w:rFonts w:ascii="Times New Roman" w:eastAsia="MS Mincho" w:hAnsi="Times New Roman" w:cs="Times New Roman"/>
                <w:bCs/>
                <w:color w:val="000000"/>
                <w:sz w:val="24"/>
                <w:szCs w:val="24"/>
              </w:rPr>
              <w:t>Система гемостаза. Методы исследования системы гемостаза. Гемофилии. Тромбоцитопении. Геморрагический васкулит.</w:t>
            </w:r>
            <w:r w:rsidRPr="00AB2A6A">
              <w:rPr>
                <w:rFonts w:ascii="Times New Roman" w:eastAsia="MS Mincho" w:hAnsi="Times New Roman" w:cs="Times New Roman"/>
                <w:color w:val="000000"/>
                <w:sz w:val="24"/>
                <w:szCs w:val="24"/>
              </w:rPr>
              <w:t xml:space="preserve"> 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Обучение пациента и членов его семьи самоуходу/уходу.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w:t>
            </w:r>
            <w:r w:rsidRPr="00AB2A6A">
              <w:rPr>
                <w:rFonts w:ascii="Times New Roman" w:eastAsia="MS Mincho" w:hAnsi="Times New Roman" w:cs="Times New Roman"/>
                <w:bCs/>
                <w:color w:val="000000"/>
                <w:sz w:val="24"/>
                <w:szCs w:val="24"/>
              </w:rPr>
              <w:t>нарушениях свертываемости крови.</w:t>
            </w:r>
            <w:r w:rsidRPr="00AB2A6A">
              <w:rPr>
                <w:rFonts w:ascii="Times New Roman" w:eastAsia="MS Mincho" w:hAnsi="Times New Roman" w:cs="Times New Roman"/>
                <w:color w:val="000000"/>
                <w:sz w:val="24"/>
                <w:szCs w:val="24"/>
              </w:rPr>
              <w:t xml:space="preserve"> Обучение пациента и членов его семьи самоуходу/уходу.</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Тема</w:t>
            </w:r>
            <w:r w:rsidRPr="00AB2A6A">
              <w:rPr>
                <w:rFonts w:ascii="Times New Roman" w:eastAsia="MS Mincho" w:hAnsi="Times New Roman" w:cs="Times New Roman"/>
                <w:b/>
                <w:bCs/>
                <w:color w:val="000000"/>
                <w:sz w:val="24"/>
                <w:szCs w:val="24"/>
              </w:rPr>
              <w:t xml:space="preserve"> </w:t>
            </w:r>
            <w:r w:rsidRPr="00AB2A6A">
              <w:rPr>
                <w:rFonts w:ascii="Times New Roman" w:hAnsi="Times New Roman" w:cs="Times New Roman"/>
                <w:b/>
                <w:color w:val="000000"/>
                <w:spacing w:val="-4"/>
                <w:sz w:val="24"/>
                <w:szCs w:val="24"/>
              </w:rPr>
              <w:t xml:space="preserve">1.29.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bCs/>
                <w:color w:val="000000"/>
                <w:sz w:val="24"/>
                <w:szCs w:val="24"/>
              </w:rPr>
              <w:t>Сестринский уход при острых аллергических заболеваниях</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rPr>
                <w:color w:val="000000"/>
              </w:rPr>
            </w:pPr>
            <w:r w:rsidRPr="00AB2A6A">
              <w:rPr>
                <w:color w:val="000000"/>
              </w:rPr>
              <w:t>2</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Сестринский уход при острых аллергических заболеваниях.</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 1 Распространённость острых аллергических заболеваний. Причины и факторы риска. Сестринское обследование.</w:t>
            </w:r>
          </w:p>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 Анафилактический шок, отёк Квинке, крапивница. Клинические проявления. Проблемы пациентов. Доврачебная помощь при анафилактическом шоке и отёке Квинке. Профилактика острых аллергических заболеваний. Виды лечебно-диагностических вмешательств. Роль медицинской сестры аллергологических кабинетов.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w:t>
            </w:r>
            <w:r w:rsidRPr="00AB2A6A">
              <w:rPr>
                <w:rFonts w:ascii="Times New Roman" w:hAnsi="Times New Roman" w:cs="Times New Roman"/>
                <w:color w:val="000000"/>
                <w:sz w:val="24"/>
                <w:szCs w:val="24"/>
                <w:lang w:eastAsia="ar-SA"/>
              </w:rPr>
              <w:t>при крапивнице, отёке Квинке, анафилактическом шоке. Обучение пациента и его родственников неотложной помощи. Профилактике заболеваний.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rPr>
                <w:rFonts w:ascii="Times New Roman" w:eastAsia="MS Mincho" w:hAnsi="Times New Roman" w:cs="Times New Roman"/>
                <w:b/>
                <w:color w:val="000000"/>
                <w:sz w:val="24"/>
                <w:szCs w:val="24"/>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27"/>
              </w:numPr>
              <w:suppressAutoHyphens/>
            </w:pPr>
            <w:r w:rsidRPr="00AB2A6A">
              <w:rPr>
                <w:bCs/>
              </w:rPr>
              <w:t>Составление плана сестринского ухода.</w:t>
            </w:r>
          </w:p>
          <w:p w:rsidR="003F54EE" w:rsidRPr="00AB2A6A" w:rsidRDefault="003F54EE">
            <w:pPr>
              <w:numPr>
                <w:ilvl w:val="0"/>
                <w:numId w:val="27"/>
              </w:numPr>
              <w:suppressAutoHyphens/>
            </w:pPr>
            <w:r w:rsidRPr="00AB2A6A">
              <w:rPr>
                <w:bCs/>
              </w:rPr>
              <w:t>Составление алгоритмов помощи при неотложных состояниях.</w:t>
            </w:r>
          </w:p>
          <w:p w:rsidR="003F54EE" w:rsidRPr="00AB2A6A" w:rsidRDefault="003F54EE">
            <w:pPr>
              <w:pStyle w:val="af6"/>
              <w:numPr>
                <w:ilvl w:val="0"/>
                <w:numId w:val="27"/>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 xml:space="preserve">1.30.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Сестринское обследование при заболеваниях костно-мышечной системы.</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lastRenderedPageBreak/>
              <w:t>Сестринский уход при ревматоидном артрите и остеоартрозе. Сестринский уход при подагре,</w:t>
            </w:r>
            <w:r w:rsidRPr="00AB2A6A">
              <w:rPr>
                <w:rFonts w:ascii="Times New Roman" w:hAnsi="Times New Roman" w:cs="Times New Roman"/>
                <w:sz w:val="24"/>
                <w:szCs w:val="24"/>
              </w:rPr>
              <w:t xml:space="preserve"> </w:t>
            </w:r>
            <w:r w:rsidRPr="00AB2A6A">
              <w:rPr>
                <w:rFonts w:ascii="Times New Roman" w:eastAsia="MS Mincho" w:hAnsi="Times New Roman" w:cs="Times New Roman"/>
                <w:b/>
                <w:color w:val="000000"/>
                <w:sz w:val="24"/>
                <w:szCs w:val="24"/>
              </w:rPr>
              <w:t>остеопорозе</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lastRenderedPageBreak/>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tabs>
                <w:tab w:val="left" w:pos="1290"/>
              </w:tabs>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Сестринское обследование при заболеваниях костно-мышечной системы.</w:t>
            </w:r>
            <w:r w:rsidRPr="00AB2A6A">
              <w:rPr>
                <w:rFonts w:ascii="Times New Roman" w:eastAsia="MS Mincho" w:hAnsi="Times New Roman" w:cs="Times New Roman"/>
                <w:color w:val="000000"/>
                <w:sz w:val="24"/>
                <w:szCs w:val="24"/>
              </w:rPr>
              <w:t xml:space="preserve"> Определение понятий. Причины и факторы риска заболеваний костно-мышечной системы. Значение диспансеризации. Типичные проблемы пациентов.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tabs>
                <w:tab w:val="left" w:pos="1290"/>
              </w:tabs>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Сестринский уход при ревматоидном артрите, остеоартрозе, подагре,и остеопорозе.</w:t>
            </w:r>
            <w:r w:rsidRPr="00AB2A6A">
              <w:rPr>
                <w:rFonts w:ascii="Times New Roman" w:eastAsia="MS Mincho" w:hAnsi="Times New Roman" w:cs="Times New Roman"/>
                <w:color w:val="000000"/>
                <w:sz w:val="24"/>
                <w:szCs w:val="24"/>
              </w:rPr>
              <w:t xml:space="preserve"> Распространенность ревматоидного артрита и остеоартроза, подагры остеопороза. Причины, клинические проявления, возможные осложнения, лечение и профилактика.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i/>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color w:val="000000"/>
              </w:rPr>
            </w:pPr>
            <w:r>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18</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both"/>
              <w:rPr>
                <w:color w:val="000000"/>
              </w:rPr>
            </w:pPr>
            <w:r w:rsidRPr="00AB2A6A">
              <w:rPr>
                <w:rFonts w:eastAsia="MS Mincho"/>
                <w:color w:val="000000"/>
              </w:rPr>
              <w:t>Осуществление сестринского ухода при</w:t>
            </w:r>
            <w:r w:rsidRPr="00AB2A6A">
              <w:t xml:space="preserve"> </w:t>
            </w:r>
            <w:r w:rsidRPr="00AB2A6A">
              <w:rPr>
                <w:rFonts w:eastAsia="MS Mincho"/>
                <w:color w:val="000000"/>
              </w:rPr>
              <w:t>ревматоидном артрите, ДОА подагре,</w:t>
            </w:r>
            <w:r w:rsidRPr="00AB2A6A">
              <w:t xml:space="preserve"> </w:t>
            </w:r>
            <w:r w:rsidRPr="00AB2A6A">
              <w:rPr>
                <w:rFonts w:eastAsia="MS Mincho"/>
                <w:color w:val="000000"/>
              </w:rPr>
              <w:t>остеопорозе.</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both"/>
              <w:rPr>
                <w:rFonts w:eastAsia="MS Mincho"/>
                <w:color w:val="000000"/>
              </w:rPr>
            </w:pPr>
            <w:r w:rsidRPr="00AB2A6A">
              <w:rPr>
                <w:b/>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8</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1</w:t>
            </w:r>
            <w:r w:rsidRPr="00AB2A6A">
              <w:rPr>
                <w:rFonts w:eastAsia="Calibri"/>
                <w:b/>
                <w:bCs/>
              </w:rPr>
              <w:t xml:space="preserve"> </w:t>
            </w:r>
            <w:r w:rsidRPr="00AB2A6A">
              <w:rPr>
                <w:rFonts w:eastAsia="Calibri"/>
                <w:bCs/>
              </w:rPr>
              <w:t>Подготовка презентаций</w:t>
            </w:r>
          </w:p>
          <w:p w:rsidR="003F54EE" w:rsidRPr="00AB2A6A" w:rsidRDefault="003F54EE">
            <w:pPr>
              <w:snapToGrid w:val="0"/>
              <w:jc w:val="both"/>
              <w:rPr>
                <w:rFonts w:eastAsia="MS Mincho"/>
                <w:color w:val="000000"/>
              </w:rPr>
            </w:pPr>
            <w:r w:rsidRPr="00AB2A6A">
              <w:rPr>
                <w:rFonts w:eastAsia="Calibri"/>
                <w:bCs/>
              </w:rPr>
              <w:t>2 Составление плана сестринского ухода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1.31.</w:t>
            </w:r>
            <w:r w:rsidRPr="00AB2A6A">
              <w:rPr>
                <w:rFonts w:ascii="Times New Roman" w:hAnsi="Times New Roman" w:cs="Times New Roman"/>
                <w:sz w:val="24"/>
                <w:szCs w:val="24"/>
              </w:rPr>
              <w:t xml:space="preserve">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bCs/>
                <w:color w:val="000000"/>
                <w:sz w:val="24"/>
                <w:szCs w:val="24"/>
              </w:rPr>
              <w:t>Особенности сестринского ухода в гериатрии. Болезни органов дыхания, системы кровообращения, системы пищеварения у гериатрических пациентов</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Cs/>
                <w:color w:val="000000"/>
                <w:sz w:val="24"/>
                <w:szCs w:val="24"/>
              </w:rPr>
            </w:pPr>
            <w:r w:rsidRPr="00AB2A6A">
              <w:rPr>
                <w:rFonts w:ascii="Times New Roman" w:eastAsia="MS Mincho" w:hAnsi="Times New Roman" w:cs="Times New Roman"/>
                <w:b/>
                <w:bCs/>
                <w:color w:val="000000"/>
                <w:sz w:val="24"/>
                <w:szCs w:val="24"/>
              </w:rPr>
              <w:t xml:space="preserve">Особенности сестринского ухода в гериатрии. Болезни органов дыхания, системы кровообращения, системы пищеварения у гериатрических пациентов. </w:t>
            </w:r>
            <w:r w:rsidRPr="00AB2A6A">
              <w:rPr>
                <w:rFonts w:ascii="Times New Roman" w:eastAsia="MS Mincho" w:hAnsi="Times New Roman" w:cs="Times New Roman"/>
                <w:bCs/>
                <w:color w:val="000000"/>
                <w:sz w:val="24"/>
                <w:szCs w:val="24"/>
              </w:rPr>
              <w:t>Понятия геронтология и гериатрия. Теории старения. Организация медико-социальной помощи населению. Особенности лечения и реабилитации в гериатрической практике. Особенности функционирования дыхательной, пищеварительной системы и системы кровообращения у пожилых, наиболее распространенные заболевания и особенности их течения у пожилых.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w:t>
            </w:r>
            <w:r w:rsidRPr="00AB2A6A">
              <w:rPr>
                <w:rFonts w:ascii="Times New Roman" w:hAnsi="Times New Roman" w:cs="Times New Roman"/>
                <w:sz w:val="24"/>
                <w:szCs w:val="24"/>
              </w:rPr>
              <w:t xml:space="preserve"> </w:t>
            </w:r>
            <w:r w:rsidRPr="00AB2A6A">
              <w:rPr>
                <w:rFonts w:ascii="Times New Roman" w:eastAsia="MS Mincho" w:hAnsi="Times New Roman" w:cs="Times New Roman"/>
                <w:color w:val="000000"/>
                <w:sz w:val="24"/>
                <w:szCs w:val="24"/>
              </w:rPr>
              <w:t>за гериатрическими пациентами с патологией органов дыхания, ССС, ЖКТ.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rPr>
                <w:rFonts w:ascii="Times New Roman" w:eastAsia="MS Mincho" w:hAnsi="Times New Roman" w:cs="Times New Roman"/>
                <w:b/>
                <w:color w:val="000000"/>
                <w:sz w:val="24"/>
                <w:szCs w:val="24"/>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numPr>
                <w:ilvl w:val="0"/>
                <w:numId w:val="28"/>
              </w:numPr>
              <w:suppressAutoHyphens/>
            </w:pPr>
            <w:r w:rsidRPr="00AB2A6A">
              <w:rPr>
                <w:bCs/>
              </w:rPr>
              <w:t>Составление плана сестринского ухода.</w:t>
            </w:r>
          </w:p>
          <w:p w:rsidR="003F54EE" w:rsidRPr="00AB2A6A" w:rsidRDefault="003F54EE">
            <w:pPr>
              <w:numPr>
                <w:ilvl w:val="0"/>
                <w:numId w:val="28"/>
              </w:numPr>
              <w:suppressAutoHyphens/>
            </w:pPr>
            <w:r w:rsidRPr="00AB2A6A">
              <w:rPr>
                <w:bCs/>
              </w:rPr>
              <w:t>Составление алгоритмов помощи при неотложных состояниях.</w:t>
            </w:r>
          </w:p>
          <w:p w:rsidR="003F54EE" w:rsidRPr="00AB2A6A" w:rsidRDefault="003F54EE">
            <w:pPr>
              <w:pStyle w:val="af6"/>
              <w:numPr>
                <w:ilvl w:val="0"/>
                <w:numId w:val="28"/>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1.32.</w:t>
            </w:r>
            <w:r w:rsidRPr="00AB2A6A">
              <w:rPr>
                <w:rFonts w:ascii="Times New Roman" w:hAnsi="Times New Roman" w:cs="Times New Roman"/>
                <w:sz w:val="24"/>
                <w:szCs w:val="24"/>
              </w:rPr>
              <w:t xml:space="preserve">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color w:val="000000"/>
                <w:spacing w:val="-4"/>
                <w:sz w:val="24"/>
                <w:szCs w:val="24"/>
              </w:rPr>
              <w:t>Болезни почек и мочевыводящих путей, системы крови, эндокринной системы, костно-мышечной системы  у гериатрических пациентов</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sz w:val="24"/>
                <w:szCs w:val="24"/>
              </w:rPr>
            </w:pPr>
            <w:r w:rsidRPr="00AB2A6A">
              <w:rPr>
                <w:rFonts w:ascii="Times New Roman" w:eastAsia="MS Mincho" w:hAnsi="Times New Roman" w:cs="Times New Roman"/>
                <w:b/>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Болезни почек и мочевыводящих путей, системы крови, эндокринной системы, костно-мышечной системы  у гериатрических пациентов.</w:t>
            </w:r>
            <w:r w:rsidRPr="00AB2A6A">
              <w:rPr>
                <w:rFonts w:ascii="Times New Roman" w:eastAsia="MS Mincho" w:hAnsi="Times New Roman" w:cs="Times New Roman"/>
                <w:bCs/>
                <w:color w:val="000000"/>
                <w:sz w:val="24"/>
                <w:szCs w:val="24"/>
              </w:rPr>
              <w:t xml:space="preserve"> Особенности функционирования почек, органов кроветворения, эндокринной, костно-мышечной системы у пожилых, наиболее распространенные заболевания и особенности их течения у пожилых.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за гериатрическими пациентами с заболеваниями почек и мочевыводящих путей, системы крови, эндокринной системы, костно-</w:t>
            </w:r>
            <w:r w:rsidRPr="00AB2A6A">
              <w:rPr>
                <w:rFonts w:ascii="Times New Roman" w:eastAsia="MS Mincho" w:hAnsi="Times New Roman" w:cs="Times New Roman"/>
                <w:color w:val="000000"/>
                <w:sz w:val="24"/>
                <w:szCs w:val="24"/>
              </w:rPr>
              <w:lastRenderedPageBreak/>
              <w:t>мышечной системы.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sz w:val="24"/>
                <w:szCs w:val="24"/>
              </w:rPr>
            </w:pPr>
            <w:r w:rsidRPr="00AB2A6A">
              <w:rPr>
                <w:rFonts w:ascii="Times New Roman" w:hAnsi="Times New Roman" w:cs="Times New Roman"/>
                <w:b/>
                <w:spacing w:val="-4"/>
                <w:sz w:val="24"/>
                <w:szCs w:val="24"/>
              </w:rPr>
              <w:lastRenderedPageBreak/>
              <w:t>Раздел 2. Общие вопросы клинической фармакологии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1. 33</w:t>
            </w:r>
            <w:r w:rsidRPr="00AB2A6A">
              <w:rPr>
                <w:rFonts w:ascii="Times New Roman" w:hAnsi="Times New Roman" w:cs="Times New Roman"/>
                <w:sz w:val="24"/>
                <w:szCs w:val="24"/>
              </w:rPr>
              <w:t xml:space="preserve">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color w:val="000000"/>
                <w:spacing w:val="-4"/>
                <w:sz w:val="24"/>
                <w:szCs w:val="24"/>
              </w:rPr>
              <w:t>Общие вопросы клинической фармакологии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bCs/>
                <w:color w:val="000000"/>
                <w:sz w:val="24"/>
                <w:szCs w:val="24"/>
              </w:rPr>
            </w:pPr>
            <w:r w:rsidRPr="00AB2A6A">
              <w:rPr>
                <w:rFonts w:ascii="Times New Roman" w:eastAsia="MS Mincho" w:hAnsi="Times New Roman" w:cs="Times New Roman"/>
                <w:b/>
                <w:bCs/>
                <w:color w:val="000000"/>
                <w:sz w:val="24"/>
                <w:szCs w:val="24"/>
              </w:rPr>
              <w:t xml:space="preserve">Общие вопросы клинической фармакологии. </w:t>
            </w:r>
            <w:r w:rsidRPr="00AB2A6A">
              <w:rPr>
                <w:rFonts w:ascii="Times New Roman" w:eastAsia="MS Mincho" w:hAnsi="Times New Roman" w:cs="Times New Roman"/>
                <w:bCs/>
                <w:color w:val="000000"/>
                <w:sz w:val="24"/>
                <w:szCs w:val="24"/>
              </w:rPr>
              <w:t>Понятия фармакодинамика, фармакокинетика, побочное действие лекарственных средств, взаимодействие лекарственных средств. Особенности применения лекарственных средств у пациентов различного возраста, беременных и в период лактации.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1.34</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color w:val="000000"/>
                <w:spacing w:val="-4"/>
                <w:sz w:val="24"/>
                <w:szCs w:val="24"/>
              </w:rPr>
              <w:t>Клиническая фармакология антиангинальных, антигипертензивных, кардиотонических лекарственных средств</w:t>
            </w: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bCs/>
                <w:color w:val="000000"/>
                <w:sz w:val="24"/>
                <w:szCs w:val="24"/>
              </w:rPr>
            </w:pPr>
            <w:r w:rsidRPr="00AB2A6A">
              <w:rPr>
                <w:rFonts w:ascii="Times New Roman" w:eastAsia="MS Mincho" w:hAnsi="Times New Roman" w:cs="Times New Roman"/>
                <w:b/>
                <w:bCs/>
                <w:color w:val="000000"/>
                <w:sz w:val="24"/>
                <w:szCs w:val="24"/>
              </w:rPr>
              <w:t xml:space="preserve">Клиническая фармакология антиангинальных, антигипертензивных, кардиотонических лекарственных средств. </w:t>
            </w:r>
            <w:r w:rsidRPr="00AB2A6A">
              <w:rPr>
                <w:rFonts w:ascii="Times New Roman" w:eastAsia="MS Mincho" w:hAnsi="Times New Roman" w:cs="Times New Roman"/>
                <w:bCs/>
                <w:color w:val="000000"/>
                <w:sz w:val="24"/>
                <w:szCs w:val="24"/>
              </w:rPr>
              <w:t>Классификация препаратов, особенности фармакокинетики и фармакодинамики, показания, противопоказания, побочные эффекты, пути введения и дозы.</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использовании антиангинальных, антигипертензивных, кардиотонических лекарственных средств.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pStyle w:val="af6"/>
              <w:numPr>
                <w:ilvl w:val="0"/>
                <w:numId w:val="29"/>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1.35</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color w:val="000000"/>
                <w:spacing w:val="-4"/>
                <w:sz w:val="24"/>
                <w:szCs w:val="24"/>
              </w:rPr>
              <w:t xml:space="preserve">Клиническая фармакология лекарственных средств для лечения заболеваний инфекционно-воспалительного генеза  </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b/>
                <w:bCs/>
                <w:color w:val="000000"/>
                <w:sz w:val="24"/>
                <w:szCs w:val="24"/>
              </w:rPr>
            </w:pPr>
            <w:r w:rsidRPr="00AB2A6A">
              <w:rPr>
                <w:rFonts w:ascii="Times New Roman" w:eastAsia="MS Mincho" w:hAnsi="Times New Roman" w:cs="Times New Roman"/>
                <w:b/>
                <w:bCs/>
                <w:color w:val="000000"/>
                <w:sz w:val="24"/>
                <w:szCs w:val="24"/>
              </w:rPr>
              <w:t xml:space="preserve">Клиническая фармакология лекарственных средств для лечения заболеваний инфекционно-воспалительного генеза  </w:t>
            </w:r>
          </w:p>
          <w:p w:rsidR="003F54EE" w:rsidRPr="00AB2A6A" w:rsidRDefault="003F54EE">
            <w:pPr>
              <w:pStyle w:val="af6"/>
              <w:jc w:val="both"/>
              <w:rPr>
                <w:rFonts w:ascii="Times New Roman" w:eastAsia="MS Mincho" w:hAnsi="Times New Roman" w:cs="Times New Roman"/>
                <w:b/>
                <w:color w:val="000000"/>
                <w:sz w:val="24"/>
                <w:szCs w:val="24"/>
              </w:rPr>
            </w:pPr>
            <w:r w:rsidRPr="00AB2A6A">
              <w:rPr>
                <w:rFonts w:ascii="Times New Roman" w:eastAsia="MS Mincho" w:hAnsi="Times New Roman" w:cs="Times New Roman"/>
                <w:bCs/>
                <w:color w:val="000000"/>
                <w:sz w:val="24"/>
                <w:szCs w:val="24"/>
              </w:rPr>
              <w:t>Классификация препаратов, особенности фармакокинетики и фармакодинамики, показания, противопоказания, побочные эффекты, пути введения и дозы.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использовании лекарственных препаратов для лечения инфекционно-воспалительных заболеваний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1.36</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color w:val="000000"/>
                <w:spacing w:val="-4"/>
                <w:sz w:val="24"/>
                <w:szCs w:val="24"/>
              </w:rPr>
              <w:t>Клиническая фармакология лекарственных средств, применяемых для лечения бронхообструктивного синдрома</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b/>
                <w:bCs/>
                <w:color w:val="000000"/>
                <w:sz w:val="24"/>
                <w:szCs w:val="24"/>
              </w:rPr>
              <w:t xml:space="preserve">Клиническая фармакология лекарственных средств, </w:t>
            </w:r>
            <w:r w:rsidRPr="00AB2A6A">
              <w:rPr>
                <w:rFonts w:ascii="Times New Roman" w:hAnsi="Times New Roman" w:cs="Times New Roman"/>
                <w:b/>
                <w:color w:val="000000"/>
                <w:spacing w:val="-4"/>
                <w:sz w:val="24"/>
                <w:szCs w:val="24"/>
              </w:rPr>
              <w:t>применяемых</w:t>
            </w:r>
            <w:r w:rsidRPr="00AB2A6A">
              <w:rPr>
                <w:rFonts w:ascii="Times New Roman" w:eastAsia="MS Mincho" w:hAnsi="Times New Roman" w:cs="Times New Roman"/>
                <w:b/>
                <w:bCs/>
                <w:color w:val="000000"/>
                <w:sz w:val="24"/>
                <w:szCs w:val="24"/>
              </w:rPr>
              <w:t xml:space="preserve"> для лечения бронхообструктивного синдрома. </w:t>
            </w:r>
            <w:r w:rsidRPr="00AB2A6A">
              <w:rPr>
                <w:rFonts w:ascii="Times New Roman" w:eastAsia="MS Mincho" w:hAnsi="Times New Roman" w:cs="Times New Roman"/>
                <w:bCs/>
                <w:color w:val="000000"/>
                <w:sz w:val="24"/>
                <w:szCs w:val="24"/>
              </w:rPr>
              <w:t>Классификация препаратов, особенности фармакокинетики и фармакодинамики, показания, противопоказания, побочные эффекты, пути введения и дозы.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использовании лекарственных средств для лечения бронхообструктивного синдрома.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rPr>
            </w:pPr>
            <w:r w:rsidRPr="00AB2A6A">
              <w:rPr>
                <w:rFonts w:ascii="Times New Roman" w:hAnsi="Times New Roman" w:cs="Times New Roman"/>
                <w:b/>
              </w:rPr>
              <w:t>Самостоятельная работа</w:t>
            </w:r>
          </w:p>
          <w:p w:rsidR="003F54EE" w:rsidRPr="00AB2A6A" w:rsidRDefault="003F54EE">
            <w:pPr>
              <w:pStyle w:val="af6"/>
              <w:numPr>
                <w:ilvl w:val="0"/>
                <w:numId w:val="30"/>
              </w:numPr>
              <w:rPr>
                <w:rFonts w:ascii="Times New Roman" w:eastAsia="MS Mincho" w:hAnsi="Times New Roman" w:cs="Times New Roman"/>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p w:rsidR="003F54EE" w:rsidRPr="00AB2A6A" w:rsidRDefault="003F54EE">
            <w:pPr>
              <w:pStyle w:val="af6"/>
              <w:numPr>
                <w:ilvl w:val="0"/>
                <w:numId w:val="30"/>
              </w:numPr>
              <w:rPr>
                <w:rFonts w:ascii="Times New Roman" w:eastAsia="MS Mincho" w:hAnsi="Times New Roman" w:cs="Times New Roman"/>
                <w:sz w:val="24"/>
                <w:szCs w:val="24"/>
              </w:rPr>
            </w:pPr>
            <w:r w:rsidRPr="00AB2A6A">
              <w:rPr>
                <w:rFonts w:ascii="Times New Roman" w:hAnsi="Times New Roman" w:cs="Times New Roman"/>
                <w:bCs/>
                <w:sz w:val="24"/>
                <w:szCs w:val="24"/>
              </w:rPr>
              <w:lastRenderedPageBreak/>
              <w:t>Подготовка презентации.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lastRenderedPageBreak/>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lastRenderedPageBreak/>
              <w:t xml:space="preserve">Тема </w:t>
            </w:r>
            <w:r w:rsidRPr="00AB2A6A">
              <w:rPr>
                <w:rFonts w:ascii="Times New Roman" w:hAnsi="Times New Roman" w:cs="Times New Roman"/>
                <w:b/>
                <w:color w:val="000000"/>
                <w:spacing w:val="-4"/>
                <w:sz w:val="24"/>
                <w:szCs w:val="24"/>
              </w:rPr>
              <w:t xml:space="preserve">1.37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bCs/>
                <w:sz w:val="24"/>
                <w:szCs w:val="24"/>
              </w:rPr>
              <w:t>Клиническая фармакология лекарственных средств, для лечения заболеваний органов пищеварения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hAnsi="Times New Roman" w:cs="Times New Roman"/>
                <w:b/>
                <w:bCs/>
                <w:sz w:val="24"/>
                <w:szCs w:val="24"/>
              </w:rPr>
              <w:t xml:space="preserve">Клиническая фармакология лекарственных средств, для лечения заболеваний органов пищеварения. </w:t>
            </w:r>
            <w:r w:rsidRPr="00AB2A6A">
              <w:rPr>
                <w:rFonts w:ascii="Times New Roman" w:eastAsia="MS Mincho" w:hAnsi="Times New Roman" w:cs="Times New Roman"/>
                <w:bCs/>
                <w:color w:val="000000"/>
                <w:sz w:val="24"/>
                <w:szCs w:val="24"/>
              </w:rPr>
              <w:t>Классификация препаратов, особенности фармакокинетики и фармакодинамики, показания, противопоказания, побочные эффекты, пути введения и дозы.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использовании лекарственных средств для лечения заболеваний органов пищеварения.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rPr>
                <w:rFonts w:ascii="Times New Roman" w:hAnsi="Times New Roman" w:cs="Times New Roman"/>
                <w:b/>
                <w:color w:val="000000"/>
              </w:rPr>
            </w:pPr>
            <w:r w:rsidRPr="00AB2A6A">
              <w:rPr>
                <w:rFonts w:ascii="Times New Roman" w:hAnsi="Times New Roman" w:cs="Times New Roman"/>
                <w:b/>
                <w:color w:val="000000"/>
              </w:rPr>
              <w:t>Самостоятельная работа</w:t>
            </w:r>
          </w:p>
          <w:p w:rsidR="003F54EE" w:rsidRPr="00AB2A6A" w:rsidRDefault="003F54EE">
            <w:pPr>
              <w:numPr>
                <w:ilvl w:val="0"/>
                <w:numId w:val="31"/>
              </w:numPr>
              <w:suppressAutoHyphens/>
            </w:pPr>
            <w:r w:rsidRPr="00AB2A6A">
              <w:rPr>
                <w:bCs/>
              </w:rPr>
              <w:t>Составление плана сестринского ухода.</w:t>
            </w:r>
          </w:p>
          <w:p w:rsidR="003F54EE" w:rsidRPr="00AB2A6A" w:rsidRDefault="003F54EE">
            <w:pPr>
              <w:numPr>
                <w:ilvl w:val="0"/>
                <w:numId w:val="31"/>
              </w:numPr>
              <w:suppressAutoHyphens/>
            </w:pPr>
            <w:r w:rsidRPr="00AB2A6A">
              <w:rPr>
                <w:bCs/>
              </w:rPr>
              <w:t>Составление алгоритмов помощи при неотложных состояниях.</w:t>
            </w:r>
          </w:p>
          <w:p w:rsidR="003F54EE" w:rsidRPr="00AB2A6A" w:rsidRDefault="003F54EE">
            <w:pPr>
              <w:pStyle w:val="af6"/>
              <w:numPr>
                <w:ilvl w:val="0"/>
                <w:numId w:val="31"/>
              </w:numPr>
              <w:rPr>
                <w:rFonts w:ascii="Times New Roman" w:eastAsia="MS Mincho" w:hAnsi="Times New Roman" w:cs="Times New Roman"/>
                <w:color w:val="000000"/>
                <w:sz w:val="24"/>
                <w:szCs w:val="24"/>
              </w:rPr>
            </w:pPr>
            <w:r w:rsidRPr="00AB2A6A">
              <w:rPr>
                <w:rFonts w:ascii="Times New Roman" w:hAnsi="Times New Roman" w:cs="Times New Roman"/>
                <w:bCs/>
                <w:sz w:val="24"/>
                <w:szCs w:val="24"/>
              </w:rPr>
              <w:t>Заполнение таблиц классификации лекарственных препаратов.</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5</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3</w:t>
            </w:r>
          </w:p>
        </w:tc>
      </w:tr>
      <w:tr w:rsidR="003F54EE" w:rsidRPr="004164BB"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5"/>
              <w:tabs>
                <w:tab w:val="left" w:pos="993"/>
              </w:tabs>
              <w:spacing w:after="0"/>
              <w:ind w:left="0"/>
              <w:jc w:val="center"/>
              <w:rPr>
                <w:rFonts w:ascii="Times New Roman" w:hAnsi="Times New Roman" w:cs="Times New Roman"/>
                <w:b/>
              </w:rPr>
            </w:pPr>
            <w:r w:rsidRPr="00AB2A6A">
              <w:rPr>
                <w:rFonts w:ascii="Times New Roman" w:hAnsi="Times New Roman" w:cs="Times New Roman"/>
                <w:b/>
              </w:rPr>
              <w:t>Раздел 3.  Фтизиатрия</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3.1</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color w:val="000000"/>
                <w:spacing w:val="-4"/>
                <w:sz w:val="24"/>
                <w:szCs w:val="24"/>
              </w:rPr>
              <w:t>Общие вопросы фтизиатрии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hAnsi="Times New Roman" w:cs="Times New Roman"/>
                <w:color w:val="000000"/>
                <w:spacing w:val="-4"/>
                <w:sz w:val="24"/>
                <w:szCs w:val="24"/>
              </w:rPr>
            </w:pPr>
            <w:r w:rsidRPr="00AB2A6A">
              <w:rPr>
                <w:rFonts w:ascii="Times New Roman" w:hAnsi="Times New Roman" w:cs="Times New Roman"/>
                <w:b/>
                <w:color w:val="000000"/>
                <w:spacing w:val="-4"/>
                <w:sz w:val="24"/>
                <w:szCs w:val="24"/>
              </w:rPr>
              <w:t xml:space="preserve">Общие вопросы фтизиатрии. </w:t>
            </w:r>
            <w:r w:rsidRPr="00AB2A6A">
              <w:rPr>
                <w:rFonts w:ascii="Times New Roman" w:eastAsia="MS Mincho" w:hAnsi="Times New Roman" w:cs="Times New Roman"/>
                <w:color w:val="000000"/>
                <w:sz w:val="24"/>
                <w:szCs w:val="24"/>
              </w:rPr>
              <w:t xml:space="preserve">Введение во фтизиатрию. </w:t>
            </w:r>
            <w:r w:rsidRPr="00AB2A6A">
              <w:rPr>
                <w:rFonts w:ascii="Times New Roman" w:hAnsi="Times New Roman" w:cs="Times New Roman"/>
                <w:color w:val="000000"/>
                <w:spacing w:val="-4"/>
                <w:sz w:val="24"/>
                <w:szCs w:val="24"/>
              </w:rPr>
              <w:t>Туберкулез как медико-социальная проблема. Исторический обзор. Эпидемиология туберкулеза. Этиология и морфология туберкулеза.</w:t>
            </w:r>
            <w:r w:rsidRPr="00AB2A6A">
              <w:rPr>
                <w:rFonts w:ascii="Times New Roman" w:hAnsi="Times New Roman" w:cs="Times New Roman"/>
                <w:b/>
                <w:sz w:val="24"/>
                <w:szCs w:val="24"/>
              </w:rPr>
              <w:t xml:space="preserve"> </w:t>
            </w:r>
            <w:r w:rsidRPr="00AB2A6A">
              <w:rPr>
                <w:rFonts w:ascii="Times New Roman" w:hAnsi="Times New Roman" w:cs="Times New Roman"/>
                <w:sz w:val="24"/>
                <w:szCs w:val="24"/>
              </w:rPr>
              <w:t>Методы обследования больных туберкулезом. Субъективное и объективное обследование. Специальные методы исследования (лабораторные, рентгенологические, биопсия, туберкулинодиагностика).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r w:rsidRPr="004164BB">
              <w:rPr>
                <w:color w:val="000000"/>
              </w:rPr>
              <w:t>1</w:t>
            </w:r>
          </w:p>
          <w:p w:rsidR="003F54EE" w:rsidRPr="004164BB" w:rsidRDefault="003F54EE">
            <w:pPr>
              <w:jc w:val="center"/>
            </w:pP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33"/>
              <w:numPr>
                <w:ilvl w:val="12"/>
                <w:numId w:val="0"/>
              </w:numPr>
              <w:spacing w:after="0"/>
              <w:rPr>
                <w:rFonts w:eastAsia="MS Mincho"/>
                <w:b/>
                <w:color w:val="000000"/>
                <w:sz w:val="24"/>
                <w:szCs w:val="24"/>
              </w:rPr>
            </w:pPr>
            <w:r w:rsidRPr="00AB2A6A">
              <w:rPr>
                <w:rFonts w:eastAsia="MS Mincho"/>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pStyle w:val="33"/>
              <w:spacing w:after="0"/>
              <w:ind w:left="0"/>
              <w:jc w:val="center"/>
              <w:rPr>
                <w:iCs/>
                <w:color w:val="000000"/>
                <w:sz w:val="24"/>
                <w:szCs w:val="24"/>
              </w:rPr>
            </w:pPr>
            <w:r w:rsidRPr="004164BB">
              <w:rPr>
                <w:iCs/>
                <w:color w:val="000000"/>
                <w:sz w:val="24"/>
                <w:szCs w:val="24"/>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33"/>
              <w:numPr>
                <w:ilvl w:val="12"/>
                <w:numId w:val="0"/>
              </w:numPr>
              <w:spacing w:after="0"/>
              <w:jc w:val="center"/>
              <w:rPr>
                <w:rFonts w:eastAsia="MS Mincho"/>
                <w:bCs/>
                <w:color w:val="000000"/>
                <w:sz w:val="24"/>
                <w:szCs w:val="24"/>
              </w:rPr>
            </w:pPr>
            <w:r w:rsidRPr="00AB2A6A">
              <w:rPr>
                <w:rFonts w:eastAsia="MS Mincho"/>
                <w:bCs/>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33"/>
              <w:numPr>
                <w:ilvl w:val="12"/>
                <w:numId w:val="0"/>
              </w:numPr>
              <w:spacing w:after="0"/>
              <w:rPr>
                <w:rFonts w:eastAsia="MS Mincho"/>
                <w:bCs/>
                <w:color w:val="000000"/>
                <w:sz w:val="24"/>
                <w:szCs w:val="24"/>
              </w:rPr>
            </w:pPr>
            <w:r w:rsidRPr="00AB2A6A">
              <w:rPr>
                <w:rFonts w:eastAsia="MS Mincho"/>
                <w:bCs/>
                <w:color w:val="000000"/>
                <w:sz w:val="24"/>
                <w:szCs w:val="24"/>
              </w:rPr>
              <w:t>Осуществление сестринского обследования больного туберкулезом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 xml:space="preserve">3.2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bCs/>
                <w:sz w:val="24"/>
                <w:szCs w:val="24"/>
              </w:rPr>
              <w:t>Сестринский уход при туберкулезе органов дыхания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33"/>
              <w:numPr>
                <w:ilvl w:val="12"/>
                <w:numId w:val="0"/>
              </w:numPr>
              <w:spacing w:after="0"/>
              <w:rPr>
                <w:b/>
                <w:bCs/>
                <w:sz w:val="24"/>
                <w:szCs w:val="24"/>
              </w:rPr>
            </w:pPr>
            <w:r w:rsidRPr="00AB2A6A">
              <w:rPr>
                <w:rFonts w:eastAsia="MS Mincho"/>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33"/>
              <w:numPr>
                <w:ilvl w:val="12"/>
                <w:numId w:val="0"/>
              </w:numPr>
              <w:spacing w:after="0"/>
              <w:jc w:val="both"/>
              <w:rPr>
                <w:color w:val="000000"/>
                <w:sz w:val="24"/>
                <w:szCs w:val="24"/>
              </w:rPr>
            </w:pPr>
            <w:r w:rsidRPr="00AB2A6A">
              <w:rPr>
                <w:b/>
                <w:bCs/>
                <w:sz w:val="24"/>
                <w:szCs w:val="24"/>
              </w:rPr>
              <w:t xml:space="preserve">Сестринский уход при туберкулезе органов дыхания. </w:t>
            </w:r>
            <w:r w:rsidRPr="00AB2A6A">
              <w:rPr>
                <w:bCs/>
                <w:sz w:val="24"/>
                <w:szCs w:val="24"/>
              </w:rPr>
              <w:t>Классификация туберкулеза. Первичный и вторичный туберкулез. Клиника, принципы лечения и профилактики.</w:t>
            </w:r>
            <w:r w:rsidRPr="00AB2A6A">
              <w:rPr>
                <w:rFonts w:eastAsia="MS Mincho"/>
                <w:color w:val="000000"/>
                <w:sz w:val="24"/>
                <w:szCs w:val="24"/>
              </w:rPr>
              <w:t xml:space="preserve"> Оказание сестринской помощи при работе в очаге туберкулезной инфекции.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lang w:val="en-US"/>
              </w:rPr>
            </w:pPr>
            <w:r w:rsidRPr="004164BB">
              <w:rPr>
                <w:iCs/>
                <w:color w:val="000000"/>
                <w:lang w:val="en-US"/>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1</w:t>
            </w:r>
            <w:r w:rsidRPr="00AB2A6A">
              <w:rPr>
                <w:color w:val="000000"/>
                <w:lang w:val="en-US"/>
              </w:rPr>
              <w:t>.</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Осуществление сестринского ухода при туберкулезе органов дыхания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3.3</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hAnsi="Times New Roman" w:cs="Times New Roman"/>
                <w:b/>
                <w:bCs/>
                <w:sz w:val="24"/>
                <w:szCs w:val="24"/>
              </w:rPr>
              <w:t>Сестринский уход при туберкулезе внелегочных локализаций</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33"/>
              <w:numPr>
                <w:ilvl w:val="12"/>
                <w:numId w:val="0"/>
              </w:numPr>
              <w:spacing w:after="0"/>
              <w:jc w:val="both"/>
              <w:rPr>
                <w:b/>
                <w:bCs/>
                <w:sz w:val="24"/>
                <w:szCs w:val="24"/>
              </w:rPr>
            </w:pPr>
            <w:r w:rsidRPr="00AB2A6A">
              <w:rPr>
                <w:b/>
                <w:bCs/>
                <w:sz w:val="24"/>
                <w:szCs w:val="24"/>
              </w:rPr>
              <w:t xml:space="preserve">Сестринский уход при туберкулезе внелегочных локализаций. </w:t>
            </w:r>
            <w:r w:rsidRPr="00AB2A6A">
              <w:rPr>
                <w:bCs/>
                <w:sz w:val="24"/>
                <w:szCs w:val="24"/>
              </w:rPr>
              <w:t>Туберкулез ЦНС, костей, мочевыводящих путей, половых органов, периферических лимфоузлов, кишечника, глаз, кожи.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both"/>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 xml:space="preserve">Осуществление сестринского ухода при </w:t>
            </w:r>
            <w:r w:rsidRPr="00AB2A6A">
              <w:rPr>
                <w:rFonts w:ascii="Times New Roman" w:hAnsi="Times New Roman" w:cs="Times New Roman"/>
                <w:bCs/>
                <w:sz w:val="24"/>
                <w:szCs w:val="24"/>
              </w:rPr>
              <w:t>туберкулезе внелегочных локализаций.</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6"/>
              <w:jc w:val="center"/>
              <w:rPr>
                <w:rFonts w:ascii="Times New Roman" w:eastAsia="MS Mincho" w:hAnsi="Times New Roman" w:cs="Times New Roman"/>
                <w:color w:val="000000"/>
                <w:sz w:val="24"/>
                <w:szCs w:val="24"/>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ind w:left="720"/>
              <w:rPr>
                <w:b/>
              </w:rPr>
            </w:pPr>
            <w:r w:rsidRPr="00AB2A6A">
              <w:rPr>
                <w:b/>
                <w:bCs/>
              </w:rPr>
              <w:t>Самостоятельная работа</w:t>
            </w:r>
          </w:p>
          <w:p w:rsidR="003F54EE" w:rsidRPr="00AB2A6A" w:rsidRDefault="003F54EE">
            <w:pPr>
              <w:numPr>
                <w:ilvl w:val="0"/>
                <w:numId w:val="32"/>
              </w:numPr>
              <w:suppressAutoHyphens/>
            </w:pPr>
            <w:r w:rsidRPr="00AB2A6A">
              <w:rPr>
                <w:bCs/>
              </w:rPr>
              <w:t>Составление плана сестринского ухода.</w:t>
            </w:r>
          </w:p>
          <w:p w:rsidR="003F54EE" w:rsidRPr="00AB2A6A" w:rsidRDefault="003F54EE">
            <w:pPr>
              <w:pStyle w:val="af6"/>
              <w:numPr>
                <w:ilvl w:val="0"/>
                <w:numId w:val="32"/>
              </w:numPr>
              <w:rPr>
                <w:rFonts w:ascii="Times New Roman" w:eastAsia="MS Mincho" w:hAnsi="Times New Roman" w:cs="Times New Roman"/>
                <w:sz w:val="24"/>
                <w:szCs w:val="24"/>
              </w:rPr>
            </w:pPr>
            <w:r w:rsidRPr="00AB2A6A">
              <w:rPr>
                <w:rFonts w:ascii="Times New Roman" w:hAnsi="Times New Roman" w:cs="Times New Roman"/>
                <w:bCs/>
                <w:sz w:val="24"/>
                <w:szCs w:val="24"/>
              </w:rPr>
              <w:t>Составление алгоритмов помощи при неотложных состояниях.</w:t>
            </w:r>
          </w:p>
          <w:p w:rsidR="003F54EE" w:rsidRPr="00AB2A6A" w:rsidRDefault="003F54EE">
            <w:pPr>
              <w:jc w:val="both"/>
            </w:pPr>
            <w:r w:rsidRPr="00AB2A6A">
              <w:t xml:space="preserve">      3 Изучение нормативно-правовых документов по профилактике туберкулеза в РФ, конспектирование основных положений Приказов МЗ РФ, СанПины.</w:t>
            </w:r>
          </w:p>
          <w:p w:rsidR="003F54EE" w:rsidRPr="00AB2A6A" w:rsidRDefault="003F54EE">
            <w:pPr>
              <w:pStyle w:val="af6"/>
              <w:numPr>
                <w:ilvl w:val="0"/>
                <w:numId w:val="33"/>
              </w:numPr>
              <w:rPr>
                <w:rFonts w:ascii="Times New Roman" w:eastAsia="MS Mincho" w:hAnsi="Times New Roman" w:cs="Times New Roman"/>
                <w:sz w:val="24"/>
                <w:szCs w:val="24"/>
              </w:rPr>
            </w:pPr>
            <w:r w:rsidRPr="00AB2A6A">
              <w:rPr>
                <w:rFonts w:ascii="Times New Roman" w:hAnsi="Times New Roman" w:cs="Times New Roman"/>
                <w:sz w:val="24"/>
                <w:szCs w:val="24"/>
              </w:rPr>
              <w:t>Составление ментальных карт: «Лечение ТБК»; «Профилактика ТБК»</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rPr>
            </w:pPr>
            <w:r w:rsidRPr="004164BB">
              <w:rPr>
                <w:iCs/>
              </w:rP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hAnsi="Times New Roman" w:cs="Times New Roman"/>
                <w:b/>
                <w:color w:val="000000"/>
                <w:spacing w:val="-4"/>
                <w:sz w:val="24"/>
                <w:szCs w:val="24"/>
              </w:rPr>
            </w:pPr>
            <w:r w:rsidRPr="00AB2A6A">
              <w:rPr>
                <w:rFonts w:ascii="Times New Roman" w:eastAsia="MS Mincho" w:hAnsi="Times New Roman" w:cs="Times New Roman"/>
                <w:b/>
                <w:color w:val="000000"/>
                <w:sz w:val="24"/>
                <w:szCs w:val="24"/>
              </w:rPr>
              <w:t xml:space="preserve">Тема </w:t>
            </w:r>
            <w:r w:rsidRPr="00AB2A6A">
              <w:rPr>
                <w:rFonts w:ascii="Times New Roman" w:hAnsi="Times New Roman" w:cs="Times New Roman"/>
                <w:b/>
                <w:color w:val="000000"/>
                <w:spacing w:val="-4"/>
                <w:sz w:val="24"/>
                <w:szCs w:val="24"/>
              </w:rPr>
              <w:t xml:space="preserve">3.4 </w:t>
            </w:r>
          </w:p>
          <w:p w:rsidR="003F54EE" w:rsidRPr="00AB2A6A" w:rsidRDefault="003F54EE">
            <w:pPr>
              <w:pStyle w:val="af6"/>
              <w:jc w:val="center"/>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Неотложные состояния во фтизиатрии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b/>
                <w:color w:val="000000"/>
                <w:sz w:val="24"/>
                <w:szCs w:val="24"/>
              </w:rPr>
              <w:t xml:space="preserve">Неотложные состояния во фтизиатрии.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MS Mincho"/>
                <w:b/>
                <w:color w:val="000000"/>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jc w:val="center"/>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color w:val="000000"/>
                <w:sz w:val="24"/>
                <w:szCs w:val="24"/>
              </w:rPr>
            </w:pPr>
            <w:r w:rsidRPr="00AB2A6A">
              <w:rPr>
                <w:rFonts w:ascii="Times New Roman" w:eastAsia="MS Mincho" w:hAnsi="Times New Roman" w:cs="Times New Roman"/>
                <w:color w:val="000000"/>
                <w:sz w:val="24"/>
                <w:szCs w:val="24"/>
              </w:rPr>
              <w:t>Оказание неотложной помощи больным туберкулезом.</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rFonts w:eastAsia="Calibri"/>
                <w:b/>
                <w:bCs/>
              </w:rPr>
            </w:pPr>
            <w:r w:rsidRPr="00AB2A6A">
              <w:rPr>
                <w:b/>
              </w:rPr>
              <w:t xml:space="preserve">Раздел 4. </w:t>
            </w:r>
            <w:r w:rsidRPr="00AB2A6A">
              <w:rPr>
                <w:rFonts w:eastAsia="Calibri"/>
                <w:b/>
                <w:bCs/>
              </w:rPr>
              <w:t>Сестринский уход в неврологии</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nil"/>
              <w:right w:val="single" w:sz="4" w:space="0" w:color="auto"/>
            </w:tcBorders>
            <w:hideMark/>
          </w:tcPr>
          <w:p w:rsidR="003F54EE" w:rsidRPr="004164BB" w:rsidRDefault="003F54EE">
            <w:pPr>
              <w:snapToGrid w:val="0"/>
              <w:jc w:val="center"/>
              <w:rPr>
                <w:color w:val="000000"/>
              </w:rPr>
            </w:pPr>
            <w:r w:rsidRPr="004164BB">
              <w:rPr>
                <w:color w:val="000000"/>
              </w:rPr>
              <w:t>1</w:t>
            </w:r>
          </w:p>
        </w:tc>
      </w:tr>
      <w:tr w:rsidR="003F54EE" w:rsidRPr="004164BB" w:rsidTr="00545A7C">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rFonts w:eastAsia="Calibri"/>
                <w:b/>
                <w:bCs/>
              </w:rPr>
            </w:pPr>
            <w:r w:rsidRPr="00AB2A6A">
              <w:rPr>
                <w:rFonts w:eastAsia="Calibri"/>
                <w:b/>
                <w:bCs/>
              </w:rPr>
              <w:t>Тема 4.1</w:t>
            </w:r>
          </w:p>
          <w:p w:rsidR="003F54EE" w:rsidRPr="00AB2A6A" w:rsidRDefault="003F54EE">
            <w:pPr>
              <w:jc w:val="center"/>
              <w:rPr>
                <w:rFonts w:eastAsia="Calibri"/>
                <w:b/>
                <w:bCs/>
              </w:rPr>
            </w:pPr>
            <w:r w:rsidRPr="00AB2A6A">
              <w:rPr>
                <w:rFonts w:eastAsia="Calibri"/>
                <w:b/>
                <w:bCs/>
              </w:rPr>
              <w:t>Сестринский уход при заболевании нервной системы</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 xml:space="preserve">Содержание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Особенности сестринского ухода и обследования при заболеваниях нервной системы. Анатомия и физиология нервной системы. Основные симптомы неврологических расстройств. Принципы сестринского ухода при неврологических расстройствах. Подготовка к дополнительным методам обследования.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4164BB" w:rsidRDefault="003F54EE">
            <w:pPr>
              <w:rPr>
                <w:color w:val="000000"/>
              </w:rPr>
            </w:pP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2</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Сестринский уход при остром нарушении мозгового кровообращения, синкопальных состояниях, соматоформной дисфункции ВНС. Определение понятия ОНМК, синкопальных состояний, соматоформной дисфункции ВНС. Классификация, причины, предрасполагающие факторы, клинические проявления. Виды лечебно-диагностических вмешательств.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p>
        </w:tc>
        <w:tc>
          <w:tcPr>
            <w:tcW w:w="293" w:type="pct"/>
            <w:gridSpan w:val="2"/>
            <w:vMerge w:val="restart"/>
            <w:tcBorders>
              <w:top w:val="single" w:sz="4" w:space="0" w:color="auto"/>
              <w:left w:val="single" w:sz="4" w:space="0" w:color="auto"/>
              <w:bottom w:val="nil"/>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p w:rsidR="003F54EE" w:rsidRPr="00AB2A6A" w:rsidRDefault="003F54EE">
            <w:pPr>
              <w:rPr>
                <w:rFonts w:eastAsia="Calibri"/>
                <w:b/>
                <w:bCs/>
              </w:rPr>
            </w:pPr>
            <w:r w:rsidRPr="00AB2A6A">
              <w:rPr>
                <w:rFonts w:eastAsia="Calibri"/>
                <w:b/>
                <w:bCs/>
              </w:rPr>
              <w:t>Сестринский уход при травмах головного мозга, ОНМК</w:t>
            </w: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jc w:val="center"/>
              <w:rPr>
                <w:rFonts w:eastAsia="Calibri"/>
                <w:b/>
                <w:bCs/>
              </w:rPr>
            </w:pPr>
            <w:r w:rsidRPr="00AB2A6A">
              <w:rPr>
                <w:rFonts w:eastAsia="Calibri"/>
                <w:b/>
                <w:bCs/>
              </w:rPr>
              <w:t>Тема 4.2</w:t>
            </w:r>
          </w:p>
          <w:p w:rsidR="003F54EE" w:rsidRPr="00AB2A6A" w:rsidRDefault="003F54EE">
            <w:pPr>
              <w:rPr>
                <w:rFonts w:eastAsia="Calibri"/>
                <w:b/>
                <w:bCs/>
              </w:rPr>
            </w:pPr>
            <w:r w:rsidRPr="00AB2A6A">
              <w:rPr>
                <w:rFonts w:eastAsia="Calibri"/>
                <w:b/>
                <w:bCs/>
              </w:rPr>
              <w:t xml:space="preserve">Сестринский уход при судорожном </w:t>
            </w:r>
            <w:r w:rsidR="00A70DD4" w:rsidRPr="00AB2A6A">
              <w:rPr>
                <w:rFonts w:eastAsia="Calibri"/>
                <w:b/>
                <w:bCs/>
              </w:rPr>
              <w:t>синдро</w:t>
            </w:r>
            <w:r w:rsidRPr="00AB2A6A">
              <w:rPr>
                <w:rFonts w:eastAsia="Calibri"/>
                <w:b/>
                <w:bCs/>
              </w:rPr>
              <w:t>ме, болезнях переф</w:t>
            </w:r>
            <w:r w:rsidR="00A70DD4" w:rsidRPr="00AB2A6A">
              <w:rPr>
                <w:rFonts w:eastAsia="Calibri"/>
                <w:b/>
                <w:bCs/>
              </w:rPr>
              <w:t>ирической</w:t>
            </w:r>
            <w:r w:rsidRPr="00AB2A6A">
              <w:rPr>
                <w:rFonts w:eastAsia="Calibri"/>
                <w:b/>
                <w:bCs/>
              </w:rPr>
              <w:t xml:space="preserve"> нервной системы</w:t>
            </w: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rPr>
                <w:rFonts w:eastAsia="Calibri"/>
                <w:b/>
                <w:bCs/>
              </w:rPr>
            </w:pPr>
          </w:p>
          <w:p w:rsidR="003F54EE" w:rsidRPr="00AB2A6A" w:rsidRDefault="003F54EE">
            <w:pPr>
              <w:jc w:val="center"/>
              <w:rPr>
                <w:rFonts w:eastAsia="Calibri"/>
                <w:b/>
                <w:bCs/>
              </w:rPr>
            </w:pPr>
            <w:r w:rsidRPr="00AB2A6A">
              <w:rPr>
                <w:rFonts w:eastAsia="Calibri"/>
                <w:b/>
                <w:bCs/>
              </w:rPr>
              <w:t>Тема 4.3</w:t>
            </w:r>
          </w:p>
          <w:p w:rsidR="003F54EE" w:rsidRPr="00AB2A6A" w:rsidRDefault="003F54EE">
            <w:pPr>
              <w:rPr>
                <w:rFonts w:eastAsia="Calibri"/>
                <w:b/>
                <w:bCs/>
              </w:rPr>
            </w:pPr>
            <w:r w:rsidRPr="00AB2A6A">
              <w:rPr>
                <w:rFonts w:eastAsia="Calibri"/>
                <w:b/>
                <w:bCs/>
              </w:rPr>
              <w:t>Сестринский уход при СДВНС</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lastRenderedPageBreak/>
              <w:t xml:space="preserve">Содержание </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4164BB" w:rsidRDefault="003F54EE">
            <w:pPr>
              <w:snapToGrid w:val="0"/>
              <w:jc w:val="center"/>
              <w:rPr>
                <w:iCs/>
                <w:color w:val="000000"/>
              </w:rPr>
            </w:pPr>
          </w:p>
        </w:tc>
        <w:tc>
          <w:tcPr>
            <w:tcW w:w="293" w:type="pct"/>
            <w:gridSpan w:val="2"/>
            <w:vMerge w:val="restart"/>
            <w:tcBorders>
              <w:top w:val="single" w:sz="4" w:space="0" w:color="auto"/>
              <w:left w:val="single" w:sz="4" w:space="0" w:color="auto"/>
              <w:bottom w:val="nil"/>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Основные симптомы травм головного мозга, при судорожном синдроме, заболевании периферической нервной системы. Сестринское обследование и уход при данной патологии. Роль медицинской сестры при данной патологии.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4164BB" w:rsidRDefault="003F54EE">
            <w:pPr>
              <w:rPr>
                <w:color w:val="000000"/>
              </w:rPr>
            </w:pPr>
          </w:p>
        </w:tc>
      </w:tr>
      <w:tr w:rsidR="003F54EE" w:rsidRPr="004164BB"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4164BB" w:rsidRDefault="003F54EE">
            <w:pPr>
              <w:snapToGrid w:val="0"/>
              <w:jc w:val="center"/>
              <w:rPr>
                <w:iCs/>
                <w:color w:val="000000"/>
              </w:rPr>
            </w:pPr>
            <w:r w:rsidRPr="004164BB">
              <w:rPr>
                <w:iCs/>
                <w:color w:val="000000"/>
              </w:rPr>
              <w:t>6</w:t>
            </w:r>
          </w:p>
        </w:tc>
        <w:tc>
          <w:tcPr>
            <w:tcW w:w="293" w:type="pct"/>
            <w:gridSpan w:val="2"/>
            <w:vMerge w:val="restart"/>
            <w:tcBorders>
              <w:top w:val="single" w:sz="4" w:space="0" w:color="auto"/>
              <w:left w:val="single" w:sz="4" w:space="0" w:color="auto"/>
              <w:bottom w:val="nil"/>
              <w:right w:val="single" w:sz="4" w:space="0" w:color="auto"/>
            </w:tcBorders>
            <w:hideMark/>
          </w:tcPr>
          <w:p w:rsidR="003F54EE" w:rsidRPr="004164BB" w:rsidRDefault="003F54EE">
            <w:pPr>
              <w:snapToGrid w:val="0"/>
              <w:jc w:val="center"/>
              <w:rPr>
                <w:color w:val="000000"/>
              </w:rPr>
            </w:pPr>
            <w:r w:rsidRPr="004164BB">
              <w:rPr>
                <w:color w:val="000000"/>
              </w:rPr>
              <w:t>2</w:t>
            </w:r>
          </w:p>
        </w:tc>
      </w:tr>
      <w:tr w:rsidR="003F54EE" w:rsidRPr="004164BB"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1 Осуществление сестринского ухода при соматоформной дисфункции ВНС : сбор жалоб анамнеза, объективных данных, дополнительных методов обследования.</w:t>
            </w:r>
          </w:p>
          <w:p w:rsidR="003F54EE" w:rsidRPr="00AB2A6A" w:rsidRDefault="003F54EE">
            <w:pPr>
              <w:rPr>
                <w:rFonts w:eastAsia="Calibri"/>
                <w:bCs/>
              </w:rPr>
            </w:pPr>
            <w:r w:rsidRPr="00AB2A6A">
              <w:rPr>
                <w:rFonts w:eastAsia="Calibri"/>
                <w:bCs/>
              </w:rPr>
              <w:t>2 Особенности сестринского ухода при судорожном синдроме, заболевании периферической нервной системы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4164BB"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4164BB" w:rsidRDefault="003F54EE">
            <w:pPr>
              <w:rPr>
                <w:color w:val="000000"/>
              </w:rPr>
            </w:pPr>
          </w:p>
        </w:tc>
      </w:tr>
      <w:tr w:rsidR="003F54EE" w:rsidRPr="00AB2A6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
                <w:bCs/>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10</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color w:val="000000"/>
              </w:rPr>
            </w:pPr>
            <w:r w:rsidRPr="00AB2A6A">
              <w:rPr>
                <w:color w:val="000000"/>
              </w:rPr>
              <w:t>3</w:t>
            </w:r>
          </w:p>
        </w:tc>
      </w:tr>
      <w:tr w:rsidR="003F54EE" w:rsidRPr="00AB2A6A" w:rsidTr="00D82C3F">
        <w:trPr>
          <w:trHeight w:val="8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
                <w:bCs/>
              </w:rPr>
              <w:t xml:space="preserve">1 </w:t>
            </w:r>
            <w:r w:rsidRPr="00AB2A6A">
              <w:rPr>
                <w:rFonts w:eastAsia="Calibri"/>
                <w:bCs/>
              </w:rPr>
              <w:t>Подготовка презентаций</w:t>
            </w:r>
          </w:p>
          <w:p w:rsidR="003F54EE" w:rsidRPr="00AB2A6A" w:rsidRDefault="003F54EE">
            <w:pPr>
              <w:rPr>
                <w:rFonts w:eastAsia="Calibri"/>
                <w:bCs/>
              </w:rPr>
            </w:pPr>
            <w:r w:rsidRPr="00AB2A6A">
              <w:rPr>
                <w:rFonts w:eastAsia="Calibri"/>
                <w:bCs/>
              </w:rPr>
              <w:t>2 Составление плана сестринского ухода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color w:val="000000"/>
              </w:rPr>
            </w:pPr>
          </w:p>
        </w:tc>
      </w:tr>
      <w:tr w:rsidR="003F54EE" w:rsidRPr="00AB2A6A" w:rsidTr="007D6BE6">
        <w:trPr>
          <w:trHeight w:val="12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Cs/>
              </w:rPr>
            </w:pPr>
            <w:r w:rsidRPr="00AB2A6A">
              <w:rPr>
                <w:rFonts w:eastAsia="Calibri"/>
                <w:bCs/>
              </w:rPr>
              <w:t xml:space="preserve"> </w:t>
            </w:r>
            <w:r w:rsidRPr="00AB2A6A">
              <w:rPr>
                <w:rFonts w:eastAsia="Calibri"/>
                <w:b/>
                <w:bCs/>
              </w:rPr>
              <w:t>Содержание</w:t>
            </w:r>
            <w:r w:rsidRPr="00AB2A6A">
              <w:rPr>
                <w:rFonts w:eastAsia="Calibri"/>
                <w:bCs/>
              </w:rPr>
              <w:t xml:space="preserve"> : сбор жалоб анамнеза, объективных данных, дополнительных методов обследования.</w:t>
            </w:r>
          </w:p>
          <w:p w:rsidR="003F54EE" w:rsidRPr="00AB2A6A" w:rsidRDefault="003F54EE">
            <w:pPr>
              <w:numPr>
                <w:ilvl w:val="0"/>
                <w:numId w:val="22"/>
              </w:numPr>
              <w:rPr>
                <w:rFonts w:eastAsia="Calibri"/>
                <w:bCs/>
              </w:rPr>
            </w:pPr>
            <w:r w:rsidRPr="00AB2A6A">
              <w:rPr>
                <w:rFonts w:eastAsia="Calibri"/>
                <w:bCs/>
              </w:rPr>
              <w:t>Особенности сестринского ухода при судорожном синдроме, заболевании периферической нервной системы</w:t>
            </w:r>
          </w:p>
          <w:p w:rsidR="003F54EE" w:rsidRPr="00AB2A6A" w:rsidRDefault="003F54EE">
            <w:pPr>
              <w:rPr>
                <w:rFonts w:eastAsia="Calibri"/>
                <w:b/>
                <w:bCs/>
              </w:rPr>
            </w:pP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4</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r>
      <w:tr w:rsidR="003F54EE" w:rsidRPr="00AB2A6A" w:rsidTr="00FE7845">
        <w:trPr>
          <w:trHeight w:val="15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r w:rsidRPr="00AB2A6A">
              <w:rPr>
                <w:rFonts w:eastAsia="Calibri"/>
                <w:b/>
                <w:bCs/>
              </w:rPr>
              <w:t>Практическое занятие</w:t>
            </w:r>
          </w:p>
          <w:p w:rsidR="003F54EE" w:rsidRPr="00AB2A6A" w:rsidRDefault="003F54EE">
            <w:pPr>
              <w:rPr>
                <w:rFonts w:eastAsia="Calibri"/>
                <w:bCs/>
              </w:rPr>
            </w:pPr>
            <w:r w:rsidRPr="00AB2A6A">
              <w:rPr>
                <w:rFonts w:eastAsia="Calibri"/>
                <w:bCs/>
              </w:rPr>
              <w:t>Осуществление сестринского ухода : сбор жалоб анамнеза, объективных данных, дополнительных методов обследования.</w:t>
            </w:r>
          </w:p>
          <w:p w:rsidR="003F54EE" w:rsidRPr="00AB2A6A" w:rsidRDefault="003F54EE">
            <w:pPr>
              <w:rPr>
                <w:rFonts w:eastAsia="Calibri"/>
                <w:bCs/>
              </w:rPr>
            </w:pPr>
            <w:r w:rsidRPr="00AB2A6A">
              <w:rPr>
                <w:rFonts w:eastAsia="Calibri"/>
                <w:bCs/>
              </w:rPr>
              <w:t>2 Особенности сестринского ухода при судорожном синдроме, заболевании периферической нервной системы</w:t>
            </w:r>
          </w:p>
          <w:p w:rsidR="003F54EE" w:rsidRPr="00AB2A6A" w:rsidRDefault="003F54EE">
            <w:pPr>
              <w:rPr>
                <w:rFonts w:eastAsia="Calibri"/>
                <w:bCs/>
              </w:rPr>
            </w:pP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6</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r>
      <w:tr w:rsidR="003F54EE" w:rsidRPr="00AB2A6A" w:rsidTr="00FE7845">
        <w:trPr>
          <w:trHeight w:val="8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Cs/>
              </w:rPr>
              <w:t xml:space="preserve"> </w:t>
            </w:r>
            <w:r w:rsidRPr="00AB2A6A">
              <w:rPr>
                <w:rFonts w:eastAsia="Calibri"/>
                <w:b/>
                <w:bCs/>
              </w:rPr>
              <w:t xml:space="preserve">Содержание </w:t>
            </w:r>
            <w:r w:rsidRPr="00AB2A6A">
              <w:rPr>
                <w:rFonts w:eastAsia="Calibri"/>
                <w:bCs/>
              </w:rPr>
              <w:t>Основные симптомы, сестринского ухода при соматоформной дисфункции ВНС : сбор жалоб анамнеза, объективных данных, дополнительных методов обследования.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r>
      <w:tr w:rsidR="003F54EE" w:rsidRPr="00AB2A6A" w:rsidTr="00FE7845">
        <w:trPr>
          <w:trHeight w:val="2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r w:rsidRPr="00AB2A6A">
              <w:rPr>
                <w:rFonts w:eastAsia="Calibri"/>
                <w:b/>
                <w:bCs/>
              </w:rPr>
              <w:t>Практическое занятие</w:t>
            </w:r>
            <w:r w:rsidRPr="00AB2A6A">
              <w:rPr>
                <w:rFonts w:eastAsia="Calibri"/>
                <w:bCs/>
              </w:rPr>
              <w:t xml:space="preserve"> Осуществление сестринского ухода при соматоформной дисфункции ВНС : сбор жалоб анамнеза, объективных данных, дополнительных методов обследования</w:t>
            </w:r>
          </w:p>
          <w:p w:rsidR="003F54EE" w:rsidRPr="00AB2A6A" w:rsidRDefault="003F54EE">
            <w:pPr>
              <w:rPr>
                <w:rFonts w:eastAsia="Calibri"/>
                <w:bCs/>
              </w:rPr>
            </w:pP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6</w:t>
            </w:r>
          </w:p>
        </w:tc>
        <w:tc>
          <w:tcPr>
            <w:tcW w:w="293" w:type="pct"/>
            <w:gridSpan w:val="2"/>
            <w:tcBorders>
              <w:top w:val="single" w:sz="4" w:space="0" w:color="auto"/>
              <w:left w:val="single" w:sz="4" w:space="0" w:color="auto"/>
              <w:bottom w:val="nil"/>
              <w:right w:val="single" w:sz="4" w:space="0" w:color="auto"/>
            </w:tcBorders>
          </w:tcPr>
          <w:p w:rsidR="003F54EE" w:rsidRPr="00AB2A6A" w:rsidRDefault="003F54EE">
            <w:pPr>
              <w:snapToGrid w:val="0"/>
              <w:jc w:val="center"/>
              <w:rPr>
                <w:color w:val="000000"/>
              </w:rPr>
            </w:pPr>
          </w:p>
        </w:tc>
      </w:tr>
      <w:tr w:rsidR="003F54EE" w:rsidRPr="00AB2A6A"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rFonts w:eastAsia="Calibri"/>
                <w:b/>
                <w:bCs/>
              </w:rPr>
            </w:pPr>
            <w:r w:rsidRPr="00AB2A6A">
              <w:rPr>
                <w:b/>
              </w:rPr>
              <w:t xml:space="preserve">Раздел 5. </w:t>
            </w:r>
            <w:r w:rsidRPr="00AB2A6A">
              <w:rPr>
                <w:rFonts w:eastAsia="Calibri"/>
                <w:b/>
                <w:bCs/>
              </w:rPr>
              <w:t>Сестринский уход в психиатрии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color w:val="000000"/>
              </w:rPr>
            </w:pPr>
          </w:p>
        </w:tc>
      </w:tr>
      <w:tr w:rsidR="003F54EE" w:rsidRPr="00AB2A6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Тема 5.1</w:t>
            </w:r>
          </w:p>
          <w:p w:rsidR="003F54EE" w:rsidRPr="00AB2A6A" w:rsidRDefault="003F54EE">
            <w:pPr>
              <w:rPr>
                <w:rFonts w:eastAsia="Calibri"/>
                <w:b/>
                <w:bCs/>
              </w:rPr>
            </w:pPr>
            <w:r w:rsidRPr="00AB2A6A">
              <w:rPr>
                <w:rFonts w:eastAsia="Calibri"/>
                <w:b/>
                <w:bCs/>
              </w:rPr>
              <w:t>Сестринский уход в психиатрии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Содержание</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snapToGrid w:val="0"/>
              <w:jc w:val="center"/>
              <w:rPr>
                <w:iCs/>
                <w:color w:val="000000"/>
              </w:rPr>
            </w:pPr>
            <w:r w:rsidRPr="00AB2A6A">
              <w:rPr>
                <w:iCs/>
                <w:color w:val="000000"/>
              </w:rPr>
              <w:t>4</w:t>
            </w:r>
          </w:p>
        </w:tc>
        <w:tc>
          <w:tcPr>
            <w:tcW w:w="293" w:type="pct"/>
            <w:gridSpan w:val="2"/>
            <w:vMerge w:val="restart"/>
            <w:tcBorders>
              <w:top w:val="single" w:sz="4" w:space="0" w:color="auto"/>
              <w:left w:val="single" w:sz="4" w:space="0" w:color="auto"/>
              <w:bottom w:val="nil"/>
              <w:right w:val="single" w:sz="4" w:space="0" w:color="auto"/>
            </w:tcBorders>
            <w:hideMark/>
          </w:tcPr>
          <w:p w:rsidR="003F54EE" w:rsidRPr="00AB2A6A" w:rsidRDefault="003F54EE">
            <w:pPr>
              <w:snapToGrid w:val="0"/>
              <w:jc w:val="center"/>
              <w:rPr>
                <w:color w:val="000000"/>
              </w:rPr>
            </w:pPr>
            <w:r w:rsidRPr="00AB2A6A">
              <w:rPr>
                <w:color w:val="000000"/>
              </w:rPr>
              <w:t>2</w:t>
            </w:r>
          </w:p>
        </w:tc>
      </w:tr>
      <w:tr w:rsidR="003F54EE" w:rsidRPr="00AB2A6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1 Особенности сестринского ухода в психиатрии. Сестринское обследование психиатрических пациентов. Сестринский уход при шизофрении, маниакально-депрессивном психозе, пограничных психических расстройствах.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Pr="00AB2A6A" w:rsidRDefault="003F54EE">
            <w:pPr>
              <w:rPr>
                <w:color w:val="000000"/>
              </w:rPr>
            </w:pPr>
          </w:p>
        </w:tc>
      </w:tr>
      <w:tr w:rsidR="003F54EE" w:rsidRPr="00AB2A6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Практическое занятие</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AB2A6A" w:rsidRDefault="003F54EE">
            <w:pPr>
              <w:snapToGrid w:val="0"/>
              <w:jc w:val="center"/>
              <w:rPr>
                <w:iCs/>
                <w:color w:val="000000"/>
              </w:rPr>
            </w:pPr>
            <w:r w:rsidRPr="00AB2A6A">
              <w:rPr>
                <w:iCs/>
                <w:color w:val="000000"/>
              </w:rPr>
              <w:t>6</w:t>
            </w:r>
          </w:p>
          <w:p w:rsidR="003F54EE" w:rsidRPr="00AB2A6A" w:rsidRDefault="003F54EE">
            <w:pPr>
              <w:snapToGrid w:val="0"/>
              <w:jc w:val="center"/>
              <w:rPr>
                <w:iCs/>
                <w:color w:val="000000"/>
              </w:rPr>
            </w:pPr>
          </w:p>
          <w:p w:rsidR="003F54EE" w:rsidRPr="00AB2A6A" w:rsidRDefault="003F54EE">
            <w:pPr>
              <w:snapToGrid w:val="0"/>
              <w:jc w:val="center"/>
              <w:rPr>
                <w:iCs/>
                <w:color w:val="000000"/>
              </w:rPr>
            </w:pPr>
          </w:p>
          <w:p w:rsidR="003F54EE" w:rsidRPr="00AB2A6A" w:rsidRDefault="003F54EE">
            <w:pPr>
              <w:snapToGrid w:val="0"/>
              <w:jc w:val="center"/>
              <w:rPr>
                <w:iCs/>
                <w:color w:val="000000"/>
              </w:rPr>
            </w:pPr>
          </w:p>
          <w:p w:rsidR="003F54EE" w:rsidRPr="00AB2A6A" w:rsidRDefault="003F54EE">
            <w:pPr>
              <w:snapToGrid w:val="0"/>
              <w:jc w:val="center"/>
              <w:rPr>
                <w:iCs/>
                <w:color w:val="000000"/>
              </w:rPr>
            </w:pPr>
            <w:r w:rsidRPr="00AB2A6A">
              <w:rPr>
                <w:iCs/>
                <w:color w:val="000000"/>
              </w:rPr>
              <w:t>4</w:t>
            </w:r>
          </w:p>
        </w:tc>
        <w:tc>
          <w:tcPr>
            <w:tcW w:w="293" w:type="pct"/>
            <w:gridSpan w:val="2"/>
            <w:vMerge w:val="restart"/>
            <w:tcBorders>
              <w:top w:val="single" w:sz="4" w:space="0" w:color="auto"/>
              <w:left w:val="single" w:sz="4" w:space="0" w:color="auto"/>
              <w:bottom w:val="nil"/>
              <w:right w:val="single" w:sz="4" w:space="0" w:color="auto"/>
            </w:tcBorders>
          </w:tcPr>
          <w:p w:rsidR="003F54EE" w:rsidRPr="00AB2A6A" w:rsidRDefault="003F54EE">
            <w:pPr>
              <w:snapToGrid w:val="0"/>
              <w:jc w:val="center"/>
              <w:rPr>
                <w:color w:val="000000"/>
              </w:rPr>
            </w:pPr>
            <w:r w:rsidRPr="00AB2A6A">
              <w:rPr>
                <w:color w:val="000000"/>
              </w:rPr>
              <w:t>2</w:t>
            </w: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jc w:val="center"/>
              <w:rPr>
                <w:color w:val="000000"/>
              </w:rPr>
            </w:pPr>
          </w:p>
          <w:p w:rsidR="003F54EE" w:rsidRPr="00AB2A6A" w:rsidRDefault="003F54EE">
            <w:pPr>
              <w:snapToGrid w:val="0"/>
              <w:jc w:val="center"/>
              <w:rPr>
                <w:color w:val="000000"/>
              </w:rPr>
            </w:pPr>
            <w:r w:rsidRPr="00AB2A6A">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Сестринский уход при шизофрении, маниакально-депрессивном психозе, пограничных психических расстройствах.</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i/>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Самостоятельная работа</w:t>
            </w:r>
          </w:p>
          <w:p w:rsidR="003F54EE" w:rsidRPr="00AB2A6A" w:rsidRDefault="003F54EE">
            <w:pPr>
              <w:rPr>
                <w:rFonts w:eastAsia="Calibri"/>
                <w:bCs/>
              </w:rPr>
            </w:pPr>
            <w:r w:rsidRPr="00AB2A6A">
              <w:rPr>
                <w:rFonts w:eastAsia="Calibri"/>
                <w:b/>
                <w:bCs/>
              </w:rPr>
              <w:t xml:space="preserve">1 </w:t>
            </w:r>
            <w:r w:rsidRPr="00AB2A6A">
              <w:rPr>
                <w:rFonts w:eastAsia="Calibri"/>
                <w:bCs/>
              </w:rPr>
              <w:t>Подготовка презентаций</w:t>
            </w:r>
          </w:p>
          <w:p w:rsidR="003F54EE" w:rsidRPr="00AB2A6A" w:rsidRDefault="003F54EE">
            <w:pPr>
              <w:rPr>
                <w:rFonts w:eastAsia="Calibri"/>
                <w:bCs/>
              </w:rPr>
            </w:pPr>
            <w:r w:rsidRPr="00AB2A6A">
              <w:rPr>
                <w:rFonts w:eastAsia="Calibri"/>
                <w:bCs/>
              </w:rPr>
              <w:t>2 Составление плана сестринского ухода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i/>
                <w:iCs/>
                <w:color w:val="000000"/>
              </w:rPr>
            </w:pPr>
          </w:p>
        </w:tc>
        <w:tc>
          <w:tcPr>
            <w:tcW w:w="0" w:type="auto"/>
            <w:gridSpan w:val="2"/>
            <w:vMerge/>
            <w:tcBorders>
              <w:top w:val="single" w:sz="4" w:space="0" w:color="auto"/>
              <w:left w:val="single" w:sz="4" w:space="0" w:color="auto"/>
              <w:bottom w:val="nil"/>
              <w:right w:val="single" w:sz="4" w:space="0" w:color="auto"/>
            </w:tcBorders>
            <w:vAlign w:val="center"/>
            <w:hideMark/>
          </w:tcPr>
          <w:p w:rsidR="003F54EE" w:rsidRDefault="003F54EE">
            <w:pPr>
              <w:rPr>
                <w:color w:val="000000"/>
              </w:rPr>
            </w:pPr>
          </w:p>
        </w:tc>
      </w:tr>
      <w:tr w:rsidR="003F54EE"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rFonts w:eastAsia="Calibri"/>
                <w:b/>
                <w:bCs/>
              </w:rPr>
            </w:pPr>
            <w:r w:rsidRPr="00AB2A6A">
              <w:rPr>
                <w:b/>
              </w:rPr>
              <w:t xml:space="preserve">Раздел 6. </w:t>
            </w:r>
            <w:r w:rsidRPr="00AB2A6A">
              <w:rPr>
                <w:rFonts w:eastAsia="Calibri"/>
                <w:b/>
                <w:bCs/>
              </w:rPr>
              <w:t xml:space="preserve">Сестринский уход в токсикологии и наркологии </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snapToGrid w:val="0"/>
              <w:jc w:val="center"/>
              <w:rPr>
                <w:i/>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Тема 6.1</w:t>
            </w:r>
          </w:p>
          <w:p w:rsidR="003F54EE" w:rsidRPr="00AB2A6A" w:rsidRDefault="003F54EE">
            <w:pPr>
              <w:rPr>
                <w:rFonts w:eastAsia="Calibri"/>
                <w:b/>
                <w:bCs/>
              </w:rPr>
            </w:pPr>
            <w:r w:rsidRPr="00AB2A6A">
              <w:rPr>
                <w:rFonts w:eastAsia="Calibri"/>
                <w:b/>
                <w:bCs/>
              </w:rPr>
              <w:lastRenderedPageBreak/>
              <w:t>Сестринский уход в  токсикологии и наркологии.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lastRenderedPageBreak/>
              <w:t>Содержание</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i/>
                <w:iCs/>
                <w:color w:val="000000"/>
              </w:rPr>
            </w:pPr>
            <w:r>
              <w:rPr>
                <w:i/>
                <w:iCs/>
                <w:color w:val="000000"/>
              </w:rPr>
              <w:t>14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color w:val="000000"/>
              </w:rPr>
            </w:pPr>
            <w:r>
              <w:rPr>
                <w:color w:val="000000"/>
              </w:rPr>
              <w:t>1</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Особенности сестринского ухода в наркологии и токсикологии. Сестринское обследование наркологических пациентов. Сестринский уход при алкоголизме, наркомании, токсикомании, табакокурении. Дать определение, признаки, неотложная помощь. Профилактика, лечение.</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snapToGrid w:val="0"/>
              <w:jc w:val="center"/>
              <w:rPr>
                <w:i/>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Практическое занятие</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i/>
                <w:iCs/>
                <w:color w:val="000000"/>
              </w:rPr>
            </w:pPr>
            <w:r>
              <w:rPr>
                <w:i/>
                <w:iCs/>
                <w:color w:val="000000"/>
              </w:rPr>
              <w:t>6</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1</w:t>
            </w: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Cs/>
              </w:rPr>
              <w:t>Сестринский уход при алкоголизме, наркомании, токсикомании( отравление барбитуратами, угарным газом, фосфоорганическими  соединениями, метиловым спиртом), табакокурении. Сбор жалоб, анамнеза, объективных данных. лечение, профилактика, неотложная помощь.</w:t>
            </w:r>
          </w:p>
        </w:tc>
        <w:tc>
          <w:tcPr>
            <w:tcW w:w="353" w:type="pct"/>
            <w:gridSpan w:val="3"/>
            <w:tcBorders>
              <w:top w:val="single" w:sz="4" w:space="0" w:color="auto"/>
              <w:left w:val="single" w:sz="4" w:space="0" w:color="auto"/>
              <w:bottom w:val="single" w:sz="4" w:space="0" w:color="auto"/>
              <w:right w:val="single" w:sz="4" w:space="0" w:color="auto"/>
            </w:tcBorders>
          </w:tcPr>
          <w:p w:rsidR="003F54EE" w:rsidRDefault="003F54EE">
            <w:pPr>
              <w:snapToGrid w:val="0"/>
              <w:jc w:val="center"/>
              <w:rPr>
                <w:i/>
                <w:i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
                <w:bCs/>
              </w:rPr>
            </w:pPr>
            <w:r w:rsidRPr="00AB2A6A">
              <w:rPr>
                <w:rFonts w:eastAsia="Calibri"/>
                <w:b/>
                <w:bCs/>
              </w:rPr>
              <w:t>Самостоятельная  работа</w:t>
            </w:r>
          </w:p>
        </w:tc>
        <w:tc>
          <w:tcPr>
            <w:tcW w:w="353"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i/>
                <w:iCs/>
                <w:color w:val="000000"/>
              </w:rPr>
            </w:pPr>
            <w:r>
              <w:rPr>
                <w:i/>
                <w:iCs/>
                <w:color w:val="000000"/>
              </w:rPr>
              <w:t>4</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color w:val="000000"/>
              </w:rPr>
            </w:pPr>
            <w:r>
              <w:rPr>
                <w:color w:val="000000"/>
              </w:rPr>
              <w:t>3</w:t>
            </w:r>
          </w:p>
        </w:tc>
      </w:tr>
      <w:tr w:rsidR="003F54EE"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AB2A6A" w:rsidRDefault="003F54EE">
            <w:pPr>
              <w:rPr>
                <w:rFonts w:eastAsia="Calibri"/>
                <w:b/>
                <w:bCs/>
              </w:rPr>
            </w:pPr>
          </w:p>
        </w:tc>
        <w:tc>
          <w:tcPr>
            <w:tcW w:w="171"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rPr>
                <w:rFonts w:eastAsia="Calibri"/>
                <w:b/>
                <w:bCs/>
              </w:rPr>
            </w:pPr>
          </w:p>
        </w:tc>
        <w:tc>
          <w:tcPr>
            <w:tcW w:w="2998" w:type="pct"/>
            <w:gridSpan w:val="3"/>
            <w:tcBorders>
              <w:top w:val="single" w:sz="4" w:space="0" w:color="auto"/>
              <w:left w:val="single" w:sz="4" w:space="0" w:color="auto"/>
              <w:bottom w:val="single" w:sz="4" w:space="0" w:color="auto"/>
              <w:right w:val="single" w:sz="4" w:space="0" w:color="auto"/>
            </w:tcBorders>
            <w:hideMark/>
          </w:tcPr>
          <w:p w:rsidR="003F54EE" w:rsidRPr="00AB2A6A" w:rsidRDefault="003F54EE">
            <w:pPr>
              <w:rPr>
                <w:rFonts w:eastAsia="Calibri"/>
                <w:bCs/>
              </w:rPr>
            </w:pPr>
            <w:r w:rsidRPr="00AB2A6A">
              <w:rPr>
                <w:rFonts w:eastAsia="Calibri"/>
                <w:b/>
                <w:bCs/>
              </w:rPr>
              <w:t xml:space="preserve">1 </w:t>
            </w:r>
            <w:r w:rsidRPr="00AB2A6A">
              <w:rPr>
                <w:rFonts w:eastAsia="Calibri"/>
                <w:bCs/>
              </w:rPr>
              <w:t>Подготовка докладов</w:t>
            </w:r>
          </w:p>
          <w:p w:rsidR="003F54EE" w:rsidRPr="00AB2A6A" w:rsidRDefault="003F54EE">
            <w:pPr>
              <w:rPr>
                <w:rFonts w:eastAsia="Calibri"/>
                <w:bCs/>
              </w:rPr>
            </w:pPr>
            <w:r w:rsidRPr="00AB2A6A">
              <w:rPr>
                <w:rFonts w:eastAsia="Calibri"/>
                <w:bCs/>
              </w:rPr>
              <w:t>2 Составление алгоритмов оказания неотложной доврачебной помощи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i/>
                <w:i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color w:val="000000"/>
              </w:rPr>
            </w:pPr>
          </w:p>
        </w:tc>
      </w:tr>
      <w:tr w:rsidR="003F54EE"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Pr="00AB2A6A" w:rsidRDefault="003F54EE">
            <w:pPr>
              <w:rPr>
                <w:i/>
              </w:rPr>
            </w:pPr>
            <w:r w:rsidRPr="00AB2A6A">
              <w:rPr>
                <w:rFonts w:eastAsia="Calibri"/>
                <w:b/>
                <w:bCs/>
              </w:rPr>
              <w:t>Виды самостоятельной работы студентов:</w:t>
            </w:r>
            <w:r w:rsidRPr="00AB2A6A">
              <w:rPr>
                <w:i/>
              </w:rPr>
              <w:t xml:space="preserve"> </w:t>
            </w:r>
          </w:p>
          <w:p w:rsidR="003F54EE" w:rsidRPr="00AB2A6A" w:rsidRDefault="003F54EE">
            <w:pPr>
              <w:numPr>
                <w:ilvl w:val="0"/>
                <w:numId w:val="34"/>
              </w:numPr>
              <w:suppressAutoHyphens/>
            </w:pPr>
            <w:r w:rsidRPr="00AB2A6A">
              <w:rPr>
                <w:bCs/>
              </w:rPr>
              <w:t>Составление глоссария.</w:t>
            </w:r>
          </w:p>
          <w:p w:rsidR="003F54EE" w:rsidRPr="00AB2A6A" w:rsidRDefault="003F54EE">
            <w:pPr>
              <w:numPr>
                <w:ilvl w:val="0"/>
                <w:numId w:val="34"/>
              </w:numPr>
              <w:suppressAutoHyphens/>
            </w:pPr>
            <w:r w:rsidRPr="00AB2A6A">
              <w:rPr>
                <w:spacing w:val="-7"/>
              </w:rPr>
              <w:t xml:space="preserve">Подготовка презентаций. </w:t>
            </w:r>
          </w:p>
          <w:p w:rsidR="003F54EE" w:rsidRPr="00AB2A6A" w:rsidRDefault="003F54EE">
            <w:pPr>
              <w:numPr>
                <w:ilvl w:val="0"/>
                <w:numId w:val="34"/>
              </w:numPr>
              <w:suppressAutoHyphens/>
            </w:pPr>
            <w:r w:rsidRPr="00AB2A6A">
              <w:rPr>
                <w:spacing w:val="-7"/>
              </w:rPr>
              <w:t>Подготовка презентаций</w:t>
            </w:r>
          </w:p>
          <w:p w:rsidR="003F54EE" w:rsidRPr="00AB2A6A" w:rsidRDefault="003F54EE">
            <w:pPr>
              <w:numPr>
                <w:ilvl w:val="0"/>
                <w:numId w:val="34"/>
              </w:numPr>
              <w:suppressAutoHyphens/>
            </w:pPr>
            <w:r w:rsidRPr="00AB2A6A">
              <w:rPr>
                <w:bCs/>
              </w:rPr>
              <w:t>Составление плана сестринского ухода.</w:t>
            </w:r>
          </w:p>
          <w:p w:rsidR="003F54EE" w:rsidRPr="00AB2A6A" w:rsidRDefault="003F54EE">
            <w:pPr>
              <w:numPr>
                <w:ilvl w:val="0"/>
                <w:numId w:val="34"/>
              </w:numPr>
              <w:suppressAutoHyphens/>
            </w:pPr>
            <w:r w:rsidRPr="00AB2A6A">
              <w:rPr>
                <w:bCs/>
              </w:rPr>
              <w:t>Составление алгоритмов помощи при неотложных состояниях.</w:t>
            </w:r>
          </w:p>
          <w:p w:rsidR="003F54EE" w:rsidRPr="00AB2A6A" w:rsidRDefault="003F54EE">
            <w:pPr>
              <w:numPr>
                <w:ilvl w:val="0"/>
                <w:numId w:val="34"/>
              </w:numPr>
              <w:rPr>
                <w:bCs/>
              </w:rPr>
            </w:pPr>
            <w:r w:rsidRPr="00AB2A6A">
              <w:rPr>
                <w:bCs/>
              </w:rPr>
              <w:t>Заполнение таблиц классификации лекарственных препаратов.</w:t>
            </w:r>
          </w:p>
          <w:p w:rsidR="003F54EE" w:rsidRPr="00AB2A6A" w:rsidRDefault="003F54EE">
            <w:pPr>
              <w:jc w:val="both"/>
            </w:pPr>
            <w:r w:rsidRPr="00AB2A6A">
              <w:t xml:space="preserve">      7.Изучение нормативно-правовых документов по профилактике  в РФ, конспектирование основных положений Приказов МЗ РФ, СанПины.</w:t>
            </w:r>
          </w:p>
          <w:p w:rsidR="003F54EE" w:rsidRPr="00AB2A6A" w:rsidRDefault="003F54EE" w:rsidP="006C29B7">
            <w:pPr>
              <w:ind w:left="360"/>
              <w:rPr>
                <w:rFonts w:eastAsia="Calibri"/>
                <w:b/>
                <w:bCs/>
              </w:rPr>
            </w:pPr>
            <w:r w:rsidRPr="00AB2A6A">
              <w:t>8.Составление ментальных карт: «Лечение »; «Профилактика »</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b/>
                <w:iCs/>
                <w:color w:val="000000"/>
              </w:rPr>
            </w:pPr>
            <w:r>
              <w:rPr>
                <w:b/>
                <w:iCs/>
                <w:color w:val="000000"/>
              </w:rPr>
              <w:t>207</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FE7845">
        <w:trPr>
          <w:trHeight w:val="20"/>
        </w:trPr>
        <w:tc>
          <w:tcPr>
            <w:tcW w:w="4354" w:type="pct"/>
            <w:gridSpan w:val="7"/>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Производственная практика (по профилю специальности)</w:t>
            </w:r>
          </w:p>
          <w:p w:rsidR="003F54EE" w:rsidRPr="00AB2A6A" w:rsidRDefault="003F54EE">
            <w:pPr>
              <w:pStyle w:val="af6"/>
              <w:rPr>
                <w:rFonts w:ascii="Times New Roman" w:eastAsia="MS Mincho" w:hAnsi="Times New Roman" w:cs="Times New Roman"/>
                <w:b/>
                <w:color w:val="000000"/>
                <w:sz w:val="24"/>
                <w:szCs w:val="24"/>
              </w:rPr>
            </w:pPr>
            <w:r w:rsidRPr="00AB2A6A">
              <w:rPr>
                <w:rFonts w:ascii="Times New Roman" w:eastAsia="MS Mincho" w:hAnsi="Times New Roman" w:cs="Times New Roman"/>
                <w:b/>
                <w:color w:val="000000"/>
                <w:sz w:val="24"/>
                <w:szCs w:val="24"/>
              </w:rPr>
              <w:t>Виды работ:</w:t>
            </w:r>
          </w:p>
          <w:p w:rsidR="003F54EE" w:rsidRPr="00AB2A6A" w:rsidRDefault="003F54EE">
            <w:pPr>
              <w:numPr>
                <w:ilvl w:val="0"/>
                <w:numId w:val="36"/>
              </w:numPr>
              <w:tabs>
                <w:tab w:val="left" w:pos="184"/>
                <w:tab w:val="left" w:pos="360"/>
                <w:tab w:val="left" w:pos="540"/>
              </w:tabs>
              <w:suppressAutoHyphens/>
              <w:ind w:left="34" w:firstLine="0"/>
            </w:pPr>
            <w:r w:rsidRPr="00AB2A6A">
              <w:rPr>
                <w:bCs/>
              </w:rPr>
              <w:t>Общение с пациентом и его окружением в процессе профессиональной деятельности.</w:t>
            </w:r>
          </w:p>
          <w:p w:rsidR="003F54EE" w:rsidRPr="00AB2A6A" w:rsidRDefault="003F54EE">
            <w:pPr>
              <w:numPr>
                <w:ilvl w:val="0"/>
                <w:numId w:val="36"/>
              </w:numPr>
              <w:tabs>
                <w:tab w:val="left" w:pos="184"/>
                <w:tab w:val="left" w:pos="360"/>
                <w:tab w:val="left" w:pos="540"/>
              </w:tabs>
              <w:suppressAutoHyphens/>
              <w:ind w:left="34" w:firstLine="0"/>
              <w:rPr>
                <w:rFonts w:eastAsia="Calibri"/>
                <w:bCs/>
              </w:rPr>
            </w:pPr>
            <w:r w:rsidRPr="00AB2A6A">
              <w:rPr>
                <w:rFonts w:eastAsia="Calibri"/>
                <w:bCs/>
              </w:rPr>
              <w:t>Соблюдение санитарно-эпидемиологического режима различных помещений ЛПО.</w:t>
            </w:r>
          </w:p>
          <w:p w:rsidR="003F54EE" w:rsidRPr="00AB2A6A" w:rsidRDefault="003F54EE">
            <w:pPr>
              <w:numPr>
                <w:ilvl w:val="0"/>
                <w:numId w:val="36"/>
              </w:numPr>
              <w:tabs>
                <w:tab w:val="left" w:pos="184"/>
                <w:tab w:val="left" w:pos="360"/>
                <w:tab w:val="left" w:pos="540"/>
              </w:tabs>
              <w:suppressAutoHyphens/>
              <w:ind w:left="34" w:firstLine="0"/>
              <w:rPr>
                <w:rFonts w:eastAsia="Calibri"/>
                <w:bCs/>
              </w:rPr>
            </w:pPr>
            <w:r w:rsidRPr="00AB2A6A">
              <w:rPr>
                <w:rFonts w:eastAsia="Calibri"/>
                <w:bCs/>
              </w:rPr>
              <w:t>Осуществление гигиенической уборки различных помещений ЛПО.</w:t>
            </w:r>
          </w:p>
          <w:p w:rsidR="003F54EE" w:rsidRPr="00AB2A6A" w:rsidRDefault="003F54EE">
            <w:pPr>
              <w:numPr>
                <w:ilvl w:val="0"/>
                <w:numId w:val="36"/>
              </w:numPr>
              <w:tabs>
                <w:tab w:val="left" w:pos="184"/>
                <w:tab w:val="left" w:pos="360"/>
                <w:tab w:val="left" w:pos="540"/>
              </w:tabs>
              <w:suppressAutoHyphens/>
              <w:ind w:left="34" w:firstLine="0"/>
              <w:rPr>
                <w:rFonts w:eastAsia="Calibri"/>
                <w:bCs/>
              </w:rPr>
            </w:pPr>
            <w:r w:rsidRPr="00AB2A6A">
              <w:rPr>
                <w:rFonts w:eastAsia="Calibri"/>
                <w:bCs/>
              </w:rPr>
              <w:t>Проведение дезинфекции уборочного инвентаря, предметов ухода.</w:t>
            </w:r>
          </w:p>
          <w:p w:rsidR="003F54EE" w:rsidRPr="00AB2A6A" w:rsidRDefault="003F54EE">
            <w:pPr>
              <w:numPr>
                <w:ilvl w:val="0"/>
                <w:numId w:val="36"/>
              </w:numPr>
              <w:tabs>
                <w:tab w:val="left" w:pos="184"/>
                <w:tab w:val="left" w:pos="360"/>
                <w:tab w:val="left" w:pos="540"/>
              </w:tabs>
              <w:suppressAutoHyphens/>
              <w:ind w:left="34" w:firstLine="0"/>
              <w:rPr>
                <w:rFonts w:eastAsia="Calibri"/>
                <w:bCs/>
              </w:rPr>
            </w:pPr>
            <w:r w:rsidRPr="00AB2A6A">
              <w:rPr>
                <w:rFonts w:eastAsia="Calibri"/>
                <w:bCs/>
              </w:rPr>
              <w:t>Проведение текущей и заключительной уборки процедурного кабинета.</w:t>
            </w:r>
          </w:p>
          <w:p w:rsidR="003F54EE" w:rsidRPr="00AB2A6A" w:rsidRDefault="003F54EE">
            <w:pPr>
              <w:numPr>
                <w:ilvl w:val="0"/>
                <w:numId w:val="36"/>
              </w:numPr>
              <w:tabs>
                <w:tab w:val="left" w:pos="184"/>
                <w:tab w:val="left" w:pos="360"/>
                <w:tab w:val="left" w:pos="540"/>
                <w:tab w:val="left" w:pos="3556"/>
              </w:tabs>
              <w:suppressAutoHyphens/>
              <w:ind w:left="34" w:firstLine="0"/>
              <w:rPr>
                <w:rFonts w:eastAsia="Calibri"/>
                <w:bCs/>
              </w:rPr>
            </w:pPr>
            <w:r w:rsidRPr="00AB2A6A">
              <w:rPr>
                <w:rFonts w:eastAsia="Calibri"/>
                <w:bCs/>
              </w:rPr>
              <w:t>Деконтаминация рук.</w:t>
            </w:r>
          </w:p>
          <w:p w:rsidR="003F54EE" w:rsidRPr="00AB2A6A" w:rsidRDefault="003F54EE">
            <w:pPr>
              <w:numPr>
                <w:ilvl w:val="0"/>
                <w:numId w:val="36"/>
              </w:numPr>
              <w:tabs>
                <w:tab w:val="left" w:pos="184"/>
                <w:tab w:val="left" w:pos="360"/>
                <w:tab w:val="left" w:pos="540"/>
              </w:tabs>
              <w:suppressAutoHyphens/>
              <w:ind w:left="34" w:firstLine="0"/>
              <w:rPr>
                <w:rFonts w:eastAsia="Calibri"/>
                <w:bCs/>
              </w:rPr>
            </w:pPr>
            <w:r w:rsidRPr="00AB2A6A">
              <w:rPr>
                <w:rFonts w:eastAsia="Calibri"/>
                <w:bCs/>
              </w:rPr>
              <w:t>Рациональное использование перчаток и других защитных средств.</w:t>
            </w:r>
          </w:p>
          <w:p w:rsidR="003F54EE" w:rsidRPr="00AB2A6A" w:rsidRDefault="003F54EE">
            <w:pPr>
              <w:numPr>
                <w:ilvl w:val="0"/>
                <w:numId w:val="36"/>
              </w:numPr>
              <w:tabs>
                <w:tab w:val="left" w:pos="184"/>
                <w:tab w:val="left" w:pos="360"/>
              </w:tabs>
              <w:suppressAutoHyphens/>
              <w:ind w:left="34" w:firstLine="0"/>
              <w:jc w:val="both"/>
              <w:rPr>
                <w:rStyle w:val="FontStyle41"/>
              </w:rPr>
            </w:pPr>
            <w:r w:rsidRPr="00AB2A6A">
              <w:rPr>
                <w:rStyle w:val="FontStyle41"/>
              </w:rPr>
              <w:t>Осуществление химической дезинфекции инструментов.</w:t>
            </w:r>
          </w:p>
          <w:p w:rsidR="003F54EE" w:rsidRPr="00AB2A6A" w:rsidRDefault="003F54EE">
            <w:pPr>
              <w:numPr>
                <w:ilvl w:val="0"/>
                <w:numId w:val="36"/>
              </w:numPr>
              <w:tabs>
                <w:tab w:val="left" w:pos="184"/>
                <w:tab w:val="left" w:pos="360"/>
              </w:tabs>
              <w:suppressAutoHyphens/>
              <w:ind w:left="34" w:firstLine="0"/>
            </w:pPr>
            <w:r w:rsidRPr="00AB2A6A">
              <w:rPr>
                <w:rFonts w:eastAsia="Calibri"/>
                <w:bCs/>
              </w:rPr>
              <w:t>Подготовка систем и проведение внутривенных вливаний.</w:t>
            </w:r>
          </w:p>
          <w:p w:rsidR="003F54EE" w:rsidRPr="00AB2A6A" w:rsidRDefault="003F54EE">
            <w:pPr>
              <w:numPr>
                <w:ilvl w:val="0"/>
                <w:numId w:val="36"/>
              </w:numPr>
              <w:tabs>
                <w:tab w:val="left" w:pos="184"/>
                <w:tab w:val="left" w:pos="360"/>
              </w:tabs>
              <w:suppressAutoHyphens/>
              <w:ind w:left="34" w:firstLine="0"/>
            </w:pPr>
            <w:r w:rsidRPr="00AB2A6A">
              <w:t>Измерение АД, подсчет пульса, температуры.</w:t>
            </w:r>
          </w:p>
          <w:p w:rsidR="003F54EE" w:rsidRPr="00AB2A6A" w:rsidRDefault="003F54EE">
            <w:pPr>
              <w:numPr>
                <w:ilvl w:val="0"/>
                <w:numId w:val="36"/>
              </w:numPr>
              <w:tabs>
                <w:tab w:val="left" w:pos="184"/>
                <w:tab w:val="left" w:pos="360"/>
              </w:tabs>
              <w:suppressAutoHyphens/>
              <w:ind w:left="34" w:firstLine="0"/>
            </w:pPr>
            <w:r w:rsidRPr="00AB2A6A">
              <w:lastRenderedPageBreak/>
              <w:t>Проведение подкожных, внутримышечных и внутривенных инъекций.</w:t>
            </w:r>
          </w:p>
          <w:p w:rsidR="003F54EE" w:rsidRPr="00AB2A6A" w:rsidRDefault="003F54EE">
            <w:pPr>
              <w:numPr>
                <w:ilvl w:val="0"/>
                <w:numId w:val="36"/>
              </w:numPr>
              <w:tabs>
                <w:tab w:val="left" w:pos="184"/>
                <w:tab w:val="left" w:pos="360"/>
              </w:tabs>
              <w:suppressAutoHyphens/>
              <w:ind w:left="34" w:firstLine="0"/>
            </w:pPr>
            <w:r w:rsidRPr="00AB2A6A">
              <w:t>Взятие биологического материала на исследование.</w:t>
            </w:r>
          </w:p>
          <w:p w:rsidR="003F54EE" w:rsidRPr="00AB2A6A" w:rsidRDefault="003F54EE">
            <w:pPr>
              <w:numPr>
                <w:ilvl w:val="0"/>
                <w:numId w:val="36"/>
              </w:numPr>
              <w:tabs>
                <w:tab w:val="left" w:pos="184"/>
                <w:tab w:val="left" w:pos="360"/>
              </w:tabs>
              <w:suppressAutoHyphens/>
              <w:ind w:left="34" w:firstLine="0"/>
            </w:pPr>
            <w:r w:rsidRPr="00AB2A6A">
              <w:t>Наложение пузыря со льдом.</w:t>
            </w:r>
          </w:p>
          <w:p w:rsidR="003F54EE" w:rsidRPr="00AB2A6A" w:rsidRDefault="003F54EE">
            <w:pPr>
              <w:numPr>
                <w:ilvl w:val="0"/>
                <w:numId w:val="36"/>
              </w:numPr>
              <w:tabs>
                <w:tab w:val="left" w:pos="184"/>
                <w:tab w:val="left" w:pos="360"/>
              </w:tabs>
              <w:suppressAutoHyphens/>
              <w:ind w:left="34" w:firstLine="0"/>
            </w:pPr>
            <w:r w:rsidRPr="00AB2A6A">
              <w:t>Транспортировка пациентов.</w:t>
            </w:r>
          </w:p>
          <w:p w:rsidR="003F54EE" w:rsidRPr="00AB2A6A" w:rsidRDefault="003F54EE">
            <w:pPr>
              <w:numPr>
                <w:ilvl w:val="0"/>
                <w:numId w:val="36"/>
              </w:numPr>
              <w:tabs>
                <w:tab w:val="left" w:pos="184"/>
                <w:tab w:val="left" w:pos="360"/>
              </w:tabs>
              <w:suppressAutoHyphens/>
              <w:ind w:left="34" w:firstLine="0"/>
            </w:pPr>
            <w:r w:rsidRPr="00AB2A6A">
              <w:t>Осуществление генеральной уборки.</w:t>
            </w:r>
          </w:p>
          <w:p w:rsidR="003F54EE" w:rsidRPr="00AB2A6A" w:rsidRDefault="003F54EE">
            <w:pPr>
              <w:numPr>
                <w:ilvl w:val="0"/>
                <w:numId w:val="36"/>
              </w:numPr>
              <w:tabs>
                <w:tab w:val="left" w:pos="184"/>
                <w:tab w:val="left" w:pos="360"/>
              </w:tabs>
              <w:suppressAutoHyphens/>
              <w:ind w:left="34" w:firstLine="0"/>
              <w:rPr>
                <w:rStyle w:val="FontStyle41"/>
              </w:rPr>
            </w:pPr>
            <w:r w:rsidRPr="00AB2A6A">
              <w:rPr>
                <w:rStyle w:val="FontStyle41"/>
              </w:rPr>
              <w:t>Осуществление санитарной обработки па</w:t>
            </w:r>
            <w:r w:rsidRPr="00AB2A6A">
              <w:rPr>
                <w:rStyle w:val="FontStyle41"/>
              </w:rPr>
              <w:softHyphen/>
              <w:t>циента при приеме в терапевтический стацио</w:t>
            </w:r>
            <w:r w:rsidRPr="00AB2A6A">
              <w:rPr>
                <w:rStyle w:val="FontStyle41"/>
              </w:rPr>
              <w:softHyphen/>
              <w:t>нар.</w:t>
            </w:r>
          </w:p>
          <w:p w:rsidR="003F54EE" w:rsidRPr="00AB2A6A" w:rsidRDefault="003F54EE">
            <w:pPr>
              <w:numPr>
                <w:ilvl w:val="0"/>
                <w:numId w:val="36"/>
              </w:numPr>
              <w:tabs>
                <w:tab w:val="left" w:pos="184"/>
                <w:tab w:val="left" w:pos="360"/>
              </w:tabs>
              <w:suppressAutoHyphens/>
              <w:ind w:left="34" w:firstLine="0"/>
              <w:rPr>
                <w:rStyle w:val="FontStyle41"/>
              </w:rPr>
            </w:pPr>
            <w:r w:rsidRPr="00AB2A6A">
              <w:rPr>
                <w:rStyle w:val="FontStyle41"/>
              </w:rPr>
              <w:t>Осуществление контроля за стерильностью с помощью термоиндикаторов.</w:t>
            </w:r>
          </w:p>
          <w:p w:rsidR="003F54EE" w:rsidRPr="00AB2A6A" w:rsidRDefault="003F54EE">
            <w:pPr>
              <w:numPr>
                <w:ilvl w:val="0"/>
                <w:numId w:val="36"/>
              </w:numPr>
              <w:tabs>
                <w:tab w:val="left" w:pos="184"/>
                <w:tab w:val="left" w:pos="360"/>
              </w:tabs>
              <w:suppressAutoHyphens/>
              <w:ind w:left="34" w:firstLine="0"/>
              <w:rPr>
                <w:rStyle w:val="FontStyle41"/>
              </w:rPr>
            </w:pPr>
            <w:r w:rsidRPr="00AB2A6A">
              <w:rPr>
                <w:rStyle w:val="FontStyle41"/>
              </w:rPr>
              <w:t>Проведение инфузионной терапии в периферическую и центральную вену.</w:t>
            </w:r>
          </w:p>
          <w:p w:rsidR="003F54EE" w:rsidRPr="00AB2A6A" w:rsidRDefault="003F54EE">
            <w:pPr>
              <w:numPr>
                <w:ilvl w:val="0"/>
                <w:numId w:val="36"/>
              </w:numPr>
              <w:tabs>
                <w:tab w:val="left" w:pos="184"/>
                <w:tab w:val="left" w:pos="360"/>
              </w:tabs>
              <w:suppressAutoHyphens/>
              <w:ind w:left="34" w:firstLine="0"/>
              <w:rPr>
                <w:rStyle w:val="FontStyle41"/>
              </w:rPr>
            </w:pPr>
            <w:r w:rsidRPr="00AB2A6A">
              <w:rPr>
                <w:rStyle w:val="FontStyle41"/>
              </w:rPr>
              <w:t>Осуществление ухода за катетером в цент</w:t>
            </w:r>
            <w:r w:rsidRPr="00AB2A6A">
              <w:rPr>
                <w:rStyle w:val="FontStyle41"/>
              </w:rPr>
              <w:softHyphen/>
              <w:t>ральной вене.</w:t>
            </w:r>
          </w:p>
          <w:p w:rsidR="003F54EE" w:rsidRPr="00AB2A6A" w:rsidRDefault="003F54EE">
            <w:pPr>
              <w:numPr>
                <w:ilvl w:val="0"/>
                <w:numId w:val="36"/>
              </w:numPr>
              <w:tabs>
                <w:tab w:val="left" w:pos="184"/>
                <w:tab w:val="left" w:pos="360"/>
              </w:tabs>
              <w:suppressAutoHyphens/>
              <w:ind w:left="34" w:firstLine="0"/>
              <w:rPr>
                <w:rStyle w:val="FontStyle41"/>
              </w:rPr>
            </w:pPr>
            <w:r w:rsidRPr="00AB2A6A">
              <w:rPr>
                <w:rStyle w:val="FontStyle41"/>
              </w:rPr>
              <w:t>Осуществление подготовки пациента к эндоскопическим исследованиям (ФГДС, ректороманоскопня, колоноскопия, бронхоскопия).</w:t>
            </w:r>
          </w:p>
          <w:p w:rsidR="003F54EE" w:rsidRPr="00AB2A6A" w:rsidRDefault="003F54EE">
            <w:pPr>
              <w:numPr>
                <w:ilvl w:val="0"/>
                <w:numId w:val="36"/>
              </w:numPr>
              <w:tabs>
                <w:tab w:val="left" w:pos="184"/>
                <w:tab w:val="left" w:pos="360"/>
              </w:tabs>
              <w:suppressAutoHyphens/>
              <w:ind w:left="34" w:firstLine="0"/>
              <w:rPr>
                <w:rStyle w:val="FontStyle41"/>
              </w:rPr>
            </w:pPr>
            <w:r w:rsidRPr="00AB2A6A">
              <w:rPr>
                <w:rStyle w:val="FontStyle41"/>
              </w:rPr>
              <w:t>Осуществление подготовки пациента к контрастным рентгенологическим исследованиям (рентгенография желудка, ирригография, экскреторная урография).</w:t>
            </w:r>
          </w:p>
          <w:p w:rsidR="003F54EE" w:rsidRPr="00AB2A6A" w:rsidRDefault="003F54EE">
            <w:pPr>
              <w:rPr>
                <w:b/>
                <w:bCs/>
              </w:rPr>
            </w:pPr>
            <w:r w:rsidRPr="00AB2A6A">
              <w:rPr>
                <w:rStyle w:val="FontStyle41"/>
              </w:rPr>
              <w:t>Осуществление подготовки пациента к УЗИ.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snapToGrid w:val="0"/>
              <w:jc w:val="center"/>
              <w:rPr>
                <w:b/>
                <w:iCs/>
                <w:color w:val="000000"/>
              </w:rPr>
            </w:pPr>
            <w:r>
              <w:rPr>
                <w:b/>
                <w:iCs/>
                <w:color w:val="000000"/>
              </w:rPr>
              <w:lastRenderedPageBreak/>
              <w:t>2 нед.</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snapToGrid w:val="0"/>
              <w:jc w:val="center"/>
              <w:rPr>
                <w:color w:val="000000"/>
              </w:rPr>
            </w:pPr>
          </w:p>
        </w:tc>
      </w:tr>
      <w:tr w:rsidR="003F54EE"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jc w:val="center"/>
              <w:rPr>
                <w:bCs/>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jc w:val="center"/>
              <w:rPr>
                <w:b/>
                <w:bCs/>
              </w:rPr>
            </w:pPr>
            <w:r w:rsidRPr="00AB2A6A">
              <w:rPr>
                <w:b/>
                <w:bCs/>
              </w:rPr>
              <w:t>МДК.02.01.6. Сестринский уход в хирургии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b/>
                <w:bCs/>
              </w:rPr>
            </w:pPr>
            <w:r>
              <w:rPr>
                <w:b/>
                <w:bCs/>
              </w:rPr>
              <w:t>264</w:t>
            </w:r>
          </w:p>
        </w:tc>
        <w:tc>
          <w:tcPr>
            <w:tcW w:w="293" w:type="pct"/>
            <w:gridSpan w:val="2"/>
            <w:tcBorders>
              <w:top w:val="single" w:sz="4" w:space="0" w:color="auto"/>
              <w:left w:val="single" w:sz="4" w:space="0" w:color="auto"/>
              <w:bottom w:val="single" w:sz="4" w:space="0" w:color="auto"/>
              <w:right w:val="single" w:sz="4" w:space="0" w:color="auto"/>
            </w:tcBorders>
          </w:tcPr>
          <w:p w:rsidR="003F54EE" w:rsidRDefault="003F54EE">
            <w:pPr>
              <w:jc w:val="center"/>
              <w:rPr>
                <w:bCs/>
              </w:rPr>
            </w:pPr>
          </w:p>
        </w:tc>
      </w:tr>
      <w:tr w:rsidR="003F54EE" w:rsidRPr="00DF077A"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tcPr>
          <w:p w:rsidR="003F54EE" w:rsidRPr="00AB2A6A" w:rsidRDefault="003F54EE">
            <w:pPr>
              <w:pStyle w:val="afd"/>
              <w:widowControl w:val="0"/>
              <w:jc w:val="center"/>
              <w:rPr>
                <w:rFonts w:ascii="Times New Roman" w:hAnsi="Times New Roman" w:cs="Times New Roman"/>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d"/>
              <w:widowControl w:val="0"/>
              <w:jc w:val="center"/>
              <w:rPr>
                <w:rFonts w:ascii="Times New Roman" w:hAnsi="Times New Roman" w:cs="Times New Roman"/>
                <w:b/>
                <w:bCs/>
                <w:color w:val="000000"/>
              </w:rPr>
            </w:pPr>
            <w:r w:rsidRPr="00AB2A6A">
              <w:rPr>
                <w:rFonts w:ascii="Times New Roman" w:hAnsi="Times New Roman" w:cs="Times New Roman"/>
                <w:b/>
                <w:bCs/>
                <w:color w:val="000000"/>
              </w:rPr>
              <w:t>3 семестр</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tc>
        <w:tc>
          <w:tcPr>
            <w:tcW w:w="293"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AB2A6A" w:rsidRDefault="003F54EE">
            <w:pPr>
              <w:pStyle w:val="afd"/>
              <w:widowControl w:val="0"/>
              <w:jc w:val="center"/>
              <w:rPr>
                <w:rFonts w:ascii="Times New Roman" w:hAnsi="Times New Roman" w:cs="Times New Roman"/>
                <w:b/>
                <w:color w:val="000000"/>
              </w:rPr>
            </w:pPr>
            <w:r w:rsidRPr="00AB2A6A">
              <w:rPr>
                <w:rFonts w:ascii="Times New Roman" w:hAnsi="Times New Roman" w:cs="Times New Roman"/>
                <w:b/>
                <w:color w:val="000000"/>
              </w:rPr>
              <w:t>Тема 2.1</w:t>
            </w:r>
          </w:p>
          <w:p w:rsidR="003F54EE" w:rsidRPr="00AB2A6A" w:rsidRDefault="003F54EE">
            <w:pPr>
              <w:pStyle w:val="afd"/>
              <w:widowControl w:val="0"/>
              <w:jc w:val="center"/>
              <w:rPr>
                <w:rFonts w:ascii="Times New Roman" w:hAnsi="Times New Roman" w:cs="Times New Roman"/>
                <w:b/>
                <w:color w:val="000000"/>
              </w:rPr>
            </w:pPr>
            <w:r w:rsidRPr="00AB2A6A">
              <w:rPr>
                <w:rFonts w:ascii="Times New Roman" w:hAnsi="Times New Roman" w:cs="Times New Roman"/>
                <w:b/>
                <w:color w:val="000000"/>
              </w:rPr>
              <w:t>Введение: понятие хирургия и хирургические болезни.</w:t>
            </w:r>
          </w:p>
          <w:p w:rsidR="003F54EE" w:rsidRPr="00AB2A6A" w:rsidRDefault="003F54EE">
            <w:pPr>
              <w:widowControl w:val="0"/>
              <w:jc w:val="center"/>
              <w:rPr>
                <w:b/>
                <w:color w:val="000000"/>
              </w:rPr>
            </w:pPr>
            <w:r w:rsidRPr="00AB2A6A">
              <w:rPr>
                <w:b/>
                <w:color w:val="000000"/>
              </w:rPr>
              <w:t>Этапы развития и становления хирургии. Организация хирургической помощи.</w:t>
            </w:r>
          </w:p>
          <w:p w:rsidR="003F54EE" w:rsidRPr="00AB2A6A" w:rsidRDefault="003F54EE">
            <w:pPr>
              <w:pStyle w:val="afd"/>
              <w:widowControl w:val="0"/>
              <w:jc w:val="center"/>
              <w:rPr>
                <w:rFonts w:ascii="Times New Roman" w:hAnsi="Times New Roman" w:cs="Times New Roman"/>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AB2A6A" w:rsidRDefault="003F54EE">
            <w:pPr>
              <w:pStyle w:val="afd"/>
              <w:widowControl w:val="0"/>
              <w:rPr>
                <w:rFonts w:ascii="Times New Roman" w:hAnsi="Times New Roman" w:cs="Times New Roman"/>
                <w:b/>
                <w:bCs/>
                <w:color w:val="000000"/>
              </w:rPr>
            </w:pPr>
            <w:r w:rsidRPr="00AB2A6A">
              <w:rPr>
                <w:rFonts w:ascii="Times New Roman" w:hAnsi="Times New Roman" w:cs="Times New Roman"/>
                <w:b/>
                <w:bCs/>
                <w:color w:val="000000"/>
              </w:rPr>
              <w:t>Лекция №</w:t>
            </w:r>
            <w:r w:rsidRPr="00AB2A6A">
              <w:rPr>
                <w:rFonts w:ascii="Times New Roman" w:hAnsi="Times New Roman" w:cs="Times New Roman"/>
                <w:b/>
                <w:color w:val="000000"/>
              </w:rPr>
              <w:t>1 С</w:t>
            </w:r>
            <w:r w:rsidRPr="00AB2A6A">
              <w:rPr>
                <w:rFonts w:ascii="Times New Roman" w:hAnsi="Times New Roman" w:cs="Times New Roman"/>
                <w:b/>
              </w:rPr>
              <w:t>одержание учебного материала</w:t>
            </w:r>
          </w:p>
          <w:p w:rsidR="003F54EE" w:rsidRPr="00AB2A6A" w:rsidRDefault="003F54EE">
            <w:pPr>
              <w:pStyle w:val="afd"/>
              <w:widowControl w:val="0"/>
              <w:numPr>
                <w:ilvl w:val="0"/>
                <w:numId w:val="37"/>
              </w:numPr>
              <w:ind w:left="459"/>
              <w:rPr>
                <w:rFonts w:ascii="Times New Roman" w:hAnsi="Times New Roman" w:cs="Times New Roman"/>
                <w:bCs/>
                <w:color w:val="000000"/>
              </w:rPr>
            </w:pPr>
            <w:r w:rsidRPr="00AB2A6A">
              <w:rPr>
                <w:rFonts w:ascii="Times New Roman" w:hAnsi="Times New Roman" w:cs="Times New Roman"/>
                <w:bCs/>
                <w:color w:val="000000"/>
              </w:rPr>
              <w:t xml:space="preserve">Понятие хирургия и хирургические болезни. Этапы развития и становления хирургии. Краткая история хирургии Древнего мира и Средних веков. История русской, советской и современной хирургии. </w:t>
            </w:r>
          </w:p>
          <w:p w:rsidR="003F54EE" w:rsidRPr="00AB2A6A" w:rsidRDefault="003F54EE">
            <w:pPr>
              <w:pStyle w:val="afd"/>
              <w:widowControl w:val="0"/>
              <w:numPr>
                <w:ilvl w:val="0"/>
                <w:numId w:val="37"/>
              </w:numPr>
              <w:ind w:left="459"/>
              <w:rPr>
                <w:rFonts w:ascii="Times New Roman" w:hAnsi="Times New Roman" w:cs="Times New Roman"/>
                <w:bCs/>
                <w:color w:val="000000"/>
              </w:rPr>
            </w:pPr>
            <w:r w:rsidRPr="00AB2A6A">
              <w:rPr>
                <w:rFonts w:ascii="Times New Roman" w:hAnsi="Times New Roman" w:cs="Times New Roman"/>
                <w:bCs/>
                <w:color w:val="000000"/>
              </w:rPr>
              <w:t>Организация хирургической службы в России.</w:t>
            </w:r>
          </w:p>
          <w:p w:rsidR="003F54EE" w:rsidRPr="00AB2A6A" w:rsidRDefault="003F54EE">
            <w:pPr>
              <w:pStyle w:val="afd"/>
              <w:widowControl w:val="0"/>
              <w:numPr>
                <w:ilvl w:val="0"/>
                <w:numId w:val="37"/>
              </w:numPr>
              <w:ind w:left="459"/>
              <w:rPr>
                <w:rFonts w:ascii="Times New Roman" w:hAnsi="Times New Roman" w:cs="Times New Roman"/>
                <w:bCs/>
                <w:color w:val="000000"/>
              </w:rPr>
            </w:pPr>
            <w:r w:rsidRPr="00AB2A6A">
              <w:rPr>
                <w:rFonts w:ascii="Times New Roman" w:hAnsi="Times New Roman" w:cs="Times New Roman"/>
                <w:bCs/>
                <w:color w:val="000000"/>
              </w:rPr>
              <w:t>Основные виды хирургической патологии.</w:t>
            </w:r>
          </w:p>
          <w:p w:rsidR="003F54EE" w:rsidRPr="00AB2A6A" w:rsidRDefault="003F54EE">
            <w:pPr>
              <w:pStyle w:val="afd"/>
              <w:widowControl w:val="0"/>
              <w:numPr>
                <w:ilvl w:val="0"/>
                <w:numId w:val="37"/>
              </w:numPr>
              <w:ind w:left="459"/>
              <w:rPr>
                <w:rFonts w:ascii="Times New Roman" w:hAnsi="Times New Roman" w:cs="Times New Roman"/>
                <w:bCs/>
                <w:color w:val="000000"/>
              </w:rPr>
            </w:pPr>
            <w:r w:rsidRPr="00AB2A6A">
              <w:rPr>
                <w:rFonts w:ascii="Times New Roman" w:hAnsi="Times New Roman" w:cs="Times New Roman"/>
                <w:bCs/>
                <w:color w:val="000000"/>
              </w:rPr>
              <w:t xml:space="preserve">Принципы организации хирургической службы. Хирургическая деятельность медицинской сестры: работа в поликлинике, хирургическом стационаре, операционном блоке и перевязочной. </w:t>
            </w:r>
          </w:p>
          <w:p w:rsidR="003F54EE" w:rsidRPr="00AB2A6A" w:rsidRDefault="003F54EE">
            <w:pPr>
              <w:pStyle w:val="afd"/>
              <w:widowControl w:val="0"/>
              <w:numPr>
                <w:ilvl w:val="0"/>
                <w:numId w:val="37"/>
              </w:numPr>
              <w:suppressAutoHyphens/>
              <w:ind w:left="459"/>
              <w:rPr>
                <w:rFonts w:ascii="Times New Roman" w:hAnsi="Times New Roman" w:cs="Times New Roman"/>
                <w:b/>
                <w:bCs/>
                <w:color w:val="000000"/>
              </w:rPr>
            </w:pPr>
            <w:r w:rsidRPr="00AB2A6A">
              <w:rPr>
                <w:rFonts w:ascii="Times New Roman" w:hAnsi="Times New Roman" w:cs="Times New Roman"/>
                <w:bCs/>
                <w:color w:val="000000"/>
              </w:rPr>
              <w:t>Связи со специализированными медицинскими учреждениями, преемственность в оказании помощи. Нормативные документы</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 xml:space="preserve">Самостоятельная  работа </w:t>
            </w:r>
          </w:p>
          <w:p w:rsidR="003F54EE" w:rsidRPr="00DF077A" w:rsidRDefault="003F54EE">
            <w:pPr>
              <w:pStyle w:val="afd"/>
              <w:widowControl w:val="0"/>
              <w:numPr>
                <w:ilvl w:val="0"/>
                <w:numId w:val="38"/>
              </w:numPr>
              <w:suppressAutoHyphens/>
              <w:ind w:left="459"/>
              <w:rPr>
                <w:rFonts w:ascii="Times New Roman" w:hAnsi="Times New Roman" w:cs="Times New Roman"/>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38"/>
              </w:numPr>
              <w:suppressAutoHyphens/>
              <w:ind w:left="459"/>
              <w:rPr>
                <w:rFonts w:ascii="Times New Roman" w:hAnsi="Times New Roman" w:cs="Times New Roman"/>
                <w:color w:val="000000"/>
              </w:rPr>
            </w:pPr>
            <w:r w:rsidRPr="00DF077A">
              <w:rPr>
                <w:rFonts w:ascii="Times New Roman" w:hAnsi="Times New Roman" w:cs="Times New Roman"/>
                <w:color w:val="000000"/>
              </w:rPr>
              <w:t>Подготовка презентаций по темам:</w:t>
            </w:r>
          </w:p>
          <w:p w:rsidR="003F54EE" w:rsidRPr="00DF077A" w:rsidRDefault="003F54EE">
            <w:pPr>
              <w:widowControl w:val="0"/>
              <w:numPr>
                <w:ilvl w:val="1"/>
                <w:numId w:val="39"/>
              </w:numPr>
              <w:suppressAutoHyphens/>
              <w:ind w:left="601"/>
              <w:rPr>
                <w:color w:val="000000"/>
              </w:rPr>
            </w:pPr>
            <w:r w:rsidRPr="00DF077A">
              <w:rPr>
                <w:color w:val="000000"/>
              </w:rPr>
              <w:t>«Развитие хирургии в Древнем мире»</w:t>
            </w:r>
          </w:p>
          <w:p w:rsidR="003F54EE" w:rsidRPr="00DF077A" w:rsidRDefault="003F54EE">
            <w:pPr>
              <w:widowControl w:val="0"/>
              <w:numPr>
                <w:ilvl w:val="1"/>
                <w:numId w:val="39"/>
              </w:numPr>
              <w:suppressAutoHyphens/>
              <w:ind w:left="601"/>
              <w:rPr>
                <w:color w:val="000000"/>
              </w:rPr>
            </w:pPr>
            <w:r w:rsidRPr="00DF077A">
              <w:rPr>
                <w:color w:val="000000"/>
              </w:rPr>
              <w:t>«Средневековый период развития хирургии»</w:t>
            </w:r>
          </w:p>
          <w:p w:rsidR="003F54EE" w:rsidRPr="00DF077A" w:rsidRDefault="003F54EE">
            <w:pPr>
              <w:widowControl w:val="0"/>
              <w:numPr>
                <w:ilvl w:val="1"/>
                <w:numId w:val="39"/>
              </w:numPr>
              <w:suppressAutoHyphens/>
              <w:ind w:left="601"/>
              <w:rPr>
                <w:color w:val="000000"/>
              </w:rPr>
            </w:pPr>
            <w:r w:rsidRPr="00DF077A">
              <w:rPr>
                <w:color w:val="000000"/>
              </w:rPr>
              <w:t>«Заслуги выдающихся хирургов России в развитии мировой  хирургии»</w:t>
            </w:r>
          </w:p>
          <w:p w:rsidR="003F54EE" w:rsidRPr="00DF077A" w:rsidRDefault="003F54EE">
            <w:pPr>
              <w:widowControl w:val="0"/>
              <w:numPr>
                <w:ilvl w:val="1"/>
                <w:numId w:val="39"/>
              </w:numPr>
              <w:suppressAutoHyphens/>
              <w:ind w:left="601"/>
              <w:rPr>
                <w:color w:val="000000"/>
              </w:rPr>
            </w:pPr>
            <w:r w:rsidRPr="00DF077A">
              <w:rPr>
                <w:color w:val="000000"/>
              </w:rPr>
              <w:t>«Н.И.Пирогов - отец Российской хирургической школы»</w:t>
            </w:r>
          </w:p>
          <w:p w:rsidR="003F54EE" w:rsidRPr="00DF077A" w:rsidRDefault="003F54EE">
            <w:pPr>
              <w:widowControl w:val="0"/>
              <w:numPr>
                <w:ilvl w:val="0"/>
                <w:numId w:val="38"/>
              </w:numPr>
              <w:suppressAutoHyphens/>
              <w:ind w:left="459"/>
              <w:rPr>
                <w:bCs/>
                <w:color w:val="000000"/>
              </w:rPr>
            </w:pPr>
            <w:r w:rsidRPr="00DF077A">
              <w:rPr>
                <w:color w:val="000000"/>
              </w:rPr>
              <w:lastRenderedPageBreak/>
              <w:t>«Достижения современной хирургии»</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lastRenderedPageBreak/>
              <w:t>Тема 2.2</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Профилактика хирургической ИСМП (асептика и антисептика)</w:t>
            </w:r>
          </w:p>
          <w:p w:rsidR="003F54EE" w:rsidRPr="00DF077A" w:rsidRDefault="003F54EE">
            <w:pPr>
              <w:pStyle w:val="afd"/>
              <w:widowControl w:val="0"/>
              <w:jc w:val="center"/>
              <w:rPr>
                <w:rFonts w:ascii="Times New Roman" w:hAnsi="Times New Roman" w:cs="Times New Roman"/>
                <w:b/>
                <w:color w:val="000000"/>
              </w:rPr>
            </w:pPr>
          </w:p>
        </w:tc>
        <w:tc>
          <w:tcPr>
            <w:tcW w:w="3168" w:type="pct"/>
            <w:gridSpan w:val="5"/>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№2 Асептика. Виды стерилизации.</w:t>
            </w:r>
          </w:p>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Cs/>
                <w:color w:val="000000"/>
              </w:rPr>
              <w:t>Исторический путь развития профилактики хирургической инфекции.</w:t>
            </w:r>
          </w:p>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Cs/>
                <w:color w:val="000000"/>
              </w:rPr>
              <w:t xml:space="preserve">     Определение  терминов «асептика» и «антисептика». Санитарно-эпидемиологический режим лечебно-профилактического учреждения. Требования к личной гигиене медицинского персонала, основные нормативные документы ЛПУ.</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Cs/>
                <w:color w:val="000000"/>
              </w:rPr>
              <w:t xml:space="preserve">    Определение понятий «дезинфекция» и «стерилизация». Основные виды и методы дезинфекции и стерилизации, их характеристика. Устройство, принципы работы автоклава, сухожарового шкафа, понятие о технике безопасности.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№3 Методы антисептики.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Cs/>
                <w:color w:val="000000"/>
              </w:rPr>
              <w:t>Роль микробной флоры в развитии инфекции. Входные ворота и их значение для развития гнойной инфекции. Пути проникновения инфекции в рану (экзогенный, эндогенный). Методы профилактики экзогенной и эндогенной инфекции. Основные группы химических антисептических средств и способы их применения. Возможные осложнения при использовании различных видов антисептики и способы их профилактики.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bCs/>
                <w:color w:val="000000"/>
              </w:rPr>
            </w:pP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rFonts w:eastAsia="Calibri"/>
                <w:bCs/>
                <w:color w:val="000000"/>
              </w:rPr>
            </w:pPr>
          </w:p>
        </w:tc>
      </w:tr>
      <w:tr w:rsidR="003F54EE" w:rsidRPr="00DF077A" w:rsidTr="00416D82">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bCs/>
                <w:color w:val="000000"/>
              </w:rPr>
            </w:pP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rFonts w:eastAsia="Calibri"/>
                <w:bCs/>
                <w:color w:val="000000"/>
              </w:rPr>
            </w:pP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bCs/>
                <w:color w:val="000000"/>
              </w:rPr>
            </w:pP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Изучение:</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правил работы с автоклавом, сухожаровым шкафом, технике  безопасности;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проведению контроля стерильности различными способами;</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 xml:space="preserve">правилам пользования стерильным биксом: подготовке бикса, укладки в бикс  </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перевязочного материала; одежды и белья хирургического персонала;</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облачению в стерильную одежду;</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надеванию стерильной одежды на хирурга;</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накрытию стерильного столика «кюветным методом»;</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одеванию и снятию стерильных перчаток;</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хирургической обработке рук современными антисептиками (хирургической дезинфекции).</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изготовлению перевязочного материала и дренажей;</w:t>
            </w:r>
          </w:p>
          <w:p w:rsidR="003F54EE" w:rsidRPr="00DF077A" w:rsidRDefault="003F54EE">
            <w:pPr>
              <w:pStyle w:val="afd"/>
              <w:widowControl w:val="0"/>
              <w:numPr>
                <w:ilvl w:val="0"/>
                <w:numId w:val="40"/>
              </w:numPr>
              <w:ind w:left="459"/>
              <w:rPr>
                <w:rFonts w:ascii="Times New Roman" w:hAnsi="Times New Roman" w:cs="Times New Roman"/>
                <w:bCs/>
                <w:color w:val="000000"/>
              </w:rPr>
            </w:pPr>
            <w:r w:rsidRPr="00DF077A">
              <w:rPr>
                <w:rFonts w:ascii="Times New Roman" w:hAnsi="Times New Roman" w:cs="Times New Roman"/>
                <w:bCs/>
                <w:color w:val="000000"/>
              </w:rPr>
              <w:t>правилам накрывания стерильного стола в перевязочном кабинете и</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работы со  стерильным столом;</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пользованию стерильными инструментами при перевязке;</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color w:val="000000"/>
                <w:spacing w:val="-2"/>
              </w:rPr>
              <w:t>обработке    операционного    поля    различными</w:t>
            </w:r>
            <w:r w:rsidRPr="00DF077A">
              <w:rPr>
                <w:rFonts w:ascii="Times New Roman" w:hAnsi="Times New Roman" w:cs="Times New Roman"/>
                <w:color w:val="000000"/>
                <w:spacing w:val="-4"/>
              </w:rPr>
              <w:t xml:space="preserve"> способами;</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правилам подачи инструментов и перевязочного материала врачу.</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lastRenderedPageBreak/>
              <w:t>правилам подготовки перевязочной и операционной к работе;</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различным видам уборки операционной;</w:t>
            </w:r>
          </w:p>
          <w:p w:rsidR="003F54EE" w:rsidRPr="00DF077A" w:rsidRDefault="003F54EE">
            <w:pPr>
              <w:pStyle w:val="afd"/>
              <w:widowControl w:val="0"/>
              <w:numPr>
                <w:ilvl w:val="0"/>
                <w:numId w:val="40"/>
              </w:numPr>
              <w:suppressAutoHyphens/>
              <w:ind w:left="459"/>
              <w:rPr>
                <w:rFonts w:ascii="Times New Roman" w:hAnsi="Times New Roman" w:cs="Times New Roman"/>
                <w:color w:val="000000"/>
                <w:spacing w:val="-4"/>
              </w:rPr>
            </w:pPr>
            <w:r w:rsidRPr="00DF077A">
              <w:rPr>
                <w:rFonts w:ascii="Times New Roman" w:hAnsi="Times New Roman" w:cs="Times New Roman"/>
                <w:color w:val="000000"/>
                <w:spacing w:val="-4"/>
              </w:rPr>
              <w:t>поведения персонала в операционной ;</w:t>
            </w:r>
          </w:p>
          <w:p w:rsidR="003F54EE" w:rsidRPr="00DF077A" w:rsidRDefault="003F54EE">
            <w:pPr>
              <w:pStyle w:val="afd"/>
              <w:widowControl w:val="0"/>
              <w:numPr>
                <w:ilvl w:val="0"/>
                <w:numId w:val="4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технике безопасности при работе в операционной;</w:t>
            </w:r>
          </w:p>
          <w:p w:rsidR="003F54EE" w:rsidRPr="00DF077A" w:rsidRDefault="003F54EE">
            <w:pPr>
              <w:pStyle w:val="afd"/>
              <w:widowControl w:val="0"/>
              <w:numPr>
                <w:ilvl w:val="0"/>
                <w:numId w:val="40"/>
              </w:numPr>
              <w:suppressAutoHyphens/>
              <w:ind w:left="459"/>
              <w:rPr>
                <w:rFonts w:ascii="Times New Roman" w:hAnsi="Times New Roman" w:cs="Times New Roman"/>
                <w:color w:val="000000"/>
                <w:spacing w:val="-4"/>
              </w:rPr>
            </w:pPr>
            <w:r w:rsidRPr="00DF077A">
              <w:rPr>
                <w:rFonts w:ascii="Times New Roman" w:hAnsi="Times New Roman" w:cs="Times New Roman"/>
                <w:color w:val="000000"/>
                <w:spacing w:val="-2"/>
              </w:rPr>
              <w:t>правилам    обработки    изделий    медицинского</w:t>
            </w:r>
            <w:r w:rsidRPr="00DF077A">
              <w:rPr>
                <w:rFonts w:ascii="Times New Roman" w:hAnsi="Times New Roman" w:cs="Times New Roman"/>
                <w:color w:val="000000"/>
                <w:spacing w:val="3"/>
              </w:rPr>
              <w:t xml:space="preserve"> назначения согласно приказу МЗ СССР  № 770</w:t>
            </w:r>
            <w:r w:rsidRPr="00DF077A">
              <w:rPr>
                <w:rFonts w:ascii="Times New Roman" w:hAnsi="Times New Roman" w:cs="Times New Roman"/>
                <w:color w:val="000000"/>
              </w:rPr>
              <w:t xml:space="preserve"> от    10.06.85.    (ОТС    42-21-2    85)    «Методы,</w:t>
            </w:r>
            <w:r w:rsidRPr="00DF077A">
              <w:rPr>
                <w:rFonts w:ascii="Times New Roman" w:hAnsi="Times New Roman" w:cs="Times New Roman"/>
                <w:color w:val="000000"/>
                <w:spacing w:val="2"/>
              </w:rPr>
              <w:t xml:space="preserve"> средства         и           режимы         дезинфекции,</w:t>
            </w:r>
            <w:r w:rsidRPr="00DF077A">
              <w:rPr>
                <w:rFonts w:ascii="Times New Roman" w:hAnsi="Times New Roman" w:cs="Times New Roman"/>
                <w:color w:val="000000"/>
                <w:spacing w:val="-1"/>
              </w:rPr>
              <w:t xml:space="preserve"> стерилизации           изделий           медицинского</w:t>
            </w:r>
            <w:r w:rsidRPr="00DF077A">
              <w:rPr>
                <w:rFonts w:ascii="Times New Roman" w:hAnsi="Times New Roman" w:cs="Times New Roman"/>
                <w:color w:val="000000"/>
                <w:spacing w:val="-4"/>
              </w:rPr>
              <w:t xml:space="preserve">     назначения».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41"/>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pStyle w:val="afd"/>
              <w:widowControl w:val="0"/>
              <w:numPr>
                <w:ilvl w:val="0"/>
                <w:numId w:val="41"/>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Подготовка презентаций</w:t>
            </w:r>
          </w:p>
          <w:p w:rsidR="003F54EE" w:rsidRPr="00DF077A" w:rsidRDefault="003F54EE">
            <w:pPr>
              <w:pStyle w:val="afd"/>
              <w:widowControl w:val="0"/>
              <w:numPr>
                <w:ilvl w:val="0"/>
                <w:numId w:val="42"/>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 « Профилактика ИСМП».</w:t>
            </w:r>
          </w:p>
          <w:p w:rsidR="003F54EE" w:rsidRPr="00DF077A" w:rsidRDefault="003F54EE">
            <w:pPr>
              <w:pStyle w:val="afd"/>
              <w:widowControl w:val="0"/>
              <w:numPr>
                <w:ilvl w:val="0"/>
                <w:numId w:val="42"/>
              </w:numPr>
              <w:suppressAutoHyphens/>
              <w:rPr>
                <w:rFonts w:ascii="Times New Roman" w:hAnsi="Times New Roman" w:cs="Times New Roman"/>
                <w:bCs/>
                <w:color w:val="000000"/>
              </w:rPr>
            </w:pPr>
            <w:r w:rsidRPr="00DF077A">
              <w:rPr>
                <w:rFonts w:ascii="Times New Roman" w:hAnsi="Times New Roman" w:cs="Times New Roman"/>
                <w:bCs/>
                <w:color w:val="000000"/>
              </w:rPr>
              <w:t>«Современные антисептические средства»</w:t>
            </w:r>
          </w:p>
          <w:p w:rsidR="003F54EE" w:rsidRPr="00DF077A" w:rsidRDefault="003F54EE">
            <w:pPr>
              <w:pStyle w:val="afd"/>
              <w:widowControl w:val="0"/>
              <w:numPr>
                <w:ilvl w:val="0"/>
                <w:numId w:val="42"/>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 «Роль медицинской сестры в профилактике внутрибольничной инфекции »</w:t>
            </w:r>
          </w:p>
          <w:p w:rsidR="003F54EE" w:rsidRPr="00DF077A" w:rsidRDefault="003F54EE">
            <w:pPr>
              <w:pStyle w:val="afd"/>
              <w:widowControl w:val="0"/>
              <w:numPr>
                <w:ilvl w:val="0"/>
                <w:numId w:val="42"/>
              </w:numPr>
              <w:suppressAutoHyphens/>
              <w:rPr>
                <w:rFonts w:ascii="Times New Roman" w:hAnsi="Times New Roman" w:cs="Times New Roman"/>
                <w:bCs/>
                <w:color w:val="000000"/>
              </w:rPr>
            </w:pPr>
            <w:r w:rsidRPr="00DF077A">
              <w:rPr>
                <w:rFonts w:ascii="Times New Roman" w:hAnsi="Times New Roman" w:cs="Times New Roman"/>
                <w:bCs/>
                <w:color w:val="000000"/>
              </w:rPr>
              <w:t>«Инфекционная безопасность медицинского персонала и пациента»</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2.3</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Десмургия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jc w:val="both"/>
              <w:rPr>
                <w:rFonts w:ascii="Times New Roman" w:hAnsi="Times New Roman" w:cs="Times New Roman"/>
                <w:b/>
                <w:bCs/>
                <w:color w:val="000000"/>
              </w:rPr>
            </w:pPr>
            <w:r w:rsidRPr="00DF077A">
              <w:rPr>
                <w:rFonts w:ascii="Times New Roman" w:hAnsi="Times New Roman" w:cs="Times New Roman"/>
                <w:b/>
                <w:bCs/>
                <w:color w:val="000000"/>
              </w:rPr>
              <w:t>Ознакомление:</w:t>
            </w:r>
          </w:p>
          <w:p w:rsidR="003F54EE" w:rsidRPr="00DF077A" w:rsidRDefault="003F54EE">
            <w:pPr>
              <w:pStyle w:val="afd"/>
              <w:widowControl w:val="0"/>
              <w:numPr>
                <w:ilvl w:val="0"/>
                <w:numId w:val="43"/>
              </w:numPr>
              <w:suppressAutoHyphens/>
              <w:ind w:left="317"/>
              <w:jc w:val="both"/>
              <w:rPr>
                <w:rFonts w:ascii="Times New Roman" w:hAnsi="Times New Roman" w:cs="Times New Roman"/>
                <w:b/>
                <w:bCs/>
                <w:color w:val="000000"/>
              </w:rPr>
            </w:pPr>
            <w:r w:rsidRPr="00DF077A">
              <w:rPr>
                <w:rFonts w:ascii="Times New Roman" w:hAnsi="Times New Roman" w:cs="Times New Roman"/>
                <w:bCs/>
                <w:color w:val="000000"/>
              </w:rPr>
              <w:t>с основными видами повязок и правилами их наложения:</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по назначению</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 xml:space="preserve"> по способу фиксации</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 xml:space="preserve"> по технике наложения</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по цели иммобилизации</w:t>
            </w:r>
          </w:p>
          <w:p w:rsidR="003F54EE" w:rsidRPr="00DF077A" w:rsidRDefault="003F54EE">
            <w:pPr>
              <w:pStyle w:val="afd"/>
              <w:widowControl w:val="0"/>
              <w:numPr>
                <w:ilvl w:val="0"/>
                <w:numId w:val="45"/>
              </w:numPr>
              <w:suppressAutoHyphens/>
              <w:ind w:left="317"/>
              <w:jc w:val="both"/>
              <w:rPr>
                <w:rFonts w:ascii="Times New Roman" w:hAnsi="Times New Roman" w:cs="Times New Roman"/>
                <w:bCs/>
                <w:color w:val="000000"/>
              </w:rPr>
            </w:pPr>
            <w:r w:rsidRPr="00DF077A">
              <w:rPr>
                <w:rFonts w:ascii="Times New Roman" w:hAnsi="Times New Roman" w:cs="Times New Roman"/>
                <w:bCs/>
                <w:color w:val="000000"/>
              </w:rPr>
              <w:t>видами перевязочного материала.</w:t>
            </w:r>
          </w:p>
          <w:p w:rsidR="003F54EE" w:rsidRPr="00DF077A" w:rsidRDefault="003F54EE">
            <w:pPr>
              <w:pStyle w:val="afd"/>
              <w:widowControl w:val="0"/>
              <w:jc w:val="both"/>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46"/>
              </w:numPr>
              <w:suppressAutoHyphens/>
              <w:ind w:left="317"/>
              <w:jc w:val="both"/>
              <w:rPr>
                <w:rFonts w:ascii="Times New Roman" w:hAnsi="Times New Roman" w:cs="Times New Roman"/>
                <w:bCs/>
                <w:color w:val="000000"/>
              </w:rPr>
            </w:pPr>
            <w:r w:rsidRPr="00DF077A">
              <w:rPr>
                <w:rFonts w:ascii="Times New Roman" w:hAnsi="Times New Roman" w:cs="Times New Roman"/>
                <w:bCs/>
                <w:color w:val="000000"/>
              </w:rPr>
              <w:t>оценивать правильность наложения мягких повязок и состояние пациента после их наложения;</w:t>
            </w:r>
          </w:p>
          <w:p w:rsidR="003F54EE" w:rsidRPr="00DF077A" w:rsidRDefault="003F54EE">
            <w:pPr>
              <w:pStyle w:val="afd"/>
              <w:widowControl w:val="0"/>
              <w:numPr>
                <w:ilvl w:val="0"/>
                <w:numId w:val="46"/>
              </w:numPr>
              <w:suppressAutoHyphens/>
              <w:ind w:left="317"/>
              <w:jc w:val="both"/>
              <w:rPr>
                <w:rFonts w:ascii="Times New Roman" w:hAnsi="Times New Roman" w:cs="Times New Roman"/>
                <w:bCs/>
                <w:color w:val="000000"/>
              </w:rPr>
            </w:pPr>
            <w:r w:rsidRPr="00DF077A">
              <w:rPr>
                <w:rFonts w:ascii="Times New Roman" w:hAnsi="Times New Roman" w:cs="Times New Roman"/>
                <w:bCs/>
                <w:color w:val="000000"/>
              </w:rPr>
              <w:t>технике наложения повязок на различные участки тела (голову, шею, грудную клетку, верхнюю и нижнюю конечности согласно программе)</w:t>
            </w:r>
          </w:p>
          <w:p w:rsidR="003F54EE" w:rsidRPr="00DF077A" w:rsidRDefault="003F54EE">
            <w:pPr>
              <w:pStyle w:val="afd"/>
              <w:widowControl w:val="0"/>
              <w:ind w:left="-43"/>
              <w:jc w:val="both"/>
              <w:rPr>
                <w:rFonts w:ascii="Times New Roman" w:hAnsi="Times New Roman" w:cs="Times New Roman"/>
                <w:b/>
                <w:bCs/>
                <w:color w:val="000000"/>
              </w:rPr>
            </w:pPr>
            <w:r w:rsidRPr="00DF077A">
              <w:rPr>
                <w:rFonts w:ascii="Times New Roman" w:hAnsi="Times New Roman" w:cs="Times New Roman"/>
                <w:b/>
                <w:bCs/>
                <w:color w:val="000000"/>
              </w:rPr>
              <w:t>Выполнение:</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 xml:space="preserve"> косыночных</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клеевых</w:t>
            </w:r>
          </w:p>
          <w:p w:rsidR="003F54EE" w:rsidRPr="00DF077A" w:rsidRDefault="003F54EE">
            <w:pPr>
              <w:pStyle w:val="afd"/>
              <w:widowControl w:val="0"/>
              <w:numPr>
                <w:ilvl w:val="0"/>
                <w:numId w:val="44"/>
              </w:numPr>
              <w:suppressAutoHyphens/>
              <w:jc w:val="both"/>
              <w:rPr>
                <w:rFonts w:ascii="Times New Roman" w:hAnsi="Times New Roman" w:cs="Times New Roman"/>
                <w:bCs/>
                <w:color w:val="000000"/>
              </w:rPr>
            </w:pPr>
            <w:r w:rsidRPr="00DF077A">
              <w:rPr>
                <w:rFonts w:ascii="Times New Roman" w:hAnsi="Times New Roman" w:cs="Times New Roman"/>
                <w:bCs/>
                <w:color w:val="000000"/>
              </w:rPr>
              <w:t>бинтовых</w:t>
            </w:r>
          </w:p>
          <w:p w:rsidR="003F54EE" w:rsidRPr="00DF077A" w:rsidRDefault="003F54EE">
            <w:pPr>
              <w:pStyle w:val="afd"/>
              <w:widowControl w:val="0"/>
              <w:ind w:left="720"/>
              <w:jc w:val="both"/>
              <w:rPr>
                <w:rFonts w:ascii="Times New Roman" w:hAnsi="Times New Roman" w:cs="Times New Roman"/>
                <w:bCs/>
                <w:color w:val="000000"/>
              </w:rPr>
            </w:pPr>
            <w:r w:rsidRPr="00DF077A">
              <w:rPr>
                <w:rFonts w:ascii="Times New Roman" w:hAnsi="Times New Roman" w:cs="Times New Roman"/>
                <w:bCs/>
                <w:color w:val="000000"/>
              </w:rPr>
              <w:t>- технике наложения повязок:</w:t>
            </w:r>
          </w:p>
          <w:p w:rsidR="003F54EE" w:rsidRPr="00DF077A" w:rsidRDefault="003F54EE">
            <w:pPr>
              <w:pStyle w:val="afd"/>
              <w:widowControl w:val="0"/>
              <w:numPr>
                <w:ilvl w:val="0"/>
                <w:numId w:val="47"/>
              </w:numPr>
              <w:tabs>
                <w:tab w:val="num" w:pos="720"/>
              </w:tabs>
              <w:suppressAutoHyphens/>
              <w:jc w:val="both"/>
              <w:rPr>
                <w:rFonts w:ascii="Times New Roman" w:hAnsi="Times New Roman" w:cs="Times New Roman"/>
                <w:bCs/>
                <w:color w:val="000000"/>
              </w:rPr>
            </w:pPr>
            <w:r w:rsidRPr="00DF077A">
              <w:rPr>
                <w:rFonts w:ascii="Times New Roman" w:hAnsi="Times New Roman" w:cs="Times New Roman"/>
                <w:bCs/>
                <w:color w:val="000000"/>
              </w:rPr>
              <w:t>косыночной (на предплечье, голову, ягодицы, кисть, стопу);</w:t>
            </w:r>
          </w:p>
          <w:p w:rsidR="003F54EE" w:rsidRPr="00DF077A" w:rsidRDefault="003F54EE">
            <w:pPr>
              <w:pStyle w:val="afd"/>
              <w:widowControl w:val="0"/>
              <w:numPr>
                <w:ilvl w:val="0"/>
                <w:numId w:val="47"/>
              </w:numPr>
              <w:tabs>
                <w:tab w:val="num" w:pos="720"/>
              </w:tabs>
              <w:suppressAutoHyphens/>
              <w:jc w:val="both"/>
              <w:rPr>
                <w:rFonts w:ascii="Times New Roman" w:hAnsi="Times New Roman" w:cs="Times New Roman"/>
                <w:bCs/>
                <w:color w:val="000000"/>
              </w:rPr>
            </w:pPr>
            <w:r w:rsidRPr="00DF077A">
              <w:rPr>
                <w:rFonts w:ascii="Times New Roman" w:hAnsi="Times New Roman" w:cs="Times New Roman"/>
                <w:bCs/>
                <w:color w:val="000000"/>
              </w:rPr>
              <w:lastRenderedPageBreak/>
              <w:t>пращевидной (на нос и подбородок);</w:t>
            </w:r>
          </w:p>
          <w:p w:rsidR="003F54EE" w:rsidRPr="00DF077A" w:rsidRDefault="003F54EE">
            <w:pPr>
              <w:pStyle w:val="afd"/>
              <w:widowControl w:val="0"/>
              <w:ind w:left="720"/>
              <w:jc w:val="both"/>
              <w:rPr>
                <w:rFonts w:ascii="Times New Roman" w:hAnsi="Times New Roman" w:cs="Times New Roman"/>
                <w:bCs/>
                <w:color w:val="000000"/>
              </w:rPr>
            </w:pPr>
            <w:r w:rsidRPr="00DF077A">
              <w:rPr>
                <w:rFonts w:ascii="Times New Roman" w:hAnsi="Times New Roman" w:cs="Times New Roman"/>
                <w:bCs/>
                <w:color w:val="000000"/>
              </w:rPr>
              <w:t>- бинтовых на:</w:t>
            </w:r>
          </w:p>
          <w:p w:rsidR="003F54EE" w:rsidRPr="00DF077A" w:rsidRDefault="003F54EE">
            <w:pPr>
              <w:pStyle w:val="afd"/>
              <w:widowControl w:val="0"/>
              <w:numPr>
                <w:ilvl w:val="0"/>
                <w:numId w:val="47"/>
              </w:numPr>
              <w:tabs>
                <w:tab w:val="num" w:pos="720"/>
              </w:tabs>
              <w:suppressAutoHyphens/>
              <w:jc w:val="both"/>
              <w:rPr>
                <w:rFonts w:ascii="Times New Roman" w:hAnsi="Times New Roman" w:cs="Times New Roman"/>
                <w:bCs/>
                <w:color w:val="000000"/>
              </w:rPr>
            </w:pPr>
            <w:r w:rsidRPr="00DF077A">
              <w:rPr>
                <w:rFonts w:ascii="Times New Roman" w:hAnsi="Times New Roman" w:cs="Times New Roman"/>
                <w:bCs/>
                <w:color w:val="000000"/>
              </w:rPr>
              <w:t xml:space="preserve">голову: «чепец», «уздечка», крестообразная на затылок и шею, </w:t>
            </w:r>
          </w:p>
          <w:p w:rsidR="003F54EE" w:rsidRPr="00DF077A" w:rsidRDefault="003F54EE">
            <w:pPr>
              <w:pStyle w:val="afd"/>
              <w:widowControl w:val="0"/>
              <w:ind w:left="720"/>
              <w:jc w:val="both"/>
              <w:rPr>
                <w:rFonts w:ascii="Times New Roman" w:hAnsi="Times New Roman" w:cs="Times New Roman"/>
                <w:bCs/>
                <w:color w:val="000000"/>
              </w:rPr>
            </w:pPr>
            <w:r w:rsidRPr="00DF077A">
              <w:rPr>
                <w:rFonts w:ascii="Times New Roman" w:hAnsi="Times New Roman" w:cs="Times New Roman"/>
                <w:bCs/>
                <w:color w:val="000000"/>
              </w:rPr>
              <w:t>на один и оба глаза;</w:t>
            </w:r>
          </w:p>
          <w:p w:rsidR="003F54EE" w:rsidRPr="00DF077A" w:rsidRDefault="003F54EE">
            <w:pPr>
              <w:pStyle w:val="afd"/>
              <w:widowControl w:val="0"/>
              <w:numPr>
                <w:ilvl w:val="0"/>
                <w:numId w:val="47"/>
              </w:numPr>
              <w:tabs>
                <w:tab w:val="num" w:pos="720"/>
              </w:tabs>
              <w:suppressAutoHyphens/>
              <w:jc w:val="both"/>
              <w:rPr>
                <w:rFonts w:ascii="Times New Roman" w:hAnsi="Times New Roman" w:cs="Times New Roman"/>
                <w:bCs/>
                <w:color w:val="000000"/>
              </w:rPr>
            </w:pPr>
            <w:r w:rsidRPr="00DF077A">
              <w:rPr>
                <w:rFonts w:ascii="Times New Roman" w:hAnsi="Times New Roman" w:cs="Times New Roman"/>
                <w:bCs/>
                <w:color w:val="000000"/>
              </w:rPr>
              <w:t xml:space="preserve">конечности: колосовидная на плечевой и тазобедренные суставы, ДЕЗО, «черепашья» - на локтевой и коленные суставы, крестообразная на голеностопный и лучезапястные суставы, 1 палец кисти, «перчатка», «варежка»; </w:t>
            </w:r>
          </w:p>
          <w:p w:rsidR="003F54EE" w:rsidRPr="00DF077A" w:rsidRDefault="003F54EE">
            <w:pPr>
              <w:pStyle w:val="afd"/>
              <w:widowControl w:val="0"/>
              <w:numPr>
                <w:ilvl w:val="0"/>
                <w:numId w:val="47"/>
              </w:numPr>
              <w:tabs>
                <w:tab w:val="num" w:pos="720"/>
              </w:tabs>
              <w:suppressAutoHyphens/>
              <w:jc w:val="both"/>
              <w:rPr>
                <w:rFonts w:ascii="Times New Roman" w:hAnsi="Times New Roman" w:cs="Times New Roman"/>
                <w:bCs/>
                <w:color w:val="000000"/>
              </w:rPr>
            </w:pPr>
            <w:r w:rsidRPr="00DF077A">
              <w:rPr>
                <w:rFonts w:ascii="Times New Roman" w:hAnsi="Times New Roman" w:cs="Times New Roman"/>
                <w:bCs/>
                <w:color w:val="000000"/>
              </w:rPr>
              <w:t>грудную клетку (спиральная), на молочную железу;</w:t>
            </w:r>
          </w:p>
          <w:p w:rsidR="003F54EE" w:rsidRPr="00DF077A" w:rsidRDefault="003F54EE">
            <w:pPr>
              <w:pStyle w:val="afd"/>
              <w:widowControl w:val="0"/>
              <w:numPr>
                <w:ilvl w:val="0"/>
                <w:numId w:val="48"/>
              </w:numPr>
              <w:suppressAutoHyphens/>
              <w:ind w:left="317"/>
              <w:jc w:val="both"/>
              <w:rPr>
                <w:rFonts w:ascii="Times New Roman" w:hAnsi="Times New Roman" w:cs="Times New Roman"/>
                <w:b/>
                <w:bCs/>
                <w:color w:val="000000"/>
              </w:rPr>
            </w:pPr>
            <w:r w:rsidRPr="00DF077A">
              <w:rPr>
                <w:rFonts w:ascii="Times New Roman" w:hAnsi="Times New Roman" w:cs="Times New Roman"/>
                <w:bCs/>
                <w:color w:val="000000"/>
              </w:rPr>
              <w:t>промежность: Т-образная повязка, повязка на паховую область.</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p w:rsidR="003F54EE" w:rsidRPr="00DF077A" w:rsidRDefault="003F54EE">
            <w:pPr>
              <w:pStyle w:val="afd"/>
              <w:widowControl w:val="0"/>
              <w:jc w:val="center"/>
              <w:rPr>
                <w:rFonts w:ascii="Times New Roman" w:eastAsia="Calibri" w:hAnsi="Times New Roman" w:cs="Times New Roman"/>
                <w:b/>
                <w:bCs/>
                <w:color w:val="000000"/>
              </w:rPr>
            </w:pP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49"/>
              </w:numPr>
              <w:suppressAutoHyphens/>
              <w:ind w:left="317"/>
              <w:rPr>
                <w:rFonts w:ascii="Times New Roman" w:hAnsi="Times New Roman" w:cs="Times New Roman"/>
                <w:color w:val="000000"/>
              </w:rPr>
            </w:pPr>
            <w:r w:rsidRPr="00DF077A">
              <w:rPr>
                <w:rFonts w:ascii="Times New Roman" w:hAnsi="Times New Roman" w:cs="Times New Roman"/>
                <w:color w:val="000000"/>
              </w:rPr>
              <w:t>Подготовка презентаций</w:t>
            </w:r>
          </w:p>
          <w:p w:rsidR="003F54EE" w:rsidRPr="00DF077A" w:rsidRDefault="003F54EE">
            <w:pPr>
              <w:pStyle w:val="afd"/>
              <w:widowControl w:val="0"/>
              <w:numPr>
                <w:ilvl w:val="0"/>
                <w:numId w:val="49"/>
              </w:numPr>
              <w:suppressAutoHyphens/>
              <w:ind w:left="317"/>
              <w:rPr>
                <w:rFonts w:ascii="Times New Roman" w:hAnsi="Times New Roman" w:cs="Times New Roman"/>
                <w:color w:val="000000"/>
              </w:rPr>
            </w:pPr>
            <w:r w:rsidRPr="00DF077A">
              <w:rPr>
                <w:rFonts w:ascii="Times New Roman" w:hAnsi="Times New Roman" w:cs="Times New Roman"/>
                <w:color w:val="000000"/>
              </w:rPr>
              <w:t>по темам:</w:t>
            </w:r>
          </w:p>
          <w:p w:rsidR="003F54EE" w:rsidRPr="00DF077A" w:rsidRDefault="003F54EE">
            <w:pPr>
              <w:widowControl w:val="0"/>
              <w:numPr>
                <w:ilvl w:val="0"/>
                <w:numId w:val="49"/>
              </w:numPr>
              <w:suppressAutoHyphens/>
              <w:ind w:left="317"/>
              <w:rPr>
                <w:color w:val="000000"/>
              </w:rPr>
            </w:pPr>
            <w:r w:rsidRPr="00DF077A">
              <w:rPr>
                <w:bCs/>
                <w:color w:val="000000"/>
              </w:rPr>
              <w:t>«</w:t>
            </w:r>
            <w:r w:rsidRPr="00DF077A">
              <w:rPr>
                <w:color w:val="000000"/>
              </w:rPr>
              <w:t>Уход за пациентами с мягкими и твердыми повязками».</w:t>
            </w:r>
          </w:p>
          <w:p w:rsidR="003F54EE" w:rsidRPr="00DF077A" w:rsidRDefault="003F54EE">
            <w:pPr>
              <w:widowControl w:val="0"/>
              <w:numPr>
                <w:ilvl w:val="0"/>
                <w:numId w:val="49"/>
              </w:numPr>
              <w:suppressAutoHyphens/>
              <w:ind w:left="317"/>
              <w:rPr>
                <w:color w:val="000000"/>
              </w:rPr>
            </w:pPr>
            <w:r w:rsidRPr="00DF077A">
              <w:rPr>
                <w:bCs/>
                <w:color w:val="000000"/>
              </w:rPr>
              <w:t>«</w:t>
            </w:r>
            <w:r w:rsidRPr="00DF077A">
              <w:rPr>
                <w:color w:val="000000"/>
              </w:rPr>
              <w:t>Современные перевязочные материалы, используемые в десмургии»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2.4</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Гемостаз</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№4</w:t>
            </w:r>
            <w:r w:rsidRPr="00DF077A">
              <w:rPr>
                <w:rFonts w:ascii="Times New Roman" w:hAnsi="Times New Roman" w:cs="Times New Roman"/>
                <w:b/>
                <w:color w:val="000000"/>
              </w:rPr>
              <w:t xml:space="preserve"> С</w:t>
            </w:r>
            <w:r w:rsidRPr="00DF077A">
              <w:rPr>
                <w:rFonts w:ascii="Times New Roman" w:hAnsi="Times New Roman" w:cs="Times New Roman"/>
                <w:b/>
              </w:rPr>
              <w:t>одержание учебного материала</w:t>
            </w:r>
          </w:p>
          <w:p w:rsidR="003F54EE" w:rsidRPr="00DF077A" w:rsidRDefault="003F54EE">
            <w:pPr>
              <w:pStyle w:val="af2"/>
              <w:widowControl w:val="0"/>
              <w:numPr>
                <w:ilvl w:val="0"/>
                <w:numId w:val="50"/>
              </w:numPr>
              <w:suppressAutoHyphens/>
              <w:spacing w:after="0"/>
              <w:ind w:left="360"/>
              <w:rPr>
                <w:color w:val="000000"/>
              </w:rPr>
            </w:pPr>
            <w:r w:rsidRPr="00DF077A">
              <w:rPr>
                <w:bCs/>
                <w:color w:val="000000"/>
              </w:rPr>
              <w:t xml:space="preserve">Понятие о кровотечении. </w:t>
            </w:r>
            <w:r w:rsidRPr="00DF077A">
              <w:rPr>
                <w:color w:val="000000"/>
              </w:rPr>
              <w:t xml:space="preserve">Показатели адекватности кровообращения. Понятие об объеме циркулирующей крови и способах его определения. </w:t>
            </w:r>
          </w:p>
          <w:p w:rsidR="003F54EE" w:rsidRPr="00DF077A" w:rsidRDefault="003F54EE">
            <w:pPr>
              <w:pStyle w:val="afd"/>
              <w:widowControl w:val="0"/>
              <w:numPr>
                <w:ilvl w:val="0"/>
                <w:numId w:val="50"/>
              </w:numPr>
              <w:suppressAutoHyphens/>
              <w:ind w:left="360"/>
              <w:rPr>
                <w:rFonts w:ascii="Times New Roman" w:hAnsi="Times New Roman" w:cs="Times New Roman"/>
                <w:bCs/>
                <w:color w:val="000000"/>
              </w:rPr>
            </w:pPr>
            <w:r w:rsidRPr="00DF077A">
              <w:rPr>
                <w:rFonts w:ascii="Times New Roman" w:hAnsi="Times New Roman" w:cs="Times New Roman"/>
                <w:bCs/>
                <w:color w:val="000000"/>
              </w:rPr>
              <w:t>Причины кровотечения:</w:t>
            </w:r>
          </w:p>
          <w:p w:rsidR="003F54EE" w:rsidRPr="00DF077A" w:rsidRDefault="003F54EE">
            <w:pPr>
              <w:pStyle w:val="afd"/>
              <w:widowControl w:val="0"/>
              <w:numPr>
                <w:ilvl w:val="0"/>
                <w:numId w:val="51"/>
              </w:numPr>
              <w:suppressAutoHyphens/>
              <w:ind w:left="360"/>
              <w:rPr>
                <w:rFonts w:ascii="Times New Roman" w:hAnsi="Times New Roman" w:cs="Times New Roman"/>
                <w:bCs/>
                <w:color w:val="000000"/>
              </w:rPr>
            </w:pPr>
            <w:r w:rsidRPr="00DF077A">
              <w:rPr>
                <w:rFonts w:ascii="Times New Roman" w:hAnsi="Times New Roman" w:cs="Times New Roman"/>
                <w:bCs/>
                <w:color w:val="000000"/>
              </w:rPr>
              <w:t>нарушение целостности сосудистой системы</w:t>
            </w:r>
          </w:p>
          <w:p w:rsidR="003F54EE" w:rsidRPr="00DF077A" w:rsidRDefault="003F54EE">
            <w:pPr>
              <w:pStyle w:val="afd"/>
              <w:widowControl w:val="0"/>
              <w:numPr>
                <w:ilvl w:val="0"/>
                <w:numId w:val="51"/>
              </w:numPr>
              <w:suppressAutoHyphens/>
              <w:ind w:left="360"/>
              <w:rPr>
                <w:rFonts w:ascii="Times New Roman" w:hAnsi="Times New Roman" w:cs="Times New Roman"/>
                <w:bCs/>
                <w:color w:val="000000"/>
              </w:rPr>
            </w:pPr>
            <w:r w:rsidRPr="00DF077A">
              <w:rPr>
                <w:rFonts w:ascii="Times New Roman" w:hAnsi="Times New Roman" w:cs="Times New Roman"/>
                <w:bCs/>
                <w:color w:val="000000"/>
              </w:rPr>
              <w:t>нарушение проницаемости стенки сосудистой стенки</w:t>
            </w:r>
          </w:p>
          <w:p w:rsidR="003F54EE" w:rsidRPr="00DF077A" w:rsidRDefault="003F54EE">
            <w:pPr>
              <w:pStyle w:val="afd"/>
              <w:widowControl w:val="0"/>
              <w:numPr>
                <w:ilvl w:val="0"/>
                <w:numId w:val="5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Классификация кровотечений:</w:t>
            </w:r>
          </w:p>
          <w:p w:rsidR="003F54EE" w:rsidRPr="00DF077A" w:rsidRDefault="003F54EE">
            <w:pPr>
              <w:pStyle w:val="afd"/>
              <w:widowControl w:val="0"/>
              <w:numPr>
                <w:ilvl w:val="0"/>
                <w:numId w:val="52"/>
              </w:numPr>
              <w:suppressAutoHyphens/>
              <w:rPr>
                <w:rFonts w:ascii="Times New Roman" w:hAnsi="Times New Roman" w:cs="Times New Roman"/>
                <w:bCs/>
                <w:color w:val="000000"/>
              </w:rPr>
            </w:pPr>
            <w:r w:rsidRPr="00DF077A">
              <w:rPr>
                <w:rFonts w:ascii="Times New Roman" w:hAnsi="Times New Roman" w:cs="Times New Roman"/>
                <w:bCs/>
                <w:color w:val="000000"/>
              </w:rPr>
              <w:t>по источнику</w:t>
            </w:r>
          </w:p>
          <w:p w:rsidR="003F54EE" w:rsidRPr="00DF077A" w:rsidRDefault="003F54EE">
            <w:pPr>
              <w:pStyle w:val="afd"/>
              <w:widowControl w:val="0"/>
              <w:numPr>
                <w:ilvl w:val="0"/>
                <w:numId w:val="52"/>
              </w:numPr>
              <w:suppressAutoHyphens/>
              <w:rPr>
                <w:rFonts w:ascii="Times New Roman" w:hAnsi="Times New Roman" w:cs="Times New Roman"/>
                <w:bCs/>
                <w:color w:val="000000"/>
              </w:rPr>
            </w:pPr>
            <w:r w:rsidRPr="00DF077A">
              <w:rPr>
                <w:rFonts w:ascii="Times New Roman" w:hAnsi="Times New Roman" w:cs="Times New Roman"/>
                <w:bCs/>
                <w:color w:val="000000"/>
              </w:rPr>
              <w:t>по интенсивности</w:t>
            </w:r>
          </w:p>
          <w:p w:rsidR="003F54EE" w:rsidRPr="00DF077A" w:rsidRDefault="003F54EE">
            <w:pPr>
              <w:pStyle w:val="afd"/>
              <w:widowControl w:val="0"/>
              <w:numPr>
                <w:ilvl w:val="0"/>
                <w:numId w:val="52"/>
              </w:numPr>
              <w:suppressAutoHyphens/>
              <w:rPr>
                <w:rFonts w:ascii="Times New Roman" w:hAnsi="Times New Roman" w:cs="Times New Roman"/>
                <w:bCs/>
                <w:color w:val="000000"/>
              </w:rPr>
            </w:pPr>
            <w:r w:rsidRPr="00DF077A">
              <w:rPr>
                <w:rFonts w:ascii="Times New Roman" w:hAnsi="Times New Roman" w:cs="Times New Roman"/>
                <w:bCs/>
                <w:color w:val="000000"/>
              </w:rPr>
              <w:t>по характеру проявления</w:t>
            </w:r>
          </w:p>
          <w:p w:rsidR="003F54EE" w:rsidRPr="00DF077A" w:rsidRDefault="003F54EE">
            <w:pPr>
              <w:pStyle w:val="afd"/>
              <w:widowControl w:val="0"/>
              <w:numPr>
                <w:ilvl w:val="0"/>
                <w:numId w:val="52"/>
              </w:numPr>
              <w:suppressAutoHyphens/>
              <w:rPr>
                <w:rFonts w:ascii="Times New Roman" w:hAnsi="Times New Roman" w:cs="Times New Roman"/>
                <w:bCs/>
                <w:color w:val="000000"/>
              </w:rPr>
            </w:pPr>
            <w:r w:rsidRPr="00DF077A">
              <w:rPr>
                <w:rFonts w:ascii="Times New Roman" w:hAnsi="Times New Roman" w:cs="Times New Roman"/>
                <w:bCs/>
                <w:color w:val="000000"/>
              </w:rPr>
              <w:t>по времени возникновения</w:t>
            </w:r>
          </w:p>
          <w:p w:rsidR="003F54EE" w:rsidRPr="00DF077A" w:rsidRDefault="003F54EE">
            <w:pPr>
              <w:pStyle w:val="afd"/>
              <w:widowControl w:val="0"/>
              <w:numPr>
                <w:ilvl w:val="0"/>
                <w:numId w:val="5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Общие симптомы при значительной кровопотере</w:t>
            </w:r>
          </w:p>
          <w:p w:rsidR="003F54EE" w:rsidRPr="00DF077A" w:rsidRDefault="003F54EE">
            <w:pPr>
              <w:pStyle w:val="afd"/>
              <w:widowControl w:val="0"/>
              <w:numPr>
                <w:ilvl w:val="0"/>
                <w:numId w:val="5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Местные симптомы кровотечений (легочное, желудочное, кишечное, в  полости организма)</w:t>
            </w:r>
            <w:r w:rsidRPr="00DF077A">
              <w:rPr>
                <w:rFonts w:ascii="Times New Roman" w:hAnsi="Times New Roman" w:cs="Times New Roman"/>
                <w:color w:val="000000"/>
              </w:rPr>
              <w:t xml:space="preserve"> Понятие о критериях и оценке кровопотери.</w:t>
            </w:r>
          </w:p>
          <w:p w:rsidR="003F54EE" w:rsidRPr="00DF077A" w:rsidRDefault="003F54EE">
            <w:pPr>
              <w:pStyle w:val="afd"/>
              <w:widowControl w:val="0"/>
              <w:numPr>
                <w:ilvl w:val="0"/>
                <w:numId w:val="5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Осложнения кровотечений (геморрагический шок, воздушная эмболия, сдавление органов и тканей)</w:t>
            </w:r>
          </w:p>
          <w:p w:rsidR="003F54EE" w:rsidRPr="00DF077A" w:rsidRDefault="003F54EE">
            <w:pPr>
              <w:pStyle w:val="af2"/>
              <w:widowControl w:val="0"/>
              <w:numPr>
                <w:ilvl w:val="0"/>
                <w:numId w:val="50"/>
              </w:numPr>
              <w:suppressAutoHyphens/>
              <w:spacing w:after="0"/>
              <w:ind w:left="417"/>
              <w:rPr>
                <w:bCs/>
                <w:color w:val="000000"/>
              </w:rPr>
            </w:pPr>
            <w:r w:rsidRPr="00DF077A">
              <w:rPr>
                <w:color w:val="000000"/>
              </w:rPr>
              <w:t xml:space="preserve">Понятие о тактике оказания неотложной помощи в зависимости от величины кровопотери. </w:t>
            </w:r>
            <w:r w:rsidRPr="00DF077A">
              <w:rPr>
                <w:bCs/>
                <w:color w:val="000000"/>
              </w:rPr>
              <w:t>Методы временной и окончательной остановки кровотечений.</w:t>
            </w:r>
          </w:p>
          <w:p w:rsidR="003F54EE" w:rsidRPr="00DF077A" w:rsidRDefault="003F54EE">
            <w:pPr>
              <w:pStyle w:val="afd"/>
              <w:widowControl w:val="0"/>
              <w:numPr>
                <w:ilvl w:val="0"/>
                <w:numId w:val="50"/>
              </w:numPr>
              <w:suppressAutoHyphens/>
              <w:ind w:left="417"/>
              <w:rPr>
                <w:rFonts w:ascii="Times New Roman" w:hAnsi="Times New Roman" w:cs="Times New Roman"/>
                <w:bCs/>
                <w:color w:val="000000"/>
              </w:rPr>
            </w:pPr>
            <w:r w:rsidRPr="00DF077A">
              <w:rPr>
                <w:rFonts w:ascii="Times New Roman" w:hAnsi="Times New Roman" w:cs="Times New Roman"/>
                <w:color w:val="000000"/>
              </w:rPr>
              <w:t>Выявление и решение проблем пациента при кровотечении.</w:t>
            </w:r>
          </w:p>
          <w:p w:rsidR="003F54EE" w:rsidRPr="00DF077A" w:rsidRDefault="003F54EE">
            <w:pPr>
              <w:pStyle w:val="afd"/>
              <w:widowControl w:val="0"/>
              <w:numPr>
                <w:ilvl w:val="0"/>
                <w:numId w:val="50"/>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Инфекционная безопасность</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Обучение: </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определению по местным признакам источника кровотечения;</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подбору оптимального метода временной остановки кровотечения;</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технике временной остановке кровотечения:</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пальцевому прижатию артерии к кости;</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максимальному сгибанию конечности в суставе с фиксацией в этом положении;</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наложению артериального жгута, закрутки;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Выполнение:</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наложения давящей повязки;</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 соблюдения инфекционной безопасности при </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оказания помощи пациентам с кровотечением;</w:t>
            </w:r>
          </w:p>
          <w:p w:rsidR="003F54EE" w:rsidRPr="00DF077A" w:rsidRDefault="003F54EE">
            <w:pPr>
              <w:pStyle w:val="afd"/>
              <w:widowControl w:val="0"/>
              <w:numPr>
                <w:ilvl w:val="0"/>
                <w:numId w:val="53"/>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оценки лабораторных показателей клинического анализа крови </w:t>
            </w:r>
          </w:p>
          <w:p w:rsidR="003F54EE" w:rsidRPr="00DF077A" w:rsidRDefault="003F54EE">
            <w:pPr>
              <w:pStyle w:val="afd"/>
              <w:widowControl w:val="0"/>
              <w:ind w:left="459"/>
              <w:rPr>
                <w:rFonts w:ascii="Times New Roman" w:hAnsi="Times New Roman" w:cs="Times New Roman"/>
                <w:bCs/>
                <w:color w:val="000000"/>
              </w:rPr>
            </w:pPr>
            <w:r w:rsidRPr="00DF077A">
              <w:rPr>
                <w:rFonts w:ascii="Times New Roman" w:hAnsi="Times New Roman" w:cs="Times New Roman"/>
                <w:bCs/>
                <w:color w:val="000000"/>
              </w:rPr>
              <w:t>при острой кровопотере</w:t>
            </w:r>
          </w:p>
          <w:p w:rsidR="003F54EE" w:rsidRPr="00DF077A" w:rsidRDefault="003F54EE">
            <w:pPr>
              <w:pStyle w:val="afd"/>
              <w:widowControl w:val="0"/>
              <w:numPr>
                <w:ilvl w:val="0"/>
                <w:numId w:val="53"/>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 xml:space="preserve"> транспортировки пострадавших с кровопотерей. </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tabs>
                <w:tab w:val="left" w:pos="5840"/>
              </w:tabs>
              <w:rPr>
                <w:rFonts w:ascii="Times New Roman" w:hAnsi="Times New Roman" w:cs="Times New Roman"/>
                <w:b/>
                <w:bCs/>
                <w:color w:val="000000"/>
              </w:rPr>
            </w:pPr>
            <w:r w:rsidRPr="00DF077A">
              <w:rPr>
                <w:rFonts w:ascii="Times New Roman" w:hAnsi="Times New Roman" w:cs="Times New Roman"/>
                <w:b/>
                <w:bCs/>
                <w:color w:val="000000"/>
              </w:rPr>
              <w:t xml:space="preserve"> Самостоятельная  работа студента:</w:t>
            </w:r>
            <w:r w:rsidRPr="00DF077A">
              <w:rPr>
                <w:rFonts w:ascii="Times New Roman" w:hAnsi="Times New Roman" w:cs="Times New Roman"/>
                <w:b/>
                <w:bCs/>
                <w:color w:val="000000"/>
              </w:rPr>
              <w:tab/>
            </w:r>
          </w:p>
          <w:p w:rsidR="003F54EE" w:rsidRPr="00DF077A" w:rsidRDefault="003F54EE">
            <w:pPr>
              <w:pStyle w:val="afd"/>
              <w:widowControl w:val="0"/>
              <w:numPr>
                <w:ilvl w:val="0"/>
                <w:numId w:val="5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54"/>
              </w:numPr>
              <w:suppressAutoHyphens/>
              <w:ind w:left="459"/>
              <w:rPr>
                <w:rFonts w:ascii="Times New Roman" w:hAnsi="Times New Roman" w:cs="Times New Roman"/>
                <w:color w:val="000000"/>
              </w:rPr>
            </w:pPr>
            <w:r w:rsidRPr="00DF077A">
              <w:rPr>
                <w:rFonts w:ascii="Times New Roman" w:hAnsi="Times New Roman" w:cs="Times New Roman"/>
                <w:color w:val="000000"/>
              </w:rPr>
              <w:t>Подготовка презентаций темы:</w:t>
            </w:r>
          </w:p>
          <w:p w:rsidR="003F54EE" w:rsidRPr="00DF077A" w:rsidRDefault="003F54EE">
            <w:pPr>
              <w:widowControl w:val="0"/>
              <w:numPr>
                <w:ilvl w:val="0"/>
                <w:numId w:val="55"/>
              </w:numPr>
              <w:suppressAutoHyphens/>
              <w:rPr>
                <w:color w:val="000000"/>
              </w:rPr>
            </w:pPr>
            <w:r w:rsidRPr="00DF077A">
              <w:rPr>
                <w:bCs/>
                <w:color w:val="000000"/>
              </w:rPr>
              <w:t xml:space="preserve">«Химические </w:t>
            </w:r>
            <w:r w:rsidRPr="00DF077A">
              <w:rPr>
                <w:color w:val="000000"/>
              </w:rPr>
              <w:t>гемостатические препараты общего действия ».</w:t>
            </w:r>
          </w:p>
          <w:p w:rsidR="003F54EE" w:rsidRPr="00DF077A" w:rsidRDefault="003F54EE">
            <w:pPr>
              <w:widowControl w:val="0"/>
              <w:numPr>
                <w:ilvl w:val="0"/>
                <w:numId w:val="55"/>
              </w:numPr>
              <w:suppressAutoHyphens/>
              <w:rPr>
                <w:color w:val="000000"/>
              </w:rPr>
            </w:pPr>
            <w:r w:rsidRPr="00DF077A">
              <w:rPr>
                <w:bCs/>
                <w:color w:val="000000"/>
              </w:rPr>
              <w:t xml:space="preserve"> «</w:t>
            </w:r>
            <w:r w:rsidRPr="00DF077A">
              <w:rPr>
                <w:color w:val="000000"/>
              </w:rPr>
              <w:t>Современные местные биологические гемостатические материалы»</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2.5</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Инфузии и основы трансфузиологии</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№5</w:t>
            </w:r>
            <w:r w:rsidRPr="00DF077A">
              <w:rPr>
                <w:rFonts w:ascii="Times New Roman" w:hAnsi="Times New Roman" w:cs="Times New Roman"/>
                <w:color w:val="000000"/>
              </w:rPr>
              <w:t xml:space="preserve">    </w:t>
            </w:r>
            <w:r w:rsidRPr="00DF077A">
              <w:rPr>
                <w:rFonts w:ascii="Times New Roman" w:hAnsi="Times New Roman" w:cs="Times New Roman"/>
                <w:b/>
                <w:color w:val="000000"/>
              </w:rPr>
              <w:t>С</w:t>
            </w:r>
            <w:r w:rsidRPr="00DF077A">
              <w:rPr>
                <w:rFonts w:ascii="Times New Roman" w:hAnsi="Times New Roman" w:cs="Times New Roman"/>
                <w:b/>
              </w:rPr>
              <w:t>одержание учебного материала</w:t>
            </w:r>
          </w:p>
          <w:p w:rsidR="003F54EE" w:rsidRPr="00DF077A" w:rsidRDefault="003F54EE">
            <w:pPr>
              <w:pStyle w:val="afd"/>
              <w:widowControl w:val="0"/>
              <w:numPr>
                <w:ilvl w:val="0"/>
                <w:numId w:val="56"/>
              </w:numPr>
              <w:suppressAutoHyphens/>
              <w:ind w:left="495"/>
              <w:rPr>
                <w:rFonts w:ascii="Times New Roman" w:hAnsi="Times New Roman" w:cs="Times New Roman"/>
                <w:color w:val="000000"/>
              </w:rPr>
            </w:pPr>
            <w:r w:rsidRPr="00DF077A">
              <w:rPr>
                <w:rFonts w:ascii="Times New Roman" w:hAnsi="Times New Roman" w:cs="Times New Roman"/>
                <w:color w:val="000000"/>
              </w:rPr>
              <w:t>Значение инфузионно-трансфузионной терапии в современной хирургии.</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История переливания крови.</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Роль медсестры при проведении инфузионной терапии. </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Пути введения инфузионных сред (внутривенный, внутрикостный, внутриартериальный и т.д.)</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Понятие о донорстве и донорах. </w:t>
            </w:r>
            <w:r w:rsidRPr="00DF077A">
              <w:rPr>
                <w:rFonts w:ascii="Times New Roman" w:hAnsi="Times New Roman" w:cs="Times New Roman"/>
                <w:color w:val="000000"/>
              </w:rPr>
              <w:t>Группы крови, системы АВО и системы резус.</w:t>
            </w:r>
            <w:r w:rsidRPr="00DF077A">
              <w:rPr>
                <w:rFonts w:ascii="Times New Roman" w:hAnsi="Times New Roman" w:cs="Times New Roman"/>
                <w:bCs/>
                <w:color w:val="000000"/>
              </w:rPr>
              <w:t xml:space="preserve"> </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Препараты крови. </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Критерии годности трансфузионных сред. </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Способы и методы введения гемотрансфузионных сред. </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Проведение проб на совместимость, биологическая проба.</w:t>
            </w:r>
          </w:p>
          <w:p w:rsidR="003F54EE" w:rsidRPr="00DF077A" w:rsidRDefault="003F54EE">
            <w:pPr>
              <w:pStyle w:val="afd"/>
              <w:widowControl w:val="0"/>
              <w:numPr>
                <w:ilvl w:val="0"/>
                <w:numId w:val="56"/>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Обязанности медсестры при проведении инфузионной терапии. </w:t>
            </w:r>
            <w:r w:rsidRPr="00DF077A">
              <w:rPr>
                <w:rFonts w:ascii="Times New Roman" w:hAnsi="Times New Roman" w:cs="Times New Roman"/>
                <w:color w:val="000000"/>
              </w:rPr>
              <w:t>Выявление и решение проблем пациента при гемотрасфузии.</w:t>
            </w:r>
          </w:p>
          <w:p w:rsidR="003F54EE" w:rsidRPr="00DF077A" w:rsidRDefault="003F54EE">
            <w:pPr>
              <w:pStyle w:val="afd"/>
              <w:widowControl w:val="0"/>
              <w:numPr>
                <w:ilvl w:val="0"/>
                <w:numId w:val="56"/>
              </w:numPr>
              <w:suppressAutoHyphens/>
              <w:ind w:left="495"/>
              <w:rPr>
                <w:rFonts w:ascii="Times New Roman" w:hAnsi="Times New Roman" w:cs="Times New Roman"/>
                <w:b/>
                <w:bCs/>
                <w:color w:val="000000"/>
              </w:rPr>
            </w:pPr>
            <w:r w:rsidRPr="00DF077A">
              <w:rPr>
                <w:rFonts w:ascii="Times New Roman" w:hAnsi="Times New Roman" w:cs="Times New Roman"/>
                <w:bCs/>
                <w:color w:val="000000"/>
              </w:rPr>
              <w:t xml:space="preserve">Реакции и осложнения при переливании крови: причины, клинические проявления, </w:t>
            </w:r>
            <w:r w:rsidRPr="00DF077A">
              <w:rPr>
                <w:rFonts w:ascii="Times New Roman" w:hAnsi="Times New Roman" w:cs="Times New Roman"/>
                <w:bCs/>
                <w:color w:val="000000"/>
              </w:rPr>
              <w:lastRenderedPageBreak/>
              <w:t xml:space="preserve">профилактика. </w:t>
            </w:r>
          </w:p>
          <w:p w:rsidR="003F54EE" w:rsidRPr="00DF077A" w:rsidRDefault="003F54EE">
            <w:pPr>
              <w:pStyle w:val="afd"/>
              <w:widowControl w:val="0"/>
              <w:numPr>
                <w:ilvl w:val="0"/>
                <w:numId w:val="56"/>
              </w:numPr>
              <w:suppressAutoHyphens/>
              <w:ind w:left="495"/>
              <w:rPr>
                <w:rFonts w:ascii="Times New Roman" w:hAnsi="Times New Roman" w:cs="Times New Roman"/>
                <w:b/>
                <w:bCs/>
                <w:color w:val="000000"/>
              </w:rPr>
            </w:pPr>
            <w:r w:rsidRPr="00DF077A">
              <w:rPr>
                <w:rFonts w:ascii="Times New Roman" w:hAnsi="Times New Roman" w:cs="Times New Roman"/>
                <w:bCs/>
                <w:color w:val="000000"/>
              </w:rPr>
              <w:t>Плазмозаменители: классификация, критерии годности, пробы на совместимость, возможные осложнения.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57"/>
              </w:numPr>
              <w:suppressAutoHyphens/>
              <w:ind w:left="495"/>
              <w:rPr>
                <w:rFonts w:ascii="Times New Roman" w:hAnsi="Times New Roman" w:cs="Times New Roman"/>
                <w:bCs/>
                <w:color w:val="000000"/>
              </w:rPr>
            </w:pPr>
            <w:r w:rsidRPr="00DF077A">
              <w:rPr>
                <w:rFonts w:ascii="Times New Roman" w:hAnsi="Times New Roman" w:cs="Times New Roman"/>
                <w:bCs/>
                <w:color w:val="000000"/>
              </w:rPr>
              <w:t>выявлению признаков непригодности крови к переливанию;</w:t>
            </w:r>
          </w:p>
          <w:p w:rsidR="003F54EE" w:rsidRPr="00DF077A" w:rsidRDefault="003F54EE">
            <w:pPr>
              <w:pStyle w:val="afd"/>
              <w:widowControl w:val="0"/>
              <w:numPr>
                <w:ilvl w:val="0"/>
                <w:numId w:val="57"/>
              </w:numPr>
              <w:suppressAutoHyphens/>
              <w:ind w:left="495"/>
              <w:rPr>
                <w:rFonts w:ascii="Times New Roman" w:hAnsi="Times New Roman" w:cs="Times New Roman"/>
                <w:bCs/>
                <w:color w:val="000000"/>
              </w:rPr>
            </w:pPr>
            <w:r w:rsidRPr="00DF077A">
              <w:rPr>
                <w:rFonts w:ascii="Times New Roman" w:hAnsi="Times New Roman" w:cs="Times New Roman"/>
                <w:bCs/>
                <w:color w:val="000000"/>
              </w:rPr>
              <w:t xml:space="preserve">составлению наборов для определения группы крови и резус-фактора  </w:t>
            </w:r>
          </w:p>
          <w:p w:rsidR="003F54EE" w:rsidRPr="00DF077A" w:rsidRDefault="003F54EE">
            <w:pPr>
              <w:pStyle w:val="afd"/>
              <w:widowControl w:val="0"/>
              <w:numPr>
                <w:ilvl w:val="0"/>
                <w:numId w:val="57"/>
              </w:numPr>
              <w:suppressAutoHyphens/>
              <w:ind w:left="495"/>
              <w:rPr>
                <w:rFonts w:ascii="Times New Roman" w:hAnsi="Times New Roman" w:cs="Times New Roman"/>
                <w:bCs/>
                <w:color w:val="000000"/>
              </w:rPr>
            </w:pPr>
            <w:r w:rsidRPr="00DF077A">
              <w:rPr>
                <w:rFonts w:ascii="Times New Roman" w:hAnsi="Times New Roman" w:cs="Times New Roman"/>
                <w:bCs/>
                <w:color w:val="000000"/>
              </w:rPr>
              <w:t>различными методами;</w:t>
            </w:r>
          </w:p>
          <w:p w:rsidR="003F54EE" w:rsidRPr="00DF077A" w:rsidRDefault="003F54EE">
            <w:pPr>
              <w:pStyle w:val="afd"/>
              <w:widowControl w:val="0"/>
              <w:numPr>
                <w:ilvl w:val="0"/>
                <w:numId w:val="57"/>
              </w:numPr>
              <w:suppressAutoHyphens/>
              <w:ind w:left="495"/>
              <w:rPr>
                <w:rFonts w:ascii="Times New Roman" w:hAnsi="Times New Roman" w:cs="Times New Roman"/>
                <w:bCs/>
                <w:color w:val="000000"/>
              </w:rPr>
            </w:pPr>
            <w:r w:rsidRPr="00DF077A">
              <w:rPr>
                <w:rFonts w:ascii="Times New Roman" w:hAnsi="Times New Roman" w:cs="Times New Roman"/>
                <w:bCs/>
                <w:color w:val="000000"/>
              </w:rPr>
              <w:t>выявлению и решению проблем пациента при переливании крови;</w:t>
            </w:r>
          </w:p>
          <w:p w:rsidR="003F54EE" w:rsidRPr="00DF077A" w:rsidRDefault="003F54EE">
            <w:pPr>
              <w:pStyle w:val="afd"/>
              <w:widowControl w:val="0"/>
              <w:numPr>
                <w:ilvl w:val="0"/>
                <w:numId w:val="57"/>
              </w:numPr>
              <w:suppressAutoHyphens/>
              <w:ind w:left="495"/>
              <w:rPr>
                <w:rFonts w:ascii="Times New Roman" w:hAnsi="Times New Roman" w:cs="Times New Roman"/>
                <w:bCs/>
                <w:color w:val="000000"/>
              </w:rPr>
            </w:pPr>
            <w:r w:rsidRPr="00DF077A">
              <w:rPr>
                <w:rFonts w:ascii="Times New Roman" w:hAnsi="Times New Roman" w:cs="Times New Roman"/>
                <w:bCs/>
                <w:color w:val="000000"/>
              </w:rPr>
              <w:t>соблюдению инфекционной безопасности при переливании крови;</w:t>
            </w:r>
          </w:p>
          <w:p w:rsidR="003F54EE" w:rsidRPr="00DF077A" w:rsidRDefault="003F54EE">
            <w:pPr>
              <w:pStyle w:val="afd"/>
              <w:widowControl w:val="0"/>
              <w:numPr>
                <w:ilvl w:val="0"/>
                <w:numId w:val="57"/>
              </w:numPr>
              <w:suppressAutoHyphens/>
              <w:ind w:left="495"/>
              <w:rPr>
                <w:rFonts w:ascii="Times New Roman" w:hAnsi="Times New Roman" w:cs="Times New Roman"/>
                <w:bCs/>
                <w:color w:val="000000"/>
              </w:rPr>
            </w:pPr>
            <w:r w:rsidRPr="00DF077A">
              <w:rPr>
                <w:rFonts w:ascii="Times New Roman" w:hAnsi="Times New Roman" w:cs="Times New Roman"/>
                <w:bCs/>
                <w:color w:val="000000"/>
              </w:rPr>
              <w:t>работе с медицинской  документацией и методическими материалами службы крови.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Отработка:</w:t>
            </w:r>
          </w:p>
          <w:p w:rsidR="003F54EE" w:rsidRPr="00DF077A" w:rsidRDefault="003F54EE">
            <w:pPr>
              <w:pStyle w:val="afd"/>
              <w:widowControl w:val="0"/>
              <w:numPr>
                <w:ilvl w:val="0"/>
                <w:numId w:val="58"/>
              </w:numPr>
              <w:suppressAutoHyphens/>
              <w:ind w:left="495"/>
              <w:rPr>
                <w:rFonts w:ascii="Times New Roman" w:hAnsi="Times New Roman" w:cs="Times New Roman"/>
                <w:bCs/>
                <w:color w:val="000000"/>
              </w:rPr>
            </w:pPr>
            <w:r w:rsidRPr="00DF077A">
              <w:rPr>
                <w:rFonts w:ascii="Times New Roman" w:hAnsi="Times New Roman" w:cs="Times New Roman"/>
                <w:bCs/>
                <w:color w:val="000000"/>
              </w:rPr>
              <w:t>заполнения инфузионных систем однократного использования;</w:t>
            </w:r>
          </w:p>
          <w:p w:rsidR="003F54EE" w:rsidRPr="00DF077A" w:rsidRDefault="003F54EE">
            <w:pPr>
              <w:pStyle w:val="afd"/>
              <w:widowControl w:val="0"/>
              <w:numPr>
                <w:ilvl w:val="0"/>
                <w:numId w:val="58"/>
              </w:numPr>
              <w:suppressAutoHyphens/>
              <w:ind w:left="495"/>
              <w:rPr>
                <w:rFonts w:ascii="Times New Roman" w:hAnsi="Times New Roman" w:cs="Times New Roman"/>
                <w:bCs/>
                <w:color w:val="000000"/>
              </w:rPr>
            </w:pPr>
            <w:r w:rsidRPr="00DF077A">
              <w:rPr>
                <w:rFonts w:ascii="Times New Roman" w:hAnsi="Times New Roman" w:cs="Times New Roman"/>
                <w:bCs/>
                <w:color w:val="000000"/>
              </w:rPr>
              <w:t>техники введения растворов в подключичный катетер на фантоме;</w:t>
            </w:r>
          </w:p>
          <w:p w:rsidR="003F54EE" w:rsidRPr="00DF077A" w:rsidRDefault="003F54EE">
            <w:pPr>
              <w:pStyle w:val="afd"/>
              <w:widowControl w:val="0"/>
              <w:numPr>
                <w:ilvl w:val="0"/>
                <w:numId w:val="58"/>
              </w:numPr>
              <w:suppressAutoHyphens/>
              <w:ind w:left="495"/>
              <w:rPr>
                <w:rFonts w:ascii="Times New Roman" w:hAnsi="Times New Roman" w:cs="Times New Roman"/>
                <w:b/>
                <w:bCs/>
                <w:color w:val="000000"/>
              </w:rPr>
            </w:pPr>
            <w:r w:rsidRPr="00DF077A">
              <w:rPr>
                <w:rFonts w:ascii="Times New Roman" w:hAnsi="Times New Roman" w:cs="Times New Roman"/>
                <w:bCs/>
                <w:color w:val="000000"/>
              </w:rPr>
              <w:t>правил дезинфекции и утилизации изделий медицинского назначения однократного использования.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59"/>
              </w:numPr>
              <w:suppressAutoHyphens/>
              <w:rPr>
                <w:rFonts w:ascii="Times New Roman" w:hAnsi="Times New Roman" w:cs="Times New Roman"/>
                <w:color w:val="000000"/>
              </w:rPr>
            </w:pPr>
            <w:r w:rsidRPr="00DF077A">
              <w:rPr>
                <w:rFonts w:ascii="Times New Roman" w:hAnsi="Times New Roman" w:cs="Times New Roman"/>
                <w:color w:val="000000"/>
              </w:rPr>
              <w:t>Подготовка презентаций по темам:</w:t>
            </w:r>
          </w:p>
          <w:p w:rsidR="003F54EE" w:rsidRPr="00DF077A" w:rsidRDefault="003F54EE">
            <w:pPr>
              <w:widowControl w:val="0"/>
              <w:numPr>
                <w:ilvl w:val="0"/>
                <w:numId w:val="60"/>
              </w:numPr>
              <w:suppressAutoHyphens/>
              <w:rPr>
                <w:color w:val="000000"/>
              </w:rPr>
            </w:pPr>
            <w:r w:rsidRPr="00DF077A">
              <w:rPr>
                <w:bCs/>
                <w:color w:val="000000"/>
              </w:rPr>
              <w:t>«Инфекционная безопасность персонала при работе с кровью</w:t>
            </w:r>
            <w:r w:rsidRPr="00DF077A">
              <w:rPr>
                <w:color w:val="000000"/>
              </w:rPr>
              <w:t>».</w:t>
            </w:r>
          </w:p>
          <w:p w:rsidR="003F54EE" w:rsidRPr="00DF077A" w:rsidRDefault="003F54EE">
            <w:pPr>
              <w:widowControl w:val="0"/>
              <w:numPr>
                <w:ilvl w:val="0"/>
                <w:numId w:val="60"/>
              </w:numPr>
              <w:suppressAutoHyphens/>
              <w:rPr>
                <w:color w:val="000000"/>
              </w:rPr>
            </w:pPr>
            <w:r w:rsidRPr="00DF077A">
              <w:rPr>
                <w:bCs/>
                <w:color w:val="000000"/>
              </w:rPr>
              <w:t>«</w:t>
            </w:r>
            <w:r w:rsidRPr="00DF077A">
              <w:rPr>
                <w:color w:val="000000"/>
              </w:rPr>
              <w:t>Современные представления о группах крови».</w:t>
            </w:r>
          </w:p>
          <w:p w:rsidR="003F54EE" w:rsidRPr="00DF077A" w:rsidRDefault="003F54EE">
            <w:pPr>
              <w:pStyle w:val="afd"/>
              <w:widowControl w:val="0"/>
              <w:numPr>
                <w:ilvl w:val="0"/>
                <w:numId w:val="60"/>
              </w:numPr>
              <w:suppressAutoHyphens/>
              <w:rPr>
                <w:rFonts w:ascii="Times New Roman" w:hAnsi="Times New Roman" w:cs="Times New Roman"/>
                <w:bCs/>
                <w:color w:val="000000"/>
              </w:rPr>
            </w:pPr>
            <w:r w:rsidRPr="00DF077A">
              <w:rPr>
                <w:rFonts w:ascii="Times New Roman" w:hAnsi="Times New Roman" w:cs="Times New Roman"/>
                <w:bCs/>
                <w:color w:val="000000"/>
              </w:rPr>
              <w:t>«</w:t>
            </w:r>
            <w:r w:rsidRPr="00DF077A">
              <w:rPr>
                <w:rFonts w:ascii="Times New Roman" w:hAnsi="Times New Roman" w:cs="Times New Roman"/>
                <w:color w:val="000000"/>
              </w:rPr>
              <w:t>Современные гемотрансфузионные среды и применение их в хирургии».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2.6</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Оперативная хирургическая техника</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Ознакомление с:</w:t>
            </w:r>
          </w:p>
          <w:p w:rsidR="003F54EE" w:rsidRPr="00DF077A" w:rsidRDefault="003F54EE">
            <w:pPr>
              <w:pStyle w:val="afd"/>
              <w:widowControl w:val="0"/>
              <w:numPr>
                <w:ilvl w:val="0"/>
                <w:numId w:val="61"/>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организацией работы операционной сестры;</w:t>
            </w:r>
          </w:p>
          <w:p w:rsidR="003F54EE" w:rsidRPr="00DF077A" w:rsidRDefault="003F54EE">
            <w:pPr>
              <w:pStyle w:val="afd"/>
              <w:widowControl w:val="0"/>
              <w:numPr>
                <w:ilvl w:val="0"/>
                <w:numId w:val="62"/>
              </w:numPr>
              <w:suppressAutoHyphens/>
              <w:ind w:left="459"/>
              <w:rPr>
                <w:rFonts w:ascii="Times New Roman" w:hAnsi="Times New Roman" w:cs="Times New Roman"/>
                <w:bCs/>
                <w:color w:val="000000"/>
              </w:rPr>
            </w:pPr>
            <w:r w:rsidRPr="00DF077A">
              <w:rPr>
                <w:rFonts w:ascii="Times New Roman" w:hAnsi="Times New Roman" w:cs="Times New Roman"/>
                <w:bCs/>
                <w:color w:val="000000"/>
              </w:rPr>
              <w:t>функциональным назначением хирургического инструментария;</w:t>
            </w:r>
          </w:p>
          <w:p w:rsidR="003F54EE" w:rsidRPr="00DF077A" w:rsidRDefault="003F54EE">
            <w:pPr>
              <w:pStyle w:val="afd"/>
              <w:widowControl w:val="0"/>
              <w:numPr>
                <w:ilvl w:val="0"/>
                <w:numId w:val="62"/>
              </w:numPr>
              <w:suppressAutoHyphens/>
              <w:ind w:left="459"/>
              <w:rPr>
                <w:rFonts w:ascii="Times New Roman" w:hAnsi="Times New Roman" w:cs="Times New Roman"/>
                <w:bCs/>
                <w:color w:val="000000"/>
              </w:rPr>
            </w:pPr>
            <w:r w:rsidRPr="00DF077A">
              <w:rPr>
                <w:rFonts w:ascii="Times New Roman" w:hAnsi="Times New Roman" w:cs="Times New Roman"/>
                <w:bCs/>
                <w:color w:val="000000"/>
              </w:rPr>
              <w:t>делением хирургического инструментария по группам;</w:t>
            </w:r>
          </w:p>
          <w:p w:rsidR="003F54EE" w:rsidRPr="00DF077A" w:rsidRDefault="003F54EE">
            <w:pPr>
              <w:pStyle w:val="afd"/>
              <w:widowControl w:val="0"/>
              <w:numPr>
                <w:ilvl w:val="0"/>
                <w:numId w:val="62"/>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правилами выбора хирургического инструментария к определенной операции;</w:t>
            </w:r>
          </w:p>
          <w:p w:rsidR="003F54EE" w:rsidRPr="00DF077A" w:rsidRDefault="003F54EE">
            <w:pPr>
              <w:pStyle w:val="afd"/>
              <w:widowControl w:val="0"/>
              <w:numPr>
                <w:ilvl w:val="0"/>
                <w:numId w:val="62"/>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современным хирургическим инструментарием.</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63"/>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составлению наборов хирургических инструментов для:</w:t>
            </w:r>
          </w:p>
          <w:p w:rsidR="003F54EE" w:rsidRPr="00DF077A" w:rsidRDefault="003F54EE">
            <w:pPr>
              <w:pStyle w:val="afd"/>
              <w:widowControl w:val="0"/>
              <w:numPr>
                <w:ilvl w:val="0"/>
                <w:numId w:val="63"/>
              </w:numPr>
              <w:suppressAutoHyphens/>
              <w:ind w:left="459"/>
              <w:rPr>
                <w:rFonts w:ascii="Times New Roman" w:hAnsi="Times New Roman" w:cs="Times New Roman"/>
                <w:bCs/>
                <w:color w:val="000000"/>
              </w:rPr>
            </w:pPr>
            <w:r w:rsidRPr="00DF077A">
              <w:rPr>
                <w:rFonts w:ascii="Times New Roman" w:hAnsi="Times New Roman" w:cs="Times New Roman"/>
                <w:bCs/>
                <w:color w:val="000000"/>
              </w:rPr>
              <w:t>трахеостомии, пункции плевральной и брюшной полости</w:t>
            </w:r>
          </w:p>
          <w:p w:rsidR="003F54EE" w:rsidRPr="00DF077A" w:rsidRDefault="003F54EE">
            <w:pPr>
              <w:pStyle w:val="afd"/>
              <w:widowControl w:val="0"/>
              <w:numPr>
                <w:ilvl w:val="0"/>
                <w:numId w:val="63"/>
              </w:numPr>
              <w:suppressAutoHyphens/>
              <w:ind w:left="459"/>
              <w:rPr>
                <w:rFonts w:ascii="Times New Roman" w:hAnsi="Times New Roman" w:cs="Times New Roman"/>
                <w:color w:val="000000"/>
              </w:rPr>
            </w:pPr>
            <w:r w:rsidRPr="00DF077A">
              <w:rPr>
                <w:rFonts w:ascii="Times New Roman" w:hAnsi="Times New Roman" w:cs="Times New Roman"/>
                <w:color w:val="000000"/>
              </w:rPr>
              <w:t>проведению туалета раны;</w:t>
            </w:r>
          </w:p>
          <w:p w:rsidR="003F54EE" w:rsidRPr="00DF077A" w:rsidRDefault="003F54EE">
            <w:pPr>
              <w:pStyle w:val="afd"/>
              <w:widowControl w:val="0"/>
              <w:rPr>
                <w:rFonts w:ascii="Times New Roman" w:hAnsi="Times New Roman" w:cs="Times New Roman"/>
                <w:b/>
                <w:color w:val="000000"/>
              </w:rPr>
            </w:pPr>
            <w:r w:rsidRPr="00DF077A">
              <w:rPr>
                <w:rFonts w:ascii="Times New Roman" w:hAnsi="Times New Roman" w:cs="Times New Roman"/>
                <w:b/>
                <w:color w:val="000000"/>
              </w:rPr>
              <w:t>Выполнение:</w:t>
            </w:r>
          </w:p>
          <w:p w:rsidR="003F54EE" w:rsidRPr="00DF077A" w:rsidRDefault="003F54EE">
            <w:pPr>
              <w:pStyle w:val="afd"/>
              <w:widowControl w:val="0"/>
              <w:ind w:left="99"/>
              <w:rPr>
                <w:rFonts w:ascii="Times New Roman" w:hAnsi="Times New Roman" w:cs="Times New Roman"/>
                <w:color w:val="000000"/>
              </w:rPr>
            </w:pPr>
            <w:r w:rsidRPr="00DF077A">
              <w:rPr>
                <w:rFonts w:ascii="Times New Roman" w:hAnsi="Times New Roman" w:cs="Times New Roman"/>
                <w:color w:val="000000"/>
              </w:rPr>
              <w:t>составление наборов инструментов для ПХО и инструментальной перевязки  раны;</w:t>
            </w:r>
          </w:p>
          <w:p w:rsidR="003F54EE" w:rsidRPr="00DF077A" w:rsidRDefault="003F54EE">
            <w:pPr>
              <w:pStyle w:val="afd"/>
              <w:widowControl w:val="0"/>
              <w:numPr>
                <w:ilvl w:val="0"/>
                <w:numId w:val="63"/>
              </w:numPr>
              <w:suppressAutoHyphens/>
              <w:ind w:left="459"/>
              <w:rPr>
                <w:rFonts w:ascii="Times New Roman" w:hAnsi="Times New Roman" w:cs="Times New Roman"/>
                <w:bCs/>
                <w:color w:val="000000"/>
              </w:rPr>
            </w:pPr>
            <w:r w:rsidRPr="00DF077A">
              <w:rPr>
                <w:rFonts w:ascii="Times New Roman" w:hAnsi="Times New Roman" w:cs="Times New Roman"/>
                <w:bCs/>
                <w:color w:val="000000"/>
              </w:rPr>
              <w:lastRenderedPageBreak/>
              <w:t>методике забора раневого содержимого на бактериологическое исследование и оформлению направления на исследование;</w:t>
            </w:r>
          </w:p>
          <w:p w:rsidR="003F54EE" w:rsidRPr="00DF077A" w:rsidRDefault="003F54EE">
            <w:pPr>
              <w:pStyle w:val="afd"/>
              <w:widowControl w:val="0"/>
              <w:numPr>
                <w:ilvl w:val="0"/>
                <w:numId w:val="63"/>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выявлению проблем пациента с ранениями и планированию сестринского ухода.</w:t>
            </w:r>
          </w:p>
        </w:tc>
        <w:tc>
          <w:tcPr>
            <w:tcW w:w="353" w:type="pct"/>
            <w:gridSpan w:val="3"/>
            <w:vMerge w:val="restart"/>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tc>
        <w:tc>
          <w:tcPr>
            <w:tcW w:w="293"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1-3</w:t>
            </w:r>
          </w:p>
        </w:tc>
      </w:tr>
      <w:tr w:rsidR="003F54EE" w:rsidRPr="00DF077A" w:rsidTr="00545A7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Отработка:</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оптимальным позициям каждого инструмента в руке;</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подачи инструментов хирургу;</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накрывания инструментального столика;</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соблюдения правил инфекционной безопасности при работе в операционном блоке, перевязочной.</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способов временной остановки кровотечений;</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техники наложения мягких повязок на различные части тела;</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методики снятия швов с раны, зажившей первичным натяжением.</w:t>
            </w:r>
          </w:p>
          <w:p w:rsidR="003F54EE" w:rsidRPr="00DF077A" w:rsidRDefault="003F54EE">
            <w:pPr>
              <w:pStyle w:val="afd"/>
              <w:widowControl w:val="0"/>
              <w:numPr>
                <w:ilvl w:val="0"/>
                <w:numId w:val="6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соблюдения правил инфекционной безопасности медсестры и пациента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rFonts w:eastAsia="Calibri"/>
                <w:b/>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rFonts w:eastAsia="Calibri"/>
                <w:bCs/>
                <w:color w:val="000000"/>
              </w:rPr>
            </w:pP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65"/>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65"/>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Решение тестовых заданий.</w:t>
            </w:r>
          </w:p>
          <w:p w:rsidR="003F54EE" w:rsidRPr="00DF077A" w:rsidRDefault="003F54EE">
            <w:pPr>
              <w:pStyle w:val="afd"/>
              <w:widowControl w:val="0"/>
              <w:numPr>
                <w:ilvl w:val="0"/>
                <w:numId w:val="65"/>
              </w:numPr>
              <w:suppressAutoHyphens/>
              <w:ind w:left="459"/>
              <w:rPr>
                <w:rFonts w:ascii="Times New Roman" w:hAnsi="Times New Roman" w:cs="Times New Roman"/>
                <w:b/>
                <w:bCs/>
                <w:color w:val="000000"/>
              </w:rPr>
            </w:pPr>
            <w:r w:rsidRPr="00DF077A">
              <w:rPr>
                <w:rFonts w:ascii="Times New Roman" w:hAnsi="Times New Roman" w:cs="Times New Roman"/>
                <w:color w:val="000000"/>
              </w:rPr>
              <w:t>Просмотр ЭБС, видеофильмов  по теме занятия.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2.7</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Анестезия</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Лекция №6 Общее обезболивание. Наркоз. </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Понятие об общем обезболивании. </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Виды общего обезболивания. </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Стадии наркоза. </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Осложнения, связанные с общим обезболиванием, их распознавание и профилактика. </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Подготовка пациента к общему обезболиванию.</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 Роль и участие среднего медицинского персонала при проведении современного общего обезболивания. </w:t>
            </w:r>
          </w:p>
          <w:p w:rsidR="003F54EE" w:rsidRPr="00DF077A" w:rsidRDefault="003F54EE">
            <w:pPr>
              <w:pStyle w:val="afd"/>
              <w:widowControl w:val="0"/>
              <w:numPr>
                <w:ilvl w:val="0"/>
                <w:numId w:val="6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Изменения в организме, возникающие при боли.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Лекция №7 Виды местной анестезии. </w:t>
            </w:r>
          </w:p>
          <w:p w:rsidR="003F54EE" w:rsidRPr="00DF077A" w:rsidRDefault="003F54EE">
            <w:pPr>
              <w:pStyle w:val="afd"/>
              <w:widowControl w:val="0"/>
              <w:numPr>
                <w:ilvl w:val="0"/>
                <w:numId w:val="67"/>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Понятие о местной анестезии, ее виды. </w:t>
            </w:r>
          </w:p>
          <w:p w:rsidR="003F54EE" w:rsidRPr="00DF077A" w:rsidRDefault="003F54EE">
            <w:pPr>
              <w:pStyle w:val="afd"/>
              <w:widowControl w:val="0"/>
              <w:numPr>
                <w:ilvl w:val="0"/>
                <w:numId w:val="67"/>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Препараты, используемые для местного обезболивания (новокаин, лидокаин, тримекаин, совкаин и т.д.), участие медсестры в ее проведении. </w:t>
            </w:r>
          </w:p>
          <w:p w:rsidR="003F54EE" w:rsidRPr="00DF077A" w:rsidRDefault="003F54EE">
            <w:pPr>
              <w:pStyle w:val="afd"/>
              <w:widowControl w:val="0"/>
              <w:numPr>
                <w:ilvl w:val="0"/>
                <w:numId w:val="67"/>
              </w:numPr>
              <w:suppressAutoHyphens/>
              <w:rPr>
                <w:rFonts w:ascii="Times New Roman" w:hAnsi="Times New Roman" w:cs="Times New Roman"/>
                <w:bCs/>
                <w:color w:val="000000"/>
              </w:rPr>
            </w:pPr>
            <w:r w:rsidRPr="00DF077A">
              <w:rPr>
                <w:rFonts w:ascii="Times New Roman" w:hAnsi="Times New Roman" w:cs="Times New Roman"/>
                <w:bCs/>
                <w:color w:val="000000"/>
              </w:rPr>
              <w:t>Возможные осложнения  местной анестезии.</w:t>
            </w:r>
          </w:p>
          <w:p w:rsidR="003F54EE" w:rsidRPr="00DF077A" w:rsidRDefault="003F54EE">
            <w:pPr>
              <w:pStyle w:val="afd"/>
              <w:widowControl w:val="0"/>
              <w:numPr>
                <w:ilvl w:val="0"/>
                <w:numId w:val="67"/>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 </w:t>
            </w:r>
            <w:r w:rsidRPr="00DF077A">
              <w:rPr>
                <w:rFonts w:ascii="Times New Roman" w:hAnsi="Times New Roman" w:cs="Times New Roman"/>
                <w:color w:val="000000"/>
              </w:rPr>
              <w:t>Проблемы пациента при подготовке к местной анестезии и наркозу и при выходе из состояния аналгезии</w:t>
            </w:r>
            <w:r w:rsidRPr="00DF077A">
              <w:rPr>
                <w:rFonts w:ascii="Times New Roman" w:hAnsi="Times New Roman" w:cs="Times New Roman"/>
                <w:bCs/>
                <w:color w:val="000000"/>
              </w:rPr>
              <w:t xml:space="preserve">. </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Практические занятия</w:t>
            </w:r>
          </w:p>
          <w:p w:rsidR="003F54EE" w:rsidRPr="00DF077A" w:rsidRDefault="003F54EE">
            <w:pPr>
              <w:widowControl w:val="0"/>
              <w:jc w:val="both"/>
              <w:rPr>
                <w:b/>
                <w:color w:val="000000"/>
              </w:rPr>
            </w:pPr>
            <w:r w:rsidRPr="00DF077A">
              <w:rPr>
                <w:b/>
                <w:color w:val="000000"/>
              </w:rPr>
              <w:lastRenderedPageBreak/>
              <w:t>Обучение:</w:t>
            </w:r>
          </w:p>
          <w:p w:rsidR="003F54EE" w:rsidRPr="00DF077A" w:rsidRDefault="003F54EE">
            <w:pPr>
              <w:widowControl w:val="0"/>
              <w:numPr>
                <w:ilvl w:val="0"/>
                <w:numId w:val="68"/>
              </w:numPr>
              <w:ind w:left="459"/>
              <w:jc w:val="both"/>
              <w:rPr>
                <w:color w:val="000000"/>
              </w:rPr>
            </w:pPr>
            <w:r w:rsidRPr="00DF077A">
              <w:rPr>
                <w:color w:val="000000"/>
              </w:rPr>
              <w:t>подготовке пациента к обезболиванию;</w:t>
            </w:r>
          </w:p>
          <w:p w:rsidR="003F54EE" w:rsidRPr="00DF077A" w:rsidRDefault="003F54EE">
            <w:pPr>
              <w:widowControl w:val="0"/>
              <w:ind w:left="99"/>
              <w:jc w:val="both"/>
              <w:rPr>
                <w:color w:val="000000"/>
              </w:rPr>
            </w:pPr>
            <w:r w:rsidRPr="00DF077A">
              <w:rPr>
                <w:b/>
                <w:color w:val="000000"/>
              </w:rPr>
              <w:t>Выполнение:</w:t>
            </w:r>
            <w:r w:rsidRPr="00DF077A">
              <w:rPr>
                <w:color w:val="000000"/>
              </w:rPr>
              <w:t xml:space="preserve"> </w:t>
            </w:r>
          </w:p>
          <w:p w:rsidR="003F54EE" w:rsidRPr="00DF077A" w:rsidRDefault="003F54EE">
            <w:pPr>
              <w:widowControl w:val="0"/>
              <w:jc w:val="both"/>
              <w:rPr>
                <w:color w:val="000000"/>
              </w:rPr>
            </w:pPr>
            <w:r w:rsidRPr="00DF077A">
              <w:rPr>
                <w:color w:val="000000"/>
              </w:rPr>
              <w:t xml:space="preserve">  -     премедикации по назначению врача;</w:t>
            </w:r>
          </w:p>
          <w:p w:rsidR="003F54EE" w:rsidRPr="00DF077A" w:rsidRDefault="003F54EE">
            <w:pPr>
              <w:widowControl w:val="0"/>
              <w:numPr>
                <w:ilvl w:val="0"/>
                <w:numId w:val="68"/>
              </w:numPr>
              <w:ind w:left="459"/>
              <w:jc w:val="both"/>
              <w:rPr>
                <w:color w:val="000000"/>
              </w:rPr>
            </w:pPr>
            <w:r w:rsidRPr="00DF077A">
              <w:rPr>
                <w:color w:val="000000"/>
              </w:rPr>
              <w:t>подготовке столика для проведения общей анестезии;</w:t>
            </w:r>
          </w:p>
          <w:p w:rsidR="003F54EE" w:rsidRPr="00DF077A" w:rsidRDefault="003F54EE">
            <w:pPr>
              <w:widowControl w:val="0"/>
              <w:numPr>
                <w:ilvl w:val="0"/>
                <w:numId w:val="68"/>
              </w:numPr>
              <w:ind w:left="459"/>
              <w:jc w:val="both"/>
              <w:rPr>
                <w:color w:val="000000"/>
              </w:rPr>
            </w:pPr>
            <w:r w:rsidRPr="00DF077A">
              <w:rPr>
                <w:color w:val="000000"/>
              </w:rPr>
              <w:t>подготовке всего необходимого для местной анестезии;</w:t>
            </w:r>
          </w:p>
          <w:p w:rsidR="003F54EE" w:rsidRPr="00DF077A" w:rsidRDefault="003F54EE">
            <w:pPr>
              <w:widowControl w:val="0"/>
              <w:jc w:val="both"/>
              <w:rPr>
                <w:color w:val="000000"/>
              </w:rPr>
            </w:pPr>
            <w:r w:rsidRPr="00DF077A">
              <w:rPr>
                <w:color w:val="000000"/>
              </w:rPr>
              <w:t xml:space="preserve">  - наблюдения за больным в ходе обезболивания;</w:t>
            </w:r>
          </w:p>
          <w:p w:rsidR="003F54EE" w:rsidRPr="00DF077A" w:rsidRDefault="003F54EE">
            <w:pPr>
              <w:widowControl w:val="0"/>
              <w:numPr>
                <w:ilvl w:val="0"/>
                <w:numId w:val="68"/>
              </w:numPr>
              <w:ind w:left="459"/>
              <w:jc w:val="both"/>
              <w:rPr>
                <w:color w:val="000000"/>
              </w:rPr>
            </w:pPr>
            <w:r w:rsidRPr="00DF077A">
              <w:rPr>
                <w:color w:val="000000"/>
              </w:rPr>
              <w:t>распознавания осложнения общей и местной анестезии, оказания неотложной помощи;</w:t>
            </w:r>
          </w:p>
          <w:p w:rsidR="003F54EE" w:rsidRPr="00DF077A" w:rsidRDefault="003F54EE">
            <w:pPr>
              <w:widowControl w:val="0"/>
              <w:numPr>
                <w:ilvl w:val="0"/>
                <w:numId w:val="68"/>
              </w:numPr>
              <w:suppressAutoHyphens/>
              <w:ind w:left="459"/>
              <w:jc w:val="both"/>
              <w:rPr>
                <w:bCs/>
                <w:color w:val="000000"/>
              </w:rPr>
            </w:pPr>
            <w:r w:rsidRPr="00DF077A">
              <w:rPr>
                <w:color w:val="000000"/>
              </w:rPr>
              <w:t xml:space="preserve"> наблюдения и ухода за пациентом при выходе из состояния анестезии.</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FE7845">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lastRenderedPageBreak/>
              <w:t>Тема  2.8</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Местная хирургическая патология (раны) и ее лечение</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№8 Раны. Течение раневого процесса.</w:t>
            </w:r>
          </w:p>
          <w:p w:rsidR="003F54EE" w:rsidRPr="00DF077A" w:rsidRDefault="003F54EE">
            <w:pPr>
              <w:pStyle w:val="afd"/>
              <w:widowControl w:val="0"/>
              <w:numPr>
                <w:ilvl w:val="0"/>
                <w:numId w:val="69"/>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Ранения. Классификация ран по:</w:t>
            </w:r>
          </w:p>
          <w:p w:rsidR="003F54EE" w:rsidRPr="00DF077A" w:rsidRDefault="003F54EE">
            <w:pPr>
              <w:pStyle w:val="afd"/>
              <w:widowControl w:val="0"/>
              <w:numPr>
                <w:ilvl w:val="0"/>
                <w:numId w:val="70"/>
              </w:numPr>
              <w:suppressAutoHyphens/>
              <w:rPr>
                <w:rFonts w:ascii="Times New Roman" w:hAnsi="Times New Roman" w:cs="Times New Roman"/>
                <w:bCs/>
                <w:color w:val="000000"/>
              </w:rPr>
            </w:pPr>
            <w:r w:rsidRPr="00DF077A">
              <w:rPr>
                <w:rFonts w:ascii="Times New Roman" w:hAnsi="Times New Roman" w:cs="Times New Roman"/>
                <w:bCs/>
                <w:color w:val="000000"/>
              </w:rPr>
              <w:t>происхождению</w:t>
            </w:r>
          </w:p>
          <w:p w:rsidR="003F54EE" w:rsidRPr="00DF077A" w:rsidRDefault="003F54EE">
            <w:pPr>
              <w:pStyle w:val="afd"/>
              <w:widowControl w:val="0"/>
              <w:numPr>
                <w:ilvl w:val="0"/>
                <w:numId w:val="70"/>
              </w:numPr>
              <w:suppressAutoHyphens/>
              <w:rPr>
                <w:rFonts w:ascii="Times New Roman" w:hAnsi="Times New Roman" w:cs="Times New Roman"/>
                <w:bCs/>
                <w:color w:val="000000"/>
              </w:rPr>
            </w:pPr>
            <w:r w:rsidRPr="00DF077A">
              <w:rPr>
                <w:rFonts w:ascii="Times New Roman" w:hAnsi="Times New Roman" w:cs="Times New Roman"/>
                <w:bCs/>
                <w:color w:val="000000"/>
              </w:rPr>
              <w:t>характеру ранящего предмета</w:t>
            </w:r>
          </w:p>
          <w:p w:rsidR="003F54EE" w:rsidRPr="00DF077A" w:rsidRDefault="003F54EE">
            <w:pPr>
              <w:pStyle w:val="afd"/>
              <w:widowControl w:val="0"/>
              <w:numPr>
                <w:ilvl w:val="0"/>
                <w:numId w:val="70"/>
              </w:numPr>
              <w:suppressAutoHyphens/>
              <w:rPr>
                <w:rFonts w:ascii="Times New Roman" w:hAnsi="Times New Roman" w:cs="Times New Roman"/>
                <w:bCs/>
                <w:color w:val="000000"/>
              </w:rPr>
            </w:pPr>
            <w:r w:rsidRPr="00DF077A">
              <w:rPr>
                <w:rFonts w:ascii="Times New Roman" w:hAnsi="Times New Roman" w:cs="Times New Roman"/>
                <w:bCs/>
                <w:color w:val="000000"/>
              </w:rPr>
              <w:t>инфицированности</w:t>
            </w:r>
          </w:p>
          <w:p w:rsidR="003F54EE" w:rsidRPr="00DF077A" w:rsidRDefault="003F54EE">
            <w:pPr>
              <w:pStyle w:val="afd"/>
              <w:widowControl w:val="0"/>
              <w:numPr>
                <w:ilvl w:val="0"/>
                <w:numId w:val="70"/>
              </w:numPr>
              <w:suppressAutoHyphens/>
              <w:rPr>
                <w:rFonts w:ascii="Times New Roman" w:hAnsi="Times New Roman" w:cs="Times New Roman"/>
                <w:bCs/>
                <w:color w:val="000000"/>
              </w:rPr>
            </w:pPr>
            <w:r w:rsidRPr="00DF077A">
              <w:rPr>
                <w:rFonts w:ascii="Times New Roman" w:hAnsi="Times New Roman" w:cs="Times New Roman"/>
                <w:bCs/>
                <w:color w:val="000000"/>
              </w:rPr>
              <w:t>отношению к полостям</w:t>
            </w:r>
          </w:p>
          <w:p w:rsidR="003F54EE" w:rsidRPr="00DF077A" w:rsidRDefault="003F54EE">
            <w:pPr>
              <w:pStyle w:val="afd"/>
              <w:widowControl w:val="0"/>
              <w:numPr>
                <w:ilvl w:val="0"/>
                <w:numId w:val="70"/>
              </w:numPr>
              <w:suppressAutoHyphens/>
              <w:rPr>
                <w:rFonts w:ascii="Times New Roman" w:hAnsi="Times New Roman" w:cs="Times New Roman"/>
                <w:bCs/>
                <w:color w:val="000000"/>
              </w:rPr>
            </w:pPr>
            <w:r w:rsidRPr="00DF077A">
              <w:rPr>
                <w:rFonts w:ascii="Times New Roman" w:hAnsi="Times New Roman" w:cs="Times New Roman"/>
                <w:bCs/>
                <w:color w:val="000000"/>
              </w:rPr>
              <w:t>наличию осложнений</w:t>
            </w:r>
          </w:p>
          <w:p w:rsidR="003F54EE" w:rsidRPr="00DF077A" w:rsidRDefault="003F54EE">
            <w:pPr>
              <w:pStyle w:val="afd"/>
              <w:widowControl w:val="0"/>
              <w:numPr>
                <w:ilvl w:val="0"/>
                <w:numId w:val="70"/>
              </w:numPr>
              <w:suppressAutoHyphens/>
              <w:rPr>
                <w:rFonts w:ascii="Times New Roman" w:hAnsi="Times New Roman" w:cs="Times New Roman"/>
                <w:bCs/>
                <w:color w:val="000000"/>
              </w:rPr>
            </w:pPr>
            <w:r w:rsidRPr="00DF077A">
              <w:rPr>
                <w:rFonts w:ascii="Times New Roman" w:hAnsi="Times New Roman" w:cs="Times New Roman"/>
                <w:bCs/>
                <w:color w:val="000000"/>
              </w:rPr>
              <w:t>количеству</w:t>
            </w:r>
          </w:p>
          <w:p w:rsidR="003F54EE" w:rsidRPr="00DF077A" w:rsidRDefault="003F54EE">
            <w:pPr>
              <w:pStyle w:val="af2"/>
              <w:widowControl w:val="0"/>
              <w:numPr>
                <w:ilvl w:val="0"/>
                <w:numId w:val="69"/>
              </w:numPr>
              <w:suppressAutoHyphens/>
              <w:spacing w:after="0"/>
              <w:ind w:left="459"/>
              <w:jc w:val="both"/>
              <w:rPr>
                <w:bCs/>
                <w:color w:val="000000"/>
              </w:rPr>
            </w:pPr>
            <w:r w:rsidRPr="00DF077A">
              <w:rPr>
                <w:bCs/>
                <w:color w:val="000000"/>
              </w:rPr>
              <w:t>Понятие об операционной ране.</w:t>
            </w:r>
            <w:r w:rsidRPr="00DF077A">
              <w:rPr>
                <w:color w:val="000000"/>
              </w:rPr>
              <w:t xml:space="preserve"> Особенности ведения послеоперационных ран, возможные осложнения и меры их профилактики. </w:t>
            </w:r>
          </w:p>
          <w:p w:rsidR="003F54EE" w:rsidRPr="00DF077A" w:rsidRDefault="003F54EE">
            <w:pPr>
              <w:pStyle w:val="af2"/>
              <w:widowControl w:val="0"/>
              <w:numPr>
                <w:ilvl w:val="0"/>
                <w:numId w:val="69"/>
              </w:numPr>
              <w:suppressAutoHyphens/>
              <w:spacing w:after="0"/>
              <w:ind w:left="459"/>
              <w:jc w:val="both"/>
              <w:rPr>
                <w:bCs/>
                <w:color w:val="000000"/>
              </w:rPr>
            </w:pPr>
            <w:r w:rsidRPr="00DF077A">
              <w:rPr>
                <w:bCs/>
                <w:color w:val="000000"/>
              </w:rPr>
              <w:t>Принципы оказания первой медицинской помощи при ранениях.</w:t>
            </w:r>
          </w:p>
          <w:p w:rsidR="003F54EE" w:rsidRPr="00DF077A" w:rsidRDefault="003F54EE">
            <w:pPr>
              <w:pStyle w:val="af2"/>
              <w:widowControl w:val="0"/>
              <w:spacing w:after="0"/>
              <w:jc w:val="both"/>
              <w:rPr>
                <w:b/>
                <w:bCs/>
                <w:color w:val="000000"/>
              </w:rPr>
            </w:pPr>
            <w:r w:rsidRPr="00DF077A">
              <w:rPr>
                <w:b/>
                <w:bCs/>
                <w:color w:val="000000"/>
              </w:rPr>
              <w:t>Лекция №9 Лечение гнойных ран.</w:t>
            </w:r>
          </w:p>
          <w:p w:rsidR="003F54EE" w:rsidRPr="00DF077A" w:rsidRDefault="003F54EE">
            <w:pPr>
              <w:pStyle w:val="af2"/>
              <w:widowControl w:val="0"/>
              <w:numPr>
                <w:ilvl w:val="0"/>
                <w:numId w:val="71"/>
              </w:numPr>
              <w:suppressAutoHyphens/>
              <w:spacing w:after="0"/>
              <w:ind w:left="493" w:hanging="357"/>
              <w:jc w:val="both"/>
              <w:rPr>
                <w:bCs/>
                <w:color w:val="000000"/>
              </w:rPr>
            </w:pPr>
            <w:r w:rsidRPr="00DF077A">
              <w:rPr>
                <w:bCs/>
                <w:color w:val="000000"/>
              </w:rPr>
              <w:t xml:space="preserve">Местное и общее лечение ран. </w:t>
            </w:r>
          </w:p>
          <w:p w:rsidR="003F54EE" w:rsidRPr="00DF077A" w:rsidRDefault="003F54EE">
            <w:pPr>
              <w:pStyle w:val="af2"/>
              <w:widowControl w:val="0"/>
              <w:numPr>
                <w:ilvl w:val="0"/>
                <w:numId w:val="71"/>
              </w:numPr>
              <w:suppressAutoHyphens/>
              <w:spacing w:after="0"/>
              <w:ind w:left="493" w:hanging="357"/>
              <w:jc w:val="both"/>
              <w:rPr>
                <w:bCs/>
                <w:color w:val="000000"/>
              </w:rPr>
            </w:pPr>
            <w:r w:rsidRPr="00DF077A">
              <w:rPr>
                <w:color w:val="000000"/>
              </w:rPr>
              <w:t xml:space="preserve">Лечение инфицированной раны в зависимости от фазы раневого процесса. </w:t>
            </w:r>
          </w:p>
          <w:p w:rsidR="003F54EE" w:rsidRPr="00DF077A" w:rsidRDefault="003F54EE">
            <w:pPr>
              <w:pStyle w:val="af2"/>
              <w:widowControl w:val="0"/>
              <w:numPr>
                <w:ilvl w:val="0"/>
                <w:numId w:val="71"/>
              </w:numPr>
              <w:suppressAutoHyphens/>
              <w:spacing w:after="0"/>
              <w:ind w:left="493" w:hanging="357"/>
              <w:jc w:val="both"/>
              <w:rPr>
                <w:bCs/>
                <w:color w:val="000000"/>
              </w:rPr>
            </w:pPr>
            <w:r w:rsidRPr="00DF077A">
              <w:rPr>
                <w:bCs/>
                <w:color w:val="000000"/>
              </w:rPr>
              <w:t xml:space="preserve">Принципы ПХО (первичной хирургической обработки) ран. </w:t>
            </w:r>
          </w:p>
          <w:p w:rsidR="003F54EE" w:rsidRPr="00DF077A" w:rsidRDefault="003F54EE">
            <w:pPr>
              <w:pStyle w:val="af2"/>
              <w:widowControl w:val="0"/>
              <w:numPr>
                <w:ilvl w:val="0"/>
                <w:numId w:val="71"/>
              </w:numPr>
              <w:suppressAutoHyphens/>
              <w:spacing w:after="0"/>
              <w:ind w:left="493" w:hanging="357"/>
              <w:jc w:val="both"/>
              <w:rPr>
                <w:b/>
                <w:bCs/>
                <w:color w:val="000000"/>
              </w:rPr>
            </w:pPr>
            <w:r w:rsidRPr="00DF077A">
              <w:rPr>
                <w:bCs/>
                <w:color w:val="000000"/>
              </w:rPr>
              <w:t>Профилактика раневых осложнений, у</w:t>
            </w:r>
            <w:r w:rsidRPr="00DF077A">
              <w:rPr>
                <w:color w:val="000000"/>
              </w:rPr>
              <w:t xml:space="preserve">частие и роль медицинской сестры. Выявление и решение проблем пациента с ранением. </w:t>
            </w:r>
            <w:r w:rsidRPr="00DF077A">
              <w:rPr>
                <w:bCs/>
                <w:color w:val="000000"/>
              </w:rPr>
              <w:t>Уход за больными с ранениями.</w:t>
            </w:r>
          </w:p>
        </w:tc>
        <w:tc>
          <w:tcPr>
            <w:tcW w:w="353" w:type="pct"/>
            <w:gridSpan w:val="3"/>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293"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FE7845">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72"/>
              </w:numPr>
              <w:suppressAutoHyphens/>
              <w:rPr>
                <w:rFonts w:ascii="Times New Roman" w:hAnsi="Times New Roman" w:cs="Times New Roman"/>
                <w:bCs/>
                <w:color w:val="000000"/>
              </w:rPr>
            </w:pPr>
            <w:r w:rsidRPr="00DF077A">
              <w:rPr>
                <w:rFonts w:ascii="Times New Roman" w:hAnsi="Times New Roman" w:cs="Times New Roman"/>
                <w:color w:val="000000"/>
              </w:rPr>
              <w:t xml:space="preserve">Просмотр ЭБС, видеофильмов  по теме занятия. </w:t>
            </w:r>
          </w:p>
          <w:p w:rsidR="003F54EE" w:rsidRPr="00DF077A" w:rsidRDefault="003F54EE">
            <w:pPr>
              <w:widowControl w:val="0"/>
              <w:numPr>
                <w:ilvl w:val="0"/>
                <w:numId w:val="73"/>
              </w:numPr>
              <w:suppressAutoHyphens/>
              <w:ind w:left="1026"/>
              <w:rPr>
                <w:color w:val="000000"/>
              </w:rPr>
            </w:pPr>
            <w:r w:rsidRPr="00DF077A">
              <w:rPr>
                <w:color w:val="000000"/>
              </w:rPr>
              <w:t>Составление граф – логических таблиц по теме.</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FE7845">
        <w:trPr>
          <w:trHeight w:val="20"/>
        </w:trPr>
        <w:tc>
          <w:tcPr>
            <w:tcW w:w="1185"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2.9.</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 xml:space="preserve">Закрытые повреждения: ушибы, вывихи, переломы. Синдром длительного сдавления. Травматический </w:t>
            </w:r>
            <w:r w:rsidRPr="00DF077A">
              <w:rPr>
                <w:rFonts w:ascii="Times New Roman" w:hAnsi="Times New Roman" w:cs="Times New Roman"/>
                <w:b/>
                <w:color w:val="000000"/>
              </w:rPr>
              <w:lastRenderedPageBreak/>
              <w:t>шок</w:t>
            </w:r>
          </w:p>
        </w:tc>
        <w:tc>
          <w:tcPr>
            <w:tcW w:w="3168" w:type="pct"/>
            <w:gridSpan w:val="5"/>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lastRenderedPageBreak/>
              <w:t>Лекция №10.</w:t>
            </w:r>
            <w:r w:rsidRPr="00DF077A">
              <w:rPr>
                <w:rFonts w:ascii="Times New Roman" w:hAnsi="Times New Roman" w:cs="Times New Roman"/>
                <w:b/>
                <w:color w:val="000000"/>
              </w:rPr>
              <w:t xml:space="preserve"> </w:t>
            </w:r>
            <w:r w:rsidRPr="00DF077A">
              <w:rPr>
                <w:rFonts w:ascii="Times New Roman" w:hAnsi="Times New Roman" w:cs="Times New Roman"/>
                <w:b/>
              </w:rPr>
              <w:t>Содержание учебного материала</w:t>
            </w:r>
            <w:r w:rsidRPr="00DF077A">
              <w:rPr>
                <w:rFonts w:ascii="Times New Roman" w:hAnsi="Times New Roman" w:cs="Times New Roman"/>
                <w:bCs/>
                <w:color w:val="000000"/>
              </w:rPr>
              <w:t xml:space="preserve"> </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Понятие о травмах и травматизме.</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Виды поражающих факторов внешней среды. </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Виды травматизма. </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 xml:space="preserve">Профилактика травматизма. </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lastRenderedPageBreak/>
              <w:t>Организация травматологической службы</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Классификация механических травм по причинам, поражающим факторам, характеру повреждения. Признаки основных видов закрытых механических травм: ушиба, перелома, вывиха, растяжения, синдрома длительного сдавления.</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Принципы оказания доврачебной помощи при закрытых механических  травмах. Объем мероприятий и порядок их осуществления при ушибе, вывихе, переломах, синдроме длительного сдавления.</w:t>
            </w:r>
          </w:p>
          <w:p w:rsidR="003F54EE" w:rsidRPr="00DF077A" w:rsidRDefault="003F54EE">
            <w:pPr>
              <w:pStyle w:val="afd"/>
              <w:widowControl w:val="0"/>
              <w:numPr>
                <w:ilvl w:val="0"/>
                <w:numId w:val="74"/>
              </w:numPr>
              <w:suppressAutoHyphens/>
              <w:rPr>
                <w:rFonts w:ascii="Times New Roman" w:hAnsi="Times New Roman" w:cs="Times New Roman"/>
                <w:bCs/>
                <w:color w:val="000000"/>
              </w:rPr>
            </w:pPr>
            <w:r w:rsidRPr="00DF077A">
              <w:rPr>
                <w:rFonts w:ascii="Times New Roman" w:hAnsi="Times New Roman" w:cs="Times New Roman"/>
                <w:bCs/>
                <w:color w:val="000000"/>
              </w:rPr>
              <w:t>Клиническая картина, периоды, степени травматического шока. Понятие «шокового индекса». Лекарственные средства, применяемые на догоспитальном этапе при оказании помощи пострадавшим в травматическом шоке, порядок их применения.</w:t>
            </w:r>
          </w:p>
        </w:tc>
        <w:tc>
          <w:tcPr>
            <w:tcW w:w="353" w:type="pct"/>
            <w:gridSpan w:val="3"/>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2</w:t>
            </w:r>
          </w:p>
        </w:tc>
        <w:tc>
          <w:tcPr>
            <w:tcW w:w="293"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416D82">
        <w:trPr>
          <w:trHeight w:val="20"/>
        </w:trPr>
        <w:tc>
          <w:tcPr>
            <w:tcW w:w="5000" w:type="pct"/>
            <w:gridSpan w:val="1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
                <w:bCs/>
                <w:color w:val="000000"/>
              </w:rPr>
              <w:lastRenderedPageBreak/>
              <w:t>4 семестр</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2.10</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Термическая  травма: ожоги и отморожения. Электротравма</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Лекция №1 Ожоги. Ожоговая болезнь.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Понятие об ожоге и ожоговой болезни.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Проявления различных степеней ожога в зависимости от глубины повреждения.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Способы определения площади ожога.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Периоды ожоговой болезни.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Принципы оказания доврачебной помощи при ожоге, возможные осложнения.</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Местное лечение ожогов.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Основные принципы лечения ожоговой болезни.</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Химические ожоги. </w:t>
            </w:r>
          </w:p>
          <w:p w:rsidR="003F54EE" w:rsidRPr="00DF077A" w:rsidRDefault="003F54EE">
            <w:pPr>
              <w:pStyle w:val="afd"/>
              <w:widowControl w:val="0"/>
              <w:numPr>
                <w:ilvl w:val="0"/>
                <w:numId w:val="75"/>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Принципы оказания доврачебной помощи при химическом ожоге. </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№2 Отморожения. Электротравма.</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 xml:space="preserve">Отморожения, общее замерзание. </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Клинические проявления в зависимости от периода и степени отморожения.</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Принципы оказания доврачебной помощи при отморожении, общем замерзании.</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 xml:space="preserve">Понятие об электротравме, электроожогах. </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Принципы оказания неотложной доврачебной помощи при электротравме, возможные осложнения, правила транспортировки.</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 xml:space="preserve">Выявление и решение проблем пациента с термическим повреждением. </w:t>
            </w:r>
          </w:p>
          <w:p w:rsidR="003F54EE" w:rsidRPr="00DF077A" w:rsidRDefault="003F54EE">
            <w:pPr>
              <w:pStyle w:val="afd"/>
              <w:widowControl w:val="0"/>
              <w:numPr>
                <w:ilvl w:val="0"/>
                <w:numId w:val="76"/>
              </w:numPr>
              <w:suppressAutoHyphens/>
              <w:ind w:left="601"/>
              <w:rPr>
                <w:rFonts w:ascii="Times New Roman" w:hAnsi="Times New Roman" w:cs="Times New Roman"/>
                <w:bCs/>
                <w:color w:val="000000"/>
              </w:rPr>
            </w:pPr>
            <w:r w:rsidRPr="00DF077A">
              <w:rPr>
                <w:rFonts w:ascii="Times New Roman" w:hAnsi="Times New Roman" w:cs="Times New Roman"/>
                <w:bCs/>
                <w:color w:val="000000"/>
              </w:rPr>
              <w:t xml:space="preserve">Уход за пациентами с термическими поражениями и электротравмой.  </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widowControl w:val="0"/>
              <w:rPr>
                <w:rFonts w:eastAsia="Calibri"/>
                <w:b/>
                <w:bCs/>
                <w:color w:val="000000"/>
              </w:rPr>
            </w:pPr>
            <w:r w:rsidRPr="00DF077A">
              <w:rPr>
                <w:rFonts w:eastAsia="Calibri"/>
                <w:b/>
                <w:bCs/>
                <w:color w:val="000000"/>
              </w:rPr>
              <w:t>Практические занятия</w:t>
            </w:r>
          </w:p>
          <w:p w:rsidR="003F54EE" w:rsidRPr="00DF077A" w:rsidRDefault="003F54EE">
            <w:pPr>
              <w:widowControl w:val="0"/>
              <w:numPr>
                <w:ilvl w:val="0"/>
                <w:numId w:val="77"/>
              </w:numPr>
              <w:suppressAutoHyphens/>
              <w:ind w:left="459"/>
              <w:rPr>
                <w:rFonts w:eastAsia="Calibri"/>
                <w:bCs/>
                <w:color w:val="000000"/>
              </w:rPr>
            </w:pPr>
            <w:r w:rsidRPr="00DF077A">
              <w:rPr>
                <w:rFonts w:eastAsia="Calibri"/>
                <w:bCs/>
                <w:color w:val="000000"/>
              </w:rPr>
              <w:t>Выявлению и решению проблем пациента с термическим повреждением.</w:t>
            </w:r>
          </w:p>
          <w:p w:rsidR="003F54EE" w:rsidRPr="00DF077A" w:rsidRDefault="003F54EE">
            <w:pPr>
              <w:widowControl w:val="0"/>
              <w:numPr>
                <w:ilvl w:val="0"/>
                <w:numId w:val="77"/>
              </w:numPr>
              <w:suppressAutoHyphens/>
              <w:ind w:left="459"/>
              <w:rPr>
                <w:rFonts w:eastAsia="Calibri"/>
                <w:bCs/>
                <w:color w:val="000000"/>
              </w:rPr>
            </w:pPr>
            <w:r w:rsidRPr="00DF077A">
              <w:rPr>
                <w:rFonts w:eastAsia="Calibri"/>
                <w:bCs/>
                <w:color w:val="000000"/>
              </w:rPr>
              <w:t>определению площади ожоговых ран.</w:t>
            </w:r>
          </w:p>
          <w:p w:rsidR="003F54EE" w:rsidRPr="00DF077A" w:rsidRDefault="003F54EE">
            <w:pPr>
              <w:widowControl w:val="0"/>
              <w:numPr>
                <w:ilvl w:val="0"/>
                <w:numId w:val="77"/>
              </w:numPr>
              <w:suppressAutoHyphens/>
              <w:ind w:left="459"/>
              <w:rPr>
                <w:rFonts w:eastAsia="Calibri"/>
                <w:bCs/>
                <w:color w:val="000000"/>
              </w:rPr>
            </w:pPr>
            <w:r w:rsidRPr="00DF077A">
              <w:rPr>
                <w:rFonts w:eastAsia="Calibri"/>
                <w:bCs/>
                <w:color w:val="000000"/>
              </w:rPr>
              <w:t>наложению термоизолирующей повязки при отморожениях.</w:t>
            </w:r>
          </w:p>
          <w:p w:rsidR="003F54EE" w:rsidRPr="00DF077A" w:rsidRDefault="003F54EE">
            <w:pPr>
              <w:widowControl w:val="0"/>
              <w:numPr>
                <w:ilvl w:val="0"/>
                <w:numId w:val="77"/>
              </w:numPr>
              <w:suppressAutoHyphens/>
              <w:ind w:left="459"/>
              <w:rPr>
                <w:rFonts w:eastAsia="Calibri"/>
                <w:bCs/>
                <w:color w:val="000000"/>
              </w:rPr>
            </w:pPr>
            <w:r w:rsidRPr="00DF077A">
              <w:rPr>
                <w:rFonts w:eastAsia="Calibri"/>
                <w:bCs/>
                <w:color w:val="000000"/>
              </w:rPr>
              <w:lastRenderedPageBreak/>
              <w:t xml:space="preserve">первичной обработке ожоговой поверхности. </w:t>
            </w:r>
          </w:p>
          <w:p w:rsidR="003F54EE" w:rsidRPr="00DF077A" w:rsidRDefault="003F54EE">
            <w:pPr>
              <w:pStyle w:val="afd"/>
              <w:widowControl w:val="0"/>
              <w:rPr>
                <w:rFonts w:ascii="Times New Roman" w:hAnsi="Times New Roman" w:cs="Times New Roman"/>
                <w:b/>
                <w:bCs/>
                <w:color w:val="000000"/>
              </w:rPr>
            </w:pPr>
            <w:r w:rsidRPr="00DF077A">
              <w:rPr>
                <w:rFonts w:ascii="Times New Roman" w:eastAsia="Calibri" w:hAnsi="Times New Roman" w:cs="Times New Roman"/>
                <w:bCs/>
                <w:color w:val="000000"/>
              </w:rPr>
              <w:t>Уходу за пациентами с термическими поражениями и электротравмой.</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78"/>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78"/>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Составление  алгоритмов действий при ожогах, отморожениях, электротравме.</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2.11</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Подготовка больных к операции (предоперационный период)</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2"/>
              <w:widowControl w:val="0"/>
              <w:spacing w:after="0"/>
              <w:jc w:val="both"/>
              <w:rPr>
                <w:color w:val="000000"/>
              </w:rPr>
            </w:pPr>
            <w:r w:rsidRPr="00DF077A">
              <w:rPr>
                <w:b/>
                <w:bCs/>
                <w:color w:val="000000"/>
              </w:rPr>
              <w:t>Лекция №3</w:t>
            </w:r>
            <w:r w:rsidRPr="00DF077A">
              <w:rPr>
                <w:b/>
                <w:color w:val="000000"/>
              </w:rPr>
              <w:t xml:space="preserve"> </w:t>
            </w:r>
            <w:r w:rsidRPr="00DF077A">
              <w:rPr>
                <w:b/>
                <w:lang w:val="en-US"/>
              </w:rPr>
              <w:t>C</w:t>
            </w:r>
            <w:r w:rsidRPr="00DF077A">
              <w:rPr>
                <w:b/>
              </w:rPr>
              <w:t>одержание учебного материала</w:t>
            </w:r>
            <w:r w:rsidRPr="00DF077A">
              <w:rPr>
                <w:color w:val="000000"/>
              </w:rPr>
              <w:t xml:space="preserve"> </w:t>
            </w:r>
          </w:p>
          <w:p w:rsidR="003F54EE" w:rsidRPr="00DF077A" w:rsidRDefault="003F54EE">
            <w:pPr>
              <w:pStyle w:val="af2"/>
              <w:widowControl w:val="0"/>
              <w:numPr>
                <w:ilvl w:val="0"/>
                <w:numId w:val="79"/>
              </w:numPr>
              <w:suppressAutoHyphens/>
              <w:spacing w:after="0"/>
              <w:ind w:left="453" w:hanging="357"/>
              <w:jc w:val="both"/>
              <w:rPr>
                <w:color w:val="000000"/>
              </w:rPr>
            </w:pPr>
            <w:r w:rsidRPr="00DF077A">
              <w:rPr>
                <w:color w:val="000000"/>
              </w:rPr>
              <w:t xml:space="preserve">Предоперационный период, его цели и задачи. </w:t>
            </w:r>
          </w:p>
          <w:p w:rsidR="003F54EE" w:rsidRPr="00DF077A" w:rsidRDefault="003F54EE">
            <w:pPr>
              <w:pStyle w:val="af2"/>
              <w:widowControl w:val="0"/>
              <w:numPr>
                <w:ilvl w:val="0"/>
                <w:numId w:val="79"/>
              </w:numPr>
              <w:suppressAutoHyphens/>
              <w:spacing w:after="0"/>
              <w:ind w:left="453" w:hanging="357"/>
              <w:jc w:val="both"/>
              <w:rPr>
                <w:color w:val="000000"/>
              </w:rPr>
            </w:pPr>
            <w:r w:rsidRPr="00DF077A">
              <w:rPr>
                <w:color w:val="000000"/>
              </w:rPr>
              <w:t xml:space="preserve">Понятие о диагностическом этапе предоперационного периода: определение срочности операции, показания к операции, оценка функционального состояния органов и систем. </w:t>
            </w:r>
          </w:p>
          <w:p w:rsidR="003F54EE" w:rsidRPr="00DF077A" w:rsidRDefault="003F54EE">
            <w:pPr>
              <w:pStyle w:val="af2"/>
              <w:widowControl w:val="0"/>
              <w:numPr>
                <w:ilvl w:val="0"/>
                <w:numId w:val="79"/>
              </w:numPr>
              <w:suppressAutoHyphens/>
              <w:spacing w:after="0"/>
              <w:ind w:left="453" w:hanging="357"/>
              <w:jc w:val="both"/>
              <w:rPr>
                <w:color w:val="000000"/>
              </w:rPr>
            </w:pPr>
            <w:r w:rsidRPr="00DF077A">
              <w:rPr>
                <w:color w:val="000000"/>
              </w:rPr>
              <w:t>Порядок оформления документов для госпитализации. Особенности обследования пациентов для оперативного вмешательства (планового, срочного, экстренного).</w:t>
            </w:r>
          </w:p>
          <w:p w:rsidR="003F54EE" w:rsidRPr="00DF077A" w:rsidRDefault="003F54EE">
            <w:pPr>
              <w:pStyle w:val="af2"/>
              <w:widowControl w:val="0"/>
              <w:numPr>
                <w:ilvl w:val="0"/>
                <w:numId w:val="79"/>
              </w:numPr>
              <w:suppressAutoHyphens/>
              <w:spacing w:after="0"/>
              <w:ind w:left="453" w:hanging="357"/>
              <w:jc w:val="both"/>
              <w:rPr>
                <w:color w:val="000000"/>
              </w:rPr>
            </w:pPr>
            <w:r w:rsidRPr="00DF077A">
              <w:rPr>
                <w:bCs/>
                <w:color w:val="000000"/>
              </w:rPr>
              <w:t xml:space="preserve">Подготовка пациента к различным видам обследования. </w:t>
            </w:r>
          </w:p>
          <w:p w:rsidR="003F54EE" w:rsidRPr="00DF077A" w:rsidRDefault="003F54EE">
            <w:pPr>
              <w:pStyle w:val="af2"/>
              <w:widowControl w:val="0"/>
              <w:numPr>
                <w:ilvl w:val="0"/>
                <w:numId w:val="79"/>
              </w:numPr>
              <w:suppressAutoHyphens/>
              <w:spacing w:after="0"/>
              <w:ind w:left="453" w:hanging="357"/>
              <w:jc w:val="both"/>
              <w:rPr>
                <w:color w:val="000000"/>
              </w:rPr>
            </w:pPr>
            <w:r w:rsidRPr="00DF077A">
              <w:rPr>
                <w:color w:val="000000"/>
              </w:rPr>
              <w:t xml:space="preserve">Правила выполнения основных лечебных процедур в зависимости от характера операции и вида анестезии по назначению врача. </w:t>
            </w:r>
          </w:p>
          <w:p w:rsidR="003F54EE" w:rsidRPr="00DF077A" w:rsidRDefault="003F54EE">
            <w:pPr>
              <w:pStyle w:val="af2"/>
              <w:widowControl w:val="0"/>
              <w:numPr>
                <w:ilvl w:val="0"/>
                <w:numId w:val="79"/>
              </w:numPr>
              <w:suppressAutoHyphens/>
              <w:spacing w:after="0"/>
              <w:ind w:left="453" w:hanging="357"/>
              <w:jc w:val="both"/>
              <w:rPr>
                <w:b/>
                <w:bCs/>
                <w:color w:val="000000"/>
              </w:rPr>
            </w:pPr>
            <w:r w:rsidRPr="00DF077A">
              <w:rPr>
                <w:color w:val="000000"/>
              </w:rPr>
              <w:t xml:space="preserve">Подготовка операционного поля. Проведение гигиенических процедур в день операции. </w:t>
            </w:r>
          </w:p>
          <w:p w:rsidR="003F54EE" w:rsidRPr="00DF077A" w:rsidRDefault="003F54EE">
            <w:pPr>
              <w:pStyle w:val="af2"/>
              <w:widowControl w:val="0"/>
              <w:numPr>
                <w:ilvl w:val="0"/>
                <w:numId w:val="79"/>
              </w:numPr>
              <w:suppressAutoHyphens/>
              <w:spacing w:after="0"/>
              <w:ind w:left="453" w:hanging="357"/>
              <w:jc w:val="both"/>
              <w:rPr>
                <w:b/>
                <w:bCs/>
                <w:color w:val="000000"/>
              </w:rPr>
            </w:pPr>
            <w:r w:rsidRPr="00DF077A">
              <w:rPr>
                <w:bCs/>
                <w:color w:val="000000"/>
              </w:rPr>
              <w:t>Режим пациента после премедикации.</w:t>
            </w:r>
            <w:r w:rsidRPr="00DF077A">
              <w:rPr>
                <w:color w:val="000000"/>
              </w:rPr>
              <w:t xml:space="preserve"> </w:t>
            </w:r>
          </w:p>
          <w:p w:rsidR="003F54EE" w:rsidRPr="00DF077A" w:rsidRDefault="003F54EE">
            <w:pPr>
              <w:pStyle w:val="af2"/>
              <w:widowControl w:val="0"/>
              <w:numPr>
                <w:ilvl w:val="0"/>
                <w:numId w:val="79"/>
              </w:numPr>
              <w:suppressAutoHyphens/>
              <w:spacing w:after="0"/>
              <w:ind w:left="453" w:hanging="357"/>
              <w:jc w:val="both"/>
              <w:rPr>
                <w:b/>
                <w:bCs/>
                <w:color w:val="000000"/>
              </w:rPr>
            </w:pPr>
            <w:r w:rsidRPr="00DF077A">
              <w:rPr>
                <w:color w:val="000000"/>
              </w:rPr>
              <w:t>Транспортировка пациента в операционную с учетом его состояния. Выявление и решение проблем пациента, связанных с предстоящей операцией.</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widowControl w:val="0"/>
              <w:jc w:val="both"/>
              <w:rPr>
                <w:b/>
                <w:color w:val="000000"/>
              </w:rPr>
            </w:pPr>
            <w:r w:rsidRPr="00DF077A">
              <w:rPr>
                <w:b/>
                <w:color w:val="000000"/>
              </w:rPr>
              <w:t>Обучение:</w:t>
            </w:r>
          </w:p>
          <w:p w:rsidR="003F54EE" w:rsidRPr="00DF077A" w:rsidRDefault="003F54EE">
            <w:pPr>
              <w:widowControl w:val="0"/>
              <w:numPr>
                <w:ilvl w:val="0"/>
                <w:numId w:val="80"/>
              </w:numPr>
              <w:suppressAutoHyphens/>
              <w:ind w:left="459"/>
              <w:rPr>
                <w:color w:val="000000"/>
              </w:rPr>
            </w:pPr>
            <w:r w:rsidRPr="00DF077A">
              <w:rPr>
                <w:color w:val="000000"/>
              </w:rPr>
              <w:t>обработке операционного поля различными способами;</w:t>
            </w:r>
          </w:p>
          <w:p w:rsidR="003F54EE" w:rsidRPr="00DF077A" w:rsidRDefault="003F54EE">
            <w:pPr>
              <w:widowControl w:val="0"/>
              <w:numPr>
                <w:ilvl w:val="0"/>
                <w:numId w:val="80"/>
              </w:numPr>
              <w:suppressAutoHyphens/>
              <w:ind w:left="459"/>
              <w:rPr>
                <w:color w:val="000000"/>
              </w:rPr>
            </w:pPr>
            <w:r w:rsidRPr="00DF077A">
              <w:rPr>
                <w:color w:val="000000"/>
              </w:rPr>
              <w:t xml:space="preserve">транспортировке пациентов в </w:t>
            </w:r>
            <w:r w:rsidRPr="00DF077A">
              <w:rPr>
                <w:bCs/>
                <w:color w:val="000000"/>
              </w:rPr>
              <w:t>диагностические кабинеты</w:t>
            </w:r>
            <w:r w:rsidRPr="00DF077A">
              <w:rPr>
                <w:color w:val="000000"/>
              </w:rPr>
              <w:t xml:space="preserve"> и операционную;</w:t>
            </w:r>
          </w:p>
          <w:p w:rsidR="003F54EE" w:rsidRPr="00DF077A" w:rsidRDefault="003F54EE">
            <w:pPr>
              <w:widowControl w:val="0"/>
              <w:numPr>
                <w:ilvl w:val="0"/>
                <w:numId w:val="80"/>
              </w:numPr>
              <w:suppressAutoHyphens/>
              <w:ind w:left="459"/>
              <w:rPr>
                <w:b/>
                <w:bCs/>
                <w:color w:val="000000"/>
              </w:rPr>
            </w:pPr>
            <w:r w:rsidRPr="00DF077A">
              <w:rPr>
                <w:color w:val="000000"/>
              </w:rPr>
              <w:t>выявлению проблем пациентов в предоперационном периоде, планированию их решений.</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81"/>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pStyle w:val="afd"/>
              <w:widowControl w:val="0"/>
              <w:numPr>
                <w:ilvl w:val="0"/>
                <w:numId w:val="81"/>
              </w:numPr>
              <w:suppressAutoHyphens/>
              <w:ind w:left="459"/>
              <w:rPr>
                <w:rFonts w:ascii="Times New Roman" w:hAnsi="Times New Roman" w:cs="Times New Roman"/>
                <w:bCs/>
                <w:color w:val="000000"/>
              </w:rPr>
            </w:pPr>
            <w:r w:rsidRPr="00DF077A">
              <w:rPr>
                <w:rFonts w:ascii="Times New Roman" w:hAnsi="Times New Roman" w:cs="Times New Roman"/>
                <w:color w:val="000000"/>
              </w:rPr>
              <w:t>Подготовка презентаций по темам:</w:t>
            </w:r>
          </w:p>
          <w:p w:rsidR="003F54EE" w:rsidRPr="00DF077A" w:rsidRDefault="003F54EE">
            <w:pPr>
              <w:widowControl w:val="0"/>
              <w:numPr>
                <w:ilvl w:val="0"/>
                <w:numId w:val="82"/>
              </w:numPr>
              <w:suppressAutoHyphens/>
              <w:ind w:left="619"/>
              <w:rPr>
                <w:color w:val="000000"/>
              </w:rPr>
            </w:pPr>
            <w:r w:rsidRPr="00DF077A">
              <w:rPr>
                <w:color w:val="000000"/>
              </w:rPr>
              <w:t xml:space="preserve">«Особенности подготовки пациентов к операциям на органах брюшной полости». </w:t>
            </w:r>
          </w:p>
          <w:p w:rsidR="003F54EE" w:rsidRPr="00DF077A" w:rsidRDefault="003F54EE">
            <w:pPr>
              <w:widowControl w:val="0"/>
              <w:numPr>
                <w:ilvl w:val="0"/>
                <w:numId w:val="82"/>
              </w:numPr>
              <w:suppressAutoHyphens/>
              <w:ind w:left="619"/>
              <w:rPr>
                <w:color w:val="000000"/>
              </w:rPr>
            </w:pPr>
            <w:r w:rsidRPr="00DF077A">
              <w:rPr>
                <w:color w:val="000000"/>
              </w:rPr>
              <w:t>«Особенности подготовки пациентов к операции в детской хирургии».</w:t>
            </w:r>
          </w:p>
          <w:p w:rsidR="003F54EE" w:rsidRPr="00DF077A" w:rsidRDefault="003F54EE">
            <w:pPr>
              <w:widowControl w:val="0"/>
              <w:numPr>
                <w:ilvl w:val="0"/>
                <w:numId w:val="82"/>
              </w:numPr>
              <w:suppressAutoHyphens/>
              <w:ind w:left="619"/>
              <w:rPr>
                <w:bCs/>
                <w:color w:val="000000"/>
              </w:rPr>
            </w:pPr>
            <w:r w:rsidRPr="00DF077A">
              <w:rPr>
                <w:color w:val="000000"/>
              </w:rPr>
              <w:t>«Особенности санитарно-гигиенической обработки пациента в зависимости от срочности операции».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2.12</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lastRenderedPageBreak/>
              <w:t>Ведение больных в послеоперационном периоде</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lastRenderedPageBreak/>
              <w:t>Лекция №4</w:t>
            </w:r>
            <w:r w:rsidRPr="00DF077A">
              <w:rPr>
                <w:rFonts w:ascii="Times New Roman" w:hAnsi="Times New Roman" w:cs="Times New Roman"/>
                <w:b/>
                <w:color w:val="000000"/>
              </w:rPr>
              <w:t xml:space="preserve"> </w:t>
            </w:r>
            <w:r w:rsidRPr="00DF077A">
              <w:rPr>
                <w:rFonts w:ascii="Times New Roman" w:hAnsi="Times New Roman" w:cs="Times New Roman"/>
                <w:b/>
              </w:rPr>
              <w:t>Содержание учебного материала</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bCs/>
                <w:color w:val="000000"/>
              </w:rPr>
              <w:lastRenderedPageBreak/>
              <w:t xml:space="preserve">Послеоперационный период, его цели и задачи. </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bCs/>
                <w:color w:val="000000"/>
              </w:rPr>
              <w:t>Признаки гладкого течения послеоперационного периода.</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bCs/>
                <w:color w:val="000000"/>
              </w:rPr>
              <w:t>Основные фазы послеоперационного периода и возможные осложнения в каждой из них.</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color w:val="000000"/>
              </w:rPr>
              <w:t xml:space="preserve">Подготовка палаты и постели для больного после операции. </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color w:val="000000"/>
              </w:rPr>
              <w:t xml:space="preserve">Транспортировка пациента из операционной. </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color w:val="000000"/>
              </w:rPr>
              <w:t xml:space="preserve">Положение больного на кровати в зависимости от вида проведенной операции и метода обезболивания. </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bCs/>
                <w:color w:val="000000"/>
              </w:rPr>
              <w:t>Понятие об операционном стрессе и его профилактике.</w:t>
            </w:r>
          </w:p>
          <w:p w:rsidR="003F54EE" w:rsidRPr="00DF077A" w:rsidRDefault="003F54EE">
            <w:pPr>
              <w:pStyle w:val="af2"/>
              <w:widowControl w:val="0"/>
              <w:numPr>
                <w:ilvl w:val="0"/>
                <w:numId w:val="83"/>
              </w:numPr>
              <w:suppressAutoHyphens/>
              <w:spacing w:after="0"/>
              <w:ind w:left="453" w:hanging="357"/>
              <w:rPr>
                <w:bCs/>
                <w:color w:val="000000"/>
              </w:rPr>
            </w:pPr>
            <w:r w:rsidRPr="00DF077A">
              <w:rPr>
                <w:color w:val="000000"/>
              </w:rPr>
              <w:t xml:space="preserve">Выявление и решение проблем пациента в разных фазах послеоперационного периода. </w:t>
            </w:r>
          </w:p>
          <w:p w:rsidR="003F54EE" w:rsidRPr="00DF077A" w:rsidRDefault="003F54EE">
            <w:pPr>
              <w:pStyle w:val="af2"/>
              <w:widowControl w:val="0"/>
              <w:numPr>
                <w:ilvl w:val="0"/>
                <w:numId w:val="83"/>
              </w:numPr>
              <w:suppressAutoHyphens/>
              <w:spacing w:after="0"/>
              <w:ind w:left="453" w:hanging="357"/>
              <w:rPr>
                <w:bCs/>
                <w:color w:val="000000"/>
              </w:rPr>
            </w:pPr>
            <w:r w:rsidRPr="00DF077A">
              <w:rPr>
                <w:color w:val="000000"/>
              </w:rPr>
              <w:t>Оценка результатов и коррекция ухода.</w:t>
            </w:r>
          </w:p>
          <w:p w:rsidR="003F54EE" w:rsidRPr="00DF077A" w:rsidRDefault="003F54EE">
            <w:pPr>
              <w:pStyle w:val="afd"/>
              <w:widowControl w:val="0"/>
              <w:numPr>
                <w:ilvl w:val="0"/>
                <w:numId w:val="83"/>
              </w:numPr>
              <w:suppressAutoHyphens/>
              <w:ind w:left="453" w:hanging="357"/>
              <w:rPr>
                <w:rFonts w:ascii="Times New Roman" w:hAnsi="Times New Roman" w:cs="Times New Roman"/>
                <w:bCs/>
                <w:color w:val="000000"/>
              </w:rPr>
            </w:pPr>
            <w:r w:rsidRPr="00DF077A">
              <w:rPr>
                <w:rFonts w:ascii="Times New Roman" w:hAnsi="Times New Roman" w:cs="Times New Roman"/>
                <w:bCs/>
                <w:color w:val="000000"/>
              </w:rPr>
              <w:t>Методы определения состояния жизненно-важных систем организма.</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Обучение: </w:t>
            </w:r>
          </w:p>
          <w:p w:rsidR="003F54EE" w:rsidRPr="00DF077A" w:rsidRDefault="003F54EE">
            <w:pPr>
              <w:pStyle w:val="afd"/>
              <w:widowControl w:val="0"/>
              <w:numPr>
                <w:ilvl w:val="0"/>
                <w:numId w:val="84"/>
              </w:numPr>
              <w:suppressAutoHyphens/>
              <w:ind w:left="459"/>
              <w:rPr>
                <w:rFonts w:ascii="Times New Roman" w:eastAsia="Calibri" w:hAnsi="Times New Roman" w:cs="Times New Roman"/>
                <w:bCs/>
                <w:color w:val="000000"/>
              </w:rPr>
            </w:pPr>
            <w:r w:rsidRPr="00DF077A">
              <w:rPr>
                <w:rFonts w:ascii="Times New Roman" w:hAnsi="Times New Roman" w:cs="Times New Roman"/>
                <w:bCs/>
                <w:color w:val="000000"/>
              </w:rPr>
              <w:t xml:space="preserve"> подготовке палаты и постели пациенту после операции;</w:t>
            </w:r>
          </w:p>
          <w:p w:rsidR="003F54EE" w:rsidRPr="00DF077A" w:rsidRDefault="003F54EE">
            <w:pPr>
              <w:pStyle w:val="afd"/>
              <w:widowControl w:val="0"/>
              <w:numPr>
                <w:ilvl w:val="0"/>
                <w:numId w:val="84"/>
              </w:numPr>
              <w:suppressAutoHyphens/>
              <w:ind w:left="459"/>
              <w:rPr>
                <w:rFonts w:ascii="Times New Roman" w:eastAsia="Times New Roman" w:hAnsi="Times New Roman" w:cs="Times New Roman"/>
                <w:bCs/>
                <w:color w:val="000000"/>
              </w:rPr>
            </w:pPr>
            <w:r w:rsidRPr="00DF077A">
              <w:rPr>
                <w:rFonts w:ascii="Times New Roman" w:hAnsi="Times New Roman" w:cs="Times New Roman"/>
                <w:bCs/>
                <w:color w:val="000000"/>
              </w:rPr>
              <w:t xml:space="preserve">особенностям транспортировки пациента в палату интенсивной терапии; </w:t>
            </w:r>
          </w:p>
          <w:p w:rsidR="003F54EE" w:rsidRPr="00DF077A" w:rsidRDefault="003F54EE">
            <w:pPr>
              <w:pStyle w:val="afd"/>
              <w:widowControl w:val="0"/>
              <w:numPr>
                <w:ilvl w:val="0"/>
                <w:numId w:val="8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мониторингу  состояния функции основных органов и систем пациента;</w:t>
            </w:r>
          </w:p>
          <w:p w:rsidR="003F54EE" w:rsidRPr="00DF077A" w:rsidRDefault="003F54EE">
            <w:pPr>
              <w:widowControl w:val="0"/>
              <w:numPr>
                <w:ilvl w:val="0"/>
                <w:numId w:val="84"/>
              </w:numPr>
              <w:suppressAutoHyphens/>
              <w:ind w:left="459"/>
              <w:jc w:val="both"/>
              <w:rPr>
                <w:color w:val="000000"/>
              </w:rPr>
            </w:pPr>
            <w:r w:rsidRPr="00DF077A">
              <w:rPr>
                <w:color w:val="000000"/>
              </w:rPr>
              <w:t xml:space="preserve">выявлению состояний, угрожающих жизни пациента; </w:t>
            </w:r>
          </w:p>
          <w:p w:rsidR="003F54EE" w:rsidRPr="00DF077A" w:rsidRDefault="003F54EE">
            <w:pPr>
              <w:pStyle w:val="afd"/>
              <w:widowControl w:val="0"/>
              <w:numPr>
                <w:ilvl w:val="0"/>
                <w:numId w:val="84"/>
              </w:numPr>
              <w:suppressAutoHyphens/>
              <w:ind w:left="459"/>
              <w:rPr>
                <w:rFonts w:ascii="Times New Roman" w:hAnsi="Times New Roman" w:cs="Times New Roman"/>
                <w:color w:val="000000"/>
              </w:rPr>
            </w:pPr>
            <w:r w:rsidRPr="00DF077A">
              <w:rPr>
                <w:rFonts w:ascii="Times New Roman" w:hAnsi="Times New Roman" w:cs="Times New Roman"/>
                <w:color w:val="000000"/>
              </w:rPr>
              <w:t>алгоритму оказания  помощи при неотложных состояниях в послеоперационном  периоде;</w:t>
            </w:r>
          </w:p>
          <w:p w:rsidR="003F54EE" w:rsidRPr="00DF077A" w:rsidRDefault="003F54EE">
            <w:pPr>
              <w:pStyle w:val="afd"/>
              <w:widowControl w:val="0"/>
              <w:numPr>
                <w:ilvl w:val="0"/>
                <w:numId w:val="8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четкому и правильному оформлению медицинской документации пациента в  послеоперационном периоде;</w:t>
            </w:r>
          </w:p>
          <w:p w:rsidR="003F54EE" w:rsidRPr="00DF077A" w:rsidRDefault="003F54EE">
            <w:pPr>
              <w:pStyle w:val="afd"/>
              <w:widowControl w:val="0"/>
              <w:numPr>
                <w:ilvl w:val="0"/>
                <w:numId w:val="8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умению консультировать пациента и его родственников по вопросам ухода и самоухода;</w:t>
            </w:r>
          </w:p>
          <w:p w:rsidR="003F54EE" w:rsidRPr="00DF077A" w:rsidRDefault="003F54EE">
            <w:pPr>
              <w:pStyle w:val="afd"/>
              <w:widowControl w:val="0"/>
              <w:numPr>
                <w:ilvl w:val="0"/>
                <w:numId w:val="84"/>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создания и поддержания безопасной среды для пациента в послеоперационной палате.</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2.13</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Острая аэробная хирургическая инфекция</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№5 Острая аэробная хирургическая инфекция</w:t>
            </w:r>
          </w:p>
          <w:p w:rsidR="003F54EE" w:rsidRPr="00DF077A" w:rsidRDefault="003F54EE">
            <w:pPr>
              <w:pStyle w:val="afd"/>
              <w:widowControl w:val="0"/>
              <w:numPr>
                <w:ilvl w:val="0"/>
                <w:numId w:val="8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Острая хирургическая инфекция, её виды (аэробная и анаэробная, острая и хроническая, специфическая и неспецифическая)</w:t>
            </w:r>
          </w:p>
          <w:p w:rsidR="003F54EE" w:rsidRPr="00DF077A" w:rsidRDefault="003F54EE">
            <w:pPr>
              <w:pStyle w:val="af2"/>
              <w:widowControl w:val="0"/>
              <w:numPr>
                <w:ilvl w:val="0"/>
                <w:numId w:val="85"/>
              </w:numPr>
              <w:suppressAutoHyphens/>
              <w:spacing w:after="0"/>
              <w:ind w:left="459"/>
              <w:rPr>
                <w:bCs/>
                <w:color w:val="000000"/>
              </w:rPr>
            </w:pPr>
            <w:r w:rsidRPr="00DF077A">
              <w:rPr>
                <w:color w:val="000000"/>
              </w:rPr>
              <w:t xml:space="preserve">Возбудители хирургической инфекции, пути их распространения. Местная и общая реакция организма на инфекцию. </w:t>
            </w:r>
          </w:p>
          <w:p w:rsidR="003F54EE" w:rsidRPr="00DF077A" w:rsidRDefault="003F54EE">
            <w:pPr>
              <w:pStyle w:val="afd"/>
              <w:widowControl w:val="0"/>
              <w:numPr>
                <w:ilvl w:val="0"/>
                <w:numId w:val="85"/>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Условия, способствующие развитию острой гнойной инфекции в организме.</w:t>
            </w:r>
          </w:p>
          <w:p w:rsidR="003F54EE" w:rsidRPr="00DF077A" w:rsidRDefault="003F54EE">
            <w:pPr>
              <w:pStyle w:val="af2"/>
              <w:widowControl w:val="0"/>
              <w:numPr>
                <w:ilvl w:val="0"/>
                <w:numId w:val="85"/>
              </w:numPr>
              <w:suppressAutoHyphens/>
              <w:spacing w:after="0"/>
              <w:ind w:left="459"/>
              <w:rPr>
                <w:color w:val="000000"/>
              </w:rPr>
            </w:pPr>
            <w:r w:rsidRPr="00DF077A">
              <w:rPr>
                <w:color w:val="000000"/>
              </w:rPr>
              <w:t xml:space="preserve">Стадии течения гнойно-воспалительного процесса. </w:t>
            </w:r>
          </w:p>
          <w:p w:rsidR="003F54EE" w:rsidRPr="00DF077A" w:rsidRDefault="003F54EE">
            <w:pPr>
              <w:pStyle w:val="afd"/>
              <w:widowControl w:val="0"/>
              <w:numPr>
                <w:ilvl w:val="0"/>
                <w:numId w:val="85"/>
              </w:numPr>
              <w:suppressAutoHyphens/>
              <w:ind w:left="459"/>
              <w:rPr>
                <w:rFonts w:ascii="Times New Roman" w:hAnsi="Times New Roman" w:cs="Times New Roman"/>
                <w:bCs/>
                <w:color w:val="000000"/>
              </w:rPr>
            </w:pPr>
            <w:r w:rsidRPr="00DF077A">
              <w:rPr>
                <w:rFonts w:ascii="Times New Roman" w:hAnsi="Times New Roman" w:cs="Times New Roman"/>
                <w:bCs/>
                <w:color w:val="000000"/>
              </w:rPr>
              <w:lastRenderedPageBreak/>
              <w:t xml:space="preserve">Принципы общего лечения больных с острой гнойной хирургической инфекцией. </w:t>
            </w:r>
          </w:p>
          <w:p w:rsidR="003F54EE" w:rsidRPr="00DF077A" w:rsidRDefault="003F54EE">
            <w:pPr>
              <w:pStyle w:val="afd"/>
              <w:widowControl w:val="0"/>
              <w:numPr>
                <w:ilvl w:val="0"/>
                <w:numId w:val="8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Местное лечение гнойного процесса в зависимости от фазы.</w:t>
            </w:r>
          </w:p>
          <w:p w:rsidR="003F54EE" w:rsidRPr="00DF077A" w:rsidRDefault="003F54EE">
            <w:pPr>
              <w:pStyle w:val="afd"/>
              <w:widowControl w:val="0"/>
              <w:numPr>
                <w:ilvl w:val="0"/>
                <w:numId w:val="85"/>
              </w:numPr>
              <w:suppressAutoHyphens/>
              <w:ind w:left="459"/>
              <w:rPr>
                <w:rFonts w:ascii="Times New Roman" w:hAnsi="Times New Roman" w:cs="Times New Roman"/>
                <w:bCs/>
                <w:color w:val="000000"/>
              </w:rPr>
            </w:pPr>
            <w:r w:rsidRPr="00DF077A">
              <w:rPr>
                <w:rFonts w:ascii="Times New Roman" w:hAnsi="Times New Roman" w:cs="Times New Roman"/>
                <w:color w:val="000000"/>
              </w:rPr>
              <w:t>Особенности</w:t>
            </w:r>
            <w:r w:rsidRPr="00DF077A">
              <w:rPr>
                <w:rFonts w:ascii="Times New Roman" w:hAnsi="Times New Roman" w:cs="Times New Roman"/>
                <w:bCs/>
                <w:color w:val="000000"/>
              </w:rPr>
              <w:t xml:space="preserve"> клинических проявления острых местных гнойных хирургических заболеваний: фурункула, абсцесса, флегмоны, гидраденита, лимфаденита, рожистого воспаления, панариция, остеомиелита, мастита.</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№6 Общая</w:t>
            </w:r>
            <w:r w:rsidRPr="00DF077A">
              <w:rPr>
                <w:rFonts w:ascii="Times New Roman" w:hAnsi="Times New Roman" w:cs="Times New Roman"/>
              </w:rPr>
              <w:t xml:space="preserve"> </w:t>
            </w:r>
            <w:r w:rsidRPr="00DF077A">
              <w:rPr>
                <w:rFonts w:ascii="Times New Roman" w:hAnsi="Times New Roman" w:cs="Times New Roman"/>
                <w:b/>
                <w:bCs/>
                <w:color w:val="000000"/>
              </w:rPr>
              <w:t>гнойная хирургическая инфекция</w:t>
            </w:r>
          </w:p>
          <w:p w:rsidR="003F54EE" w:rsidRPr="00DF077A" w:rsidRDefault="003F54EE">
            <w:pPr>
              <w:widowControl w:val="0"/>
              <w:numPr>
                <w:ilvl w:val="0"/>
                <w:numId w:val="86"/>
              </w:numPr>
              <w:ind w:left="459"/>
              <w:jc w:val="both"/>
              <w:rPr>
                <w:color w:val="000000"/>
              </w:rPr>
            </w:pPr>
            <w:r w:rsidRPr="00DF077A">
              <w:rPr>
                <w:color w:val="000000"/>
              </w:rPr>
              <w:t>Сепсис - общая гнойная хирургическая инфекция. Источники, особенности клинических проявлений, основные принципы комплексного лечения.</w:t>
            </w:r>
          </w:p>
          <w:p w:rsidR="003F54EE" w:rsidRPr="00DF077A" w:rsidRDefault="003F54EE">
            <w:pPr>
              <w:pStyle w:val="af2"/>
              <w:widowControl w:val="0"/>
              <w:numPr>
                <w:ilvl w:val="0"/>
                <w:numId w:val="86"/>
              </w:numPr>
              <w:suppressAutoHyphens/>
              <w:ind w:left="459"/>
              <w:rPr>
                <w:b/>
                <w:bCs/>
                <w:color w:val="000000"/>
              </w:rPr>
            </w:pPr>
            <w:r w:rsidRPr="00DF077A">
              <w:rPr>
                <w:color w:val="000000"/>
              </w:rPr>
              <w:t xml:space="preserve">Особенности работы отделений и палат гнойной хирургии. </w:t>
            </w:r>
            <w:r w:rsidRPr="00DF077A">
              <w:rPr>
                <w:bCs/>
                <w:color w:val="000000"/>
              </w:rPr>
              <w:t>Роль</w:t>
            </w:r>
            <w:r w:rsidRPr="00DF077A">
              <w:rPr>
                <w:color w:val="000000"/>
              </w:rPr>
              <w:t xml:space="preserve"> медицинской сестры в проведении профилактических, лечебно-диагностических и реабилитационных мероприятий у пациентов с хирургической инфекцией. </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
                <w:bCs/>
                <w:color w:val="000000"/>
              </w:rPr>
            </w:pPr>
            <w:r w:rsidRPr="00DF077A">
              <w:rPr>
                <w:rFonts w:ascii="Times New Roman" w:eastAsia="Calibri" w:hAnsi="Times New Roman" w:cs="Times New Roman"/>
                <w:bCs/>
                <w:color w:val="000000"/>
              </w:rPr>
              <w:lastRenderedPageBreak/>
              <w:t>2</w:t>
            </w: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клинических признаков острой хирургической инфекции;</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определения стадии течения гнойно-воспалительного процесса;</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уходу за дренажами, обеспечение их функционирования;</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проведению промывания гнойных полостей;</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соблюдению правил индивидуальной защиты при работе с пациентами, имеющими гнойно-септические заболевания;</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особенностям проведения инструментальной перевязки у пациентов с острой  гнойной хирургической инфекцией;</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четкого выполнения, согласно нормативным документам, предстерилизационной обработки использованных инструментов, перчаток, перевязочного материала, операционного белья;</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мероприятиям по профилактике  развития и распространения хирургической инфекции;</w:t>
            </w:r>
          </w:p>
          <w:p w:rsidR="003F54EE" w:rsidRPr="00DF077A" w:rsidRDefault="003F54EE">
            <w:pPr>
              <w:pStyle w:val="afd"/>
              <w:widowControl w:val="0"/>
              <w:numPr>
                <w:ilvl w:val="0"/>
                <w:numId w:val="87"/>
              </w:numPr>
              <w:suppressAutoHyphens/>
              <w:ind w:left="459"/>
              <w:rPr>
                <w:rFonts w:ascii="Times New Roman" w:hAnsi="Times New Roman" w:cs="Times New Roman"/>
                <w:bCs/>
                <w:color w:val="000000"/>
              </w:rPr>
            </w:pPr>
            <w:r w:rsidRPr="00DF077A">
              <w:rPr>
                <w:rFonts w:ascii="Times New Roman" w:hAnsi="Times New Roman" w:cs="Times New Roman"/>
                <w:bCs/>
                <w:color w:val="000000"/>
              </w:rPr>
              <w:t>консультированию пациента и его родственников по вопросам ухода и самоухода;</w:t>
            </w:r>
          </w:p>
          <w:p w:rsidR="003F54EE" w:rsidRPr="00DF077A" w:rsidRDefault="003F54EE">
            <w:pPr>
              <w:pStyle w:val="afd"/>
              <w:widowControl w:val="0"/>
              <w:numPr>
                <w:ilvl w:val="0"/>
                <w:numId w:val="87"/>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выявлению возможных проблем пациента с гнойно-септическим заболеванием, планированию сестринских вмешательств.</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88"/>
              </w:numPr>
              <w:suppressAutoHyphens/>
              <w:rPr>
                <w:rFonts w:ascii="Times New Roman" w:hAnsi="Times New Roman" w:cs="Times New Roman"/>
                <w:bCs/>
                <w:color w:val="000000"/>
              </w:rPr>
            </w:pPr>
            <w:r w:rsidRPr="00DF077A">
              <w:rPr>
                <w:rFonts w:ascii="Times New Roman" w:hAnsi="Times New Roman" w:cs="Times New Roman"/>
                <w:color w:val="000000"/>
              </w:rPr>
              <w:t xml:space="preserve">Просмотр ЭБС, видеофильмов  по теме занятия. </w:t>
            </w:r>
            <w:r w:rsidRPr="00DF077A">
              <w:rPr>
                <w:rFonts w:ascii="Times New Roman" w:hAnsi="Times New Roman" w:cs="Times New Roman"/>
                <w:bCs/>
                <w:color w:val="000000"/>
              </w:rPr>
              <w:t xml:space="preserve">  </w:t>
            </w:r>
          </w:p>
          <w:p w:rsidR="003F54EE" w:rsidRPr="00DF077A" w:rsidRDefault="003F54EE">
            <w:pPr>
              <w:pStyle w:val="afd"/>
              <w:widowControl w:val="0"/>
              <w:numPr>
                <w:ilvl w:val="0"/>
                <w:numId w:val="88"/>
              </w:numPr>
              <w:suppressAutoHyphens/>
              <w:rPr>
                <w:rFonts w:ascii="Times New Roman" w:hAnsi="Times New Roman" w:cs="Times New Roman"/>
                <w:bCs/>
                <w:color w:val="000000"/>
              </w:rPr>
            </w:pPr>
            <w:r w:rsidRPr="00DF077A">
              <w:rPr>
                <w:rFonts w:ascii="Times New Roman" w:hAnsi="Times New Roman" w:cs="Times New Roman"/>
                <w:bCs/>
                <w:color w:val="000000"/>
              </w:rPr>
              <w:t>Составление тестовых заданий первой сложности с 4 ответами  - 1 из которых правильный.</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2.14</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lastRenderedPageBreak/>
              <w:t xml:space="preserve">Анаэробная хирургическая инфекция. </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lastRenderedPageBreak/>
              <w:t>Лекция №7</w:t>
            </w:r>
            <w:r w:rsidRPr="00DF077A">
              <w:rPr>
                <w:rFonts w:ascii="Times New Roman" w:hAnsi="Times New Roman" w:cs="Times New Roman"/>
                <w:b/>
                <w:color w:val="000000"/>
              </w:rPr>
              <w:t xml:space="preserve"> </w:t>
            </w:r>
            <w:r w:rsidRPr="00DF077A">
              <w:rPr>
                <w:rFonts w:ascii="Times New Roman" w:hAnsi="Times New Roman" w:cs="Times New Roman"/>
                <w:b/>
              </w:rPr>
              <w:t>Содержание учебного материала</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lastRenderedPageBreak/>
              <w:t xml:space="preserve">Понятие острой анаэробной инфекции.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Возбудители инфекции, причины и условия, способствующие развитию анаэробной инфекции.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Значение своевременности и  особенности проведения  первичной хирургической обработки при обширных, загрязненных  ранениях.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color w:val="000000"/>
              </w:rPr>
              <w:t>Особенности клинических проявлений  и течения анаэробной инфекции</w:t>
            </w:r>
            <w:r w:rsidRPr="00DF077A">
              <w:rPr>
                <w:rFonts w:ascii="Times New Roman" w:hAnsi="Times New Roman" w:cs="Times New Roman"/>
                <w:bCs/>
                <w:color w:val="000000"/>
              </w:rPr>
              <w:t xml:space="preserve"> (газовой гангрены и столбняка).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Санитарно-эпидемиологический режим при обнаружении анаэробной инфекции.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Принципы общего и местного лечения анаэробной инфекции.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Особенности проведения перевязок, уборки и дезинфекции палат. </w:t>
            </w:r>
          </w:p>
          <w:p w:rsidR="003F54EE" w:rsidRPr="00DF077A" w:rsidRDefault="003F54EE">
            <w:pPr>
              <w:pStyle w:val="afd"/>
              <w:widowControl w:val="0"/>
              <w:numPr>
                <w:ilvl w:val="0"/>
                <w:numId w:val="89"/>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Профилактика газовой гангрены. </w:t>
            </w:r>
          </w:p>
          <w:p w:rsidR="003F54EE" w:rsidRPr="00DF077A" w:rsidRDefault="003F54EE">
            <w:pPr>
              <w:pStyle w:val="afd"/>
              <w:widowControl w:val="0"/>
              <w:numPr>
                <w:ilvl w:val="0"/>
                <w:numId w:val="89"/>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 xml:space="preserve">Столбняк, особенности возбудителя, пути проникновения инфекции в организм. </w:t>
            </w:r>
          </w:p>
          <w:p w:rsidR="003F54EE" w:rsidRPr="00DF077A" w:rsidRDefault="003F54EE">
            <w:pPr>
              <w:pStyle w:val="afd"/>
              <w:widowControl w:val="0"/>
              <w:numPr>
                <w:ilvl w:val="0"/>
                <w:numId w:val="89"/>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Клиническая картина различных форм  столбняка, принципы лечения.</w:t>
            </w:r>
          </w:p>
          <w:p w:rsidR="003F54EE" w:rsidRPr="00DF077A" w:rsidRDefault="003F54EE">
            <w:pPr>
              <w:pStyle w:val="afd"/>
              <w:widowControl w:val="0"/>
              <w:numPr>
                <w:ilvl w:val="0"/>
                <w:numId w:val="89"/>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 xml:space="preserve"> Значение своевременной профилактики столбняка ее виды.</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2</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90"/>
              </w:numPr>
              <w:suppressAutoHyphens/>
              <w:ind w:left="459"/>
              <w:rPr>
                <w:rFonts w:ascii="Times New Roman" w:hAnsi="Times New Roman" w:cs="Times New Roman"/>
                <w:color w:val="000000"/>
              </w:rPr>
            </w:pPr>
            <w:r w:rsidRPr="00DF077A">
              <w:rPr>
                <w:rFonts w:ascii="Times New Roman" w:hAnsi="Times New Roman" w:cs="Times New Roman"/>
                <w:color w:val="000000"/>
              </w:rPr>
              <w:t>выявлению  клинических признаков анаэробной хирургической инфекции;</w:t>
            </w:r>
          </w:p>
          <w:p w:rsidR="003F54EE" w:rsidRPr="00DF077A" w:rsidRDefault="003F54EE">
            <w:pPr>
              <w:pStyle w:val="af2"/>
              <w:widowControl w:val="0"/>
              <w:numPr>
                <w:ilvl w:val="0"/>
                <w:numId w:val="90"/>
              </w:numPr>
              <w:suppressAutoHyphens/>
              <w:spacing w:after="0"/>
              <w:ind w:left="459"/>
              <w:jc w:val="both"/>
              <w:rPr>
                <w:color w:val="000000"/>
              </w:rPr>
            </w:pPr>
            <w:r w:rsidRPr="00DF077A">
              <w:rPr>
                <w:color w:val="000000"/>
              </w:rPr>
              <w:t xml:space="preserve">соблюдению правил индивидуальной защиты при работе </w:t>
            </w:r>
          </w:p>
          <w:p w:rsidR="003F54EE" w:rsidRPr="00DF077A" w:rsidRDefault="003F54EE">
            <w:pPr>
              <w:pStyle w:val="af2"/>
              <w:widowControl w:val="0"/>
              <w:numPr>
                <w:ilvl w:val="0"/>
                <w:numId w:val="90"/>
              </w:numPr>
              <w:suppressAutoHyphens/>
              <w:spacing w:after="0"/>
              <w:ind w:left="459"/>
              <w:jc w:val="both"/>
              <w:rPr>
                <w:color w:val="000000"/>
              </w:rPr>
            </w:pPr>
            <w:r w:rsidRPr="00DF077A">
              <w:rPr>
                <w:bCs/>
                <w:color w:val="000000"/>
              </w:rPr>
              <w:t>пациентами, имеющими гнойно-септические заболевания</w:t>
            </w:r>
            <w:r w:rsidRPr="00DF077A">
              <w:rPr>
                <w:color w:val="000000"/>
              </w:rPr>
              <w:t>;</w:t>
            </w:r>
          </w:p>
          <w:p w:rsidR="003F54EE" w:rsidRPr="00DF077A" w:rsidRDefault="003F54EE">
            <w:pPr>
              <w:pStyle w:val="af2"/>
              <w:widowControl w:val="0"/>
              <w:numPr>
                <w:ilvl w:val="0"/>
                <w:numId w:val="90"/>
              </w:numPr>
              <w:suppressAutoHyphens/>
              <w:spacing w:after="0"/>
              <w:ind w:left="459"/>
              <w:jc w:val="both"/>
              <w:rPr>
                <w:color w:val="000000"/>
              </w:rPr>
            </w:pPr>
            <w:r w:rsidRPr="00DF077A">
              <w:rPr>
                <w:color w:val="000000"/>
              </w:rPr>
              <w:t>особенностям проведения инструментальной перевязки у пациентов с острой  гнойной хирургической инфекцией;</w:t>
            </w:r>
          </w:p>
          <w:p w:rsidR="003F54EE" w:rsidRPr="00DF077A" w:rsidRDefault="003F54EE">
            <w:pPr>
              <w:widowControl w:val="0"/>
              <w:numPr>
                <w:ilvl w:val="0"/>
                <w:numId w:val="90"/>
              </w:numPr>
              <w:suppressAutoHyphens/>
              <w:ind w:left="459"/>
              <w:jc w:val="both"/>
              <w:rPr>
                <w:color w:val="000000"/>
              </w:rPr>
            </w:pPr>
            <w:r w:rsidRPr="00DF077A">
              <w:rPr>
                <w:color w:val="000000"/>
              </w:rPr>
              <w:t>четкого выполнения, согласно нормативным документам, предстерилизационной обработки использованных инструментов, перчаток, перевязочного материала, операционного белья;</w:t>
            </w:r>
          </w:p>
          <w:p w:rsidR="003F54EE" w:rsidRPr="00DF077A" w:rsidRDefault="003F54EE">
            <w:pPr>
              <w:widowControl w:val="0"/>
              <w:numPr>
                <w:ilvl w:val="0"/>
                <w:numId w:val="90"/>
              </w:numPr>
              <w:suppressAutoHyphens/>
              <w:ind w:left="459"/>
              <w:jc w:val="both"/>
              <w:rPr>
                <w:color w:val="000000"/>
              </w:rPr>
            </w:pPr>
            <w:r w:rsidRPr="00DF077A">
              <w:rPr>
                <w:color w:val="000000"/>
              </w:rPr>
              <w:t>мероприятиям по профилактике  анаэробной хирургической инфекции;</w:t>
            </w:r>
          </w:p>
          <w:p w:rsidR="003F54EE" w:rsidRPr="00DF077A" w:rsidRDefault="003F54EE">
            <w:pPr>
              <w:pStyle w:val="afd"/>
              <w:widowControl w:val="0"/>
              <w:numPr>
                <w:ilvl w:val="0"/>
                <w:numId w:val="9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консультированию пациента и его родственников по вопросам ухода и самоухода;</w:t>
            </w:r>
          </w:p>
          <w:p w:rsidR="003F54EE" w:rsidRPr="00DF077A" w:rsidRDefault="003F54EE">
            <w:pPr>
              <w:widowControl w:val="0"/>
              <w:numPr>
                <w:ilvl w:val="0"/>
                <w:numId w:val="90"/>
              </w:numPr>
              <w:suppressAutoHyphens/>
              <w:ind w:left="459"/>
              <w:jc w:val="both"/>
              <w:rPr>
                <w:b/>
                <w:bCs/>
                <w:color w:val="000000"/>
              </w:rPr>
            </w:pPr>
            <w:r w:rsidRPr="00DF077A">
              <w:rPr>
                <w:color w:val="000000"/>
              </w:rPr>
              <w:t>выявлению возможных проблем пациента, планированию сестринских вмешательств.</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91"/>
              </w:numPr>
              <w:suppressAutoHyphens/>
              <w:ind w:left="317"/>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widowControl w:val="0"/>
              <w:numPr>
                <w:ilvl w:val="0"/>
                <w:numId w:val="91"/>
              </w:numPr>
              <w:suppressAutoHyphens/>
              <w:ind w:left="317"/>
              <w:rPr>
                <w:color w:val="000000"/>
              </w:rPr>
            </w:pPr>
            <w:r w:rsidRPr="00DF077A">
              <w:rPr>
                <w:color w:val="000000"/>
              </w:rPr>
              <w:t>Подготовка презентаций по темам</w:t>
            </w:r>
          </w:p>
          <w:p w:rsidR="003F54EE" w:rsidRPr="00DF077A" w:rsidRDefault="003F54EE">
            <w:pPr>
              <w:widowControl w:val="0"/>
              <w:numPr>
                <w:ilvl w:val="0"/>
                <w:numId w:val="92"/>
              </w:numPr>
              <w:suppressAutoHyphens/>
              <w:ind w:left="459"/>
              <w:rPr>
                <w:color w:val="000000"/>
              </w:rPr>
            </w:pPr>
            <w:r w:rsidRPr="00DF077A">
              <w:rPr>
                <w:color w:val="000000"/>
              </w:rPr>
              <w:t>«Особенности сестринского ухода за пациентом с анаэробной инфекцией».</w:t>
            </w:r>
          </w:p>
          <w:p w:rsidR="003F54EE" w:rsidRPr="00DF077A" w:rsidRDefault="003F54EE">
            <w:pPr>
              <w:widowControl w:val="0"/>
              <w:numPr>
                <w:ilvl w:val="0"/>
                <w:numId w:val="92"/>
              </w:numPr>
              <w:suppressAutoHyphens/>
              <w:ind w:left="459"/>
              <w:rPr>
                <w:color w:val="000000"/>
              </w:rPr>
            </w:pPr>
            <w:r w:rsidRPr="00DF077A">
              <w:rPr>
                <w:color w:val="000000"/>
              </w:rPr>
              <w:t>«История открытия возбудителя столбняка, первое описание болезни».</w:t>
            </w:r>
          </w:p>
          <w:p w:rsidR="003F54EE" w:rsidRPr="00DF077A" w:rsidRDefault="003F54EE">
            <w:pPr>
              <w:widowControl w:val="0"/>
              <w:numPr>
                <w:ilvl w:val="0"/>
                <w:numId w:val="92"/>
              </w:numPr>
              <w:suppressAutoHyphens/>
              <w:ind w:left="459"/>
              <w:rPr>
                <w:color w:val="000000"/>
              </w:rPr>
            </w:pPr>
            <w:r w:rsidRPr="00DF077A">
              <w:rPr>
                <w:color w:val="000000"/>
              </w:rPr>
              <w:t xml:space="preserve">«Возможные осложнения при проведении активной и пассивной иммунизации </w:t>
            </w:r>
            <w:r w:rsidRPr="00DF077A">
              <w:rPr>
                <w:color w:val="000000"/>
              </w:rPr>
              <w:lastRenderedPageBreak/>
              <w:t>столбняка».</w:t>
            </w:r>
          </w:p>
          <w:p w:rsidR="003F54EE" w:rsidRPr="00DF077A" w:rsidRDefault="003F54EE">
            <w:pPr>
              <w:widowControl w:val="0"/>
              <w:numPr>
                <w:ilvl w:val="0"/>
                <w:numId w:val="92"/>
              </w:numPr>
              <w:suppressAutoHyphens/>
              <w:ind w:left="459"/>
              <w:rPr>
                <w:bCs/>
                <w:color w:val="000000"/>
              </w:rPr>
            </w:pPr>
            <w:r w:rsidRPr="00DF077A">
              <w:rPr>
                <w:color w:val="000000"/>
              </w:rPr>
              <w:t>«</w:t>
            </w:r>
            <w:r w:rsidRPr="00DF077A">
              <w:rPr>
                <w:bCs/>
                <w:color w:val="000000"/>
              </w:rPr>
              <w:t>Профилактика столбняка у привитых и не привитых групп населения при травмах».</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4</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lastRenderedPageBreak/>
              <w:t>Тема 2.15</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Черепно-мозговые травмы, травмы органов шеи.</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№8 С</w:t>
            </w:r>
            <w:r w:rsidRPr="00DF077A">
              <w:rPr>
                <w:rFonts w:ascii="Times New Roman" w:hAnsi="Times New Roman" w:cs="Times New Roman"/>
                <w:b/>
              </w:rPr>
              <w:t>одержание учебного материала</w:t>
            </w:r>
          </w:p>
          <w:p w:rsidR="003F54EE" w:rsidRPr="00DF077A" w:rsidRDefault="003F54EE">
            <w:pPr>
              <w:pStyle w:val="afd"/>
              <w:widowControl w:val="0"/>
              <w:numPr>
                <w:ilvl w:val="0"/>
                <w:numId w:val="93"/>
              </w:numPr>
              <w:suppressAutoHyphens/>
              <w:ind w:left="353"/>
              <w:rPr>
                <w:rFonts w:ascii="Times New Roman" w:hAnsi="Times New Roman" w:cs="Times New Roman"/>
                <w:bCs/>
                <w:color w:val="000000"/>
              </w:rPr>
            </w:pPr>
            <w:r w:rsidRPr="00DF077A">
              <w:rPr>
                <w:rFonts w:ascii="Times New Roman" w:hAnsi="Times New Roman" w:cs="Times New Roman"/>
                <w:bCs/>
                <w:color w:val="000000"/>
              </w:rPr>
              <w:t>Основные симптомы и синдромы заболеваний и повреждений головы и органов шеи.</w:t>
            </w:r>
          </w:p>
          <w:p w:rsidR="003F54EE" w:rsidRPr="00DF077A" w:rsidRDefault="003F54EE">
            <w:pPr>
              <w:pStyle w:val="afd"/>
              <w:widowControl w:val="0"/>
              <w:numPr>
                <w:ilvl w:val="0"/>
                <w:numId w:val="93"/>
              </w:numPr>
              <w:suppressAutoHyphens/>
              <w:ind w:left="353"/>
              <w:rPr>
                <w:rFonts w:ascii="Times New Roman" w:hAnsi="Times New Roman" w:cs="Times New Roman"/>
                <w:bCs/>
                <w:color w:val="000000"/>
              </w:rPr>
            </w:pPr>
            <w:r w:rsidRPr="00DF077A">
              <w:rPr>
                <w:rFonts w:ascii="Times New Roman" w:hAnsi="Times New Roman" w:cs="Times New Roman"/>
                <w:bCs/>
                <w:color w:val="000000"/>
              </w:rPr>
              <w:t>Причины расстройств основных функций организма.</w:t>
            </w:r>
          </w:p>
          <w:p w:rsidR="003F54EE" w:rsidRPr="00DF077A" w:rsidRDefault="003F54EE">
            <w:pPr>
              <w:pStyle w:val="afd"/>
              <w:widowControl w:val="0"/>
              <w:numPr>
                <w:ilvl w:val="0"/>
                <w:numId w:val="93"/>
              </w:numPr>
              <w:suppressAutoHyphens/>
              <w:ind w:left="353"/>
              <w:rPr>
                <w:rFonts w:ascii="Times New Roman" w:hAnsi="Times New Roman" w:cs="Times New Roman"/>
                <w:bCs/>
                <w:color w:val="000000"/>
              </w:rPr>
            </w:pPr>
            <w:r w:rsidRPr="00DF077A">
              <w:rPr>
                <w:rFonts w:ascii="Times New Roman" w:hAnsi="Times New Roman" w:cs="Times New Roman"/>
                <w:color w:val="000000"/>
              </w:rPr>
              <w:t>Ведущие клинические симптомы,</w:t>
            </w:r>
            <w:r w:rsidRPr="00DF077A">
              <w:rPr>
                <w:rFonts w:ascii="Times New Roman" w:hAnsi="Times New Roman" w:cs="Times New Roman"/>
                <w:bCs/>
                <w:color w:val="000000"/>
              </w:rPr>
              <w:t xml:space="preserve"> неотложные доврачебные мероприятия и </w:t>
            </w:r>
            <w:r w:rsidRPr="00DF077A">
              <w:rPr>
                <w:rFonts w:ascii="Times New Roman" w:hAnsi="Times New Roman" w:cs="Times New Roman"/>
                <w:color w:val="000000"/>
              </w:rPr>
              <w:t>принципы лечения</w:t>
            </w:r>
            <w:r w:rsidRPr="00DF077A">
              <w:rPr>
                <w:rFonts w:ascii="Times New Roman" w:hAnsi="Times New Roman" w:cs="Times New Roman"/>
                <w:bCs/>
                <w:color w:val="000000"/>
              </w:rPr>
              <w:t xml:space="preserve"> при закрытых черепно-мозговых травмах: сотрясении, ушибе, сдавлении головного мозга, переломе свода и основания черепа, травмах шеи;</w:t>
            </w:r>
          </w:p>
          <w:p w:rsidR="003F54EE" w:rsidRPr="00DF077A" w:rsidRDefault="003F54EE">
            <w:pPr>
              <w:pStyle w:val="afd"/>
              <w:widowControl w:val="0"/>
              <w:numPr>
                <w:ilvl w:val="0"/>
                <w:numId w:val="93"/>
              </w:numPr>
              <w:suppressAutoHyphens/>
              <w:ind w:left="353"/>
              <w:rPr>
                <w:rFonts w:ascii="Times New Roman" w:hAnsi="Times New Roman" w:cs="Times New Roman"/>
                <w:bCs/>
                <w:color w:val="000000"/>
              </w:rPr>
            </w:pPr>
            <w:r w:rsidRPr="00DF077A">
              <w:rPr>
                <w:rFonts w:ascii="Times New Roman" w:hAnsi="Times New Roman" w:cs="Times New Roman"/>
                <w:bCs/>
                <w:color w:val="000000"/>
              </w:rPr>
              <w:t>Проникающие ранения черепа, первая доврачебная помощь, возможные осложнения.</w:t>
            </w:r>
          </w:p>
          <w:p w:rsidR="003F54EE" w:rsidRPr="00DF077A" w:rsidRDefault="003F54EE">
            <w:pPr>
              <w:pStyle w:val="afd"/>
              <w:widowControl w:val="0"/>
              <w:numPr>
                <w:ilvl w:val="0"/>
                <w:numId w:val="93"/>
              </w:numPr>
              <w:suppressAutoHyphens/>
              <w:ind w:left="353"/>
              <w:rPr>
                <w:rFonts w:ascii="Times New Roman" w:hAnsi="Times New Roman" w:cs="Times New Roman"/>
                <w:bCs/>
                <w:color w:val="000000"/>
              </w:rPr>
            </w:pPr>
            <w:r w:rsidRPr="00DF077A">
              <w:rPr>
                <w:rFonts w:ascii="Times New Roman" w:hAnsi="Times New Roman" w:cs="Times New Roman"/>
                <w:bCs/>
                <w:color w:val="000000"/>
              </w:rPr>
              <w:t xml:space="preserve">Профилактика асфиксии при ЧМТ. </w:t>
            </w:r>
          </w:p>
          <w:p w:rsidR="003F54EE" w:rsidRPr="00DF077A" w:rsidRDefault="003F54EE">
            <w:pPr>
              <w:pStyle w:val="afd"/>
              <w:widowControl w:val="0"/>
              <w:numPr>
                <w:ilvl w:val="0"/>
                <w:numId w:val="93"/>
              </w:numPr>
              <w:suppressAutoHyphens/>
              <w:ind w:left="353"/>
              <w:rPr>
                <w:rFonts w:ascii="Times New Roman" w:hAnsi="Times New Roman" w:cs="Times New Roman"/>
                <w:bCs/>
                <w:color w:val="000000"/>
              </w:rPr>
            </w:pPr>
            <w:r w:rsidRPr="00DF077A">
              <w:rPr>
                <w:rFonts w:ascii="Times New Roman" w:hAnsi="Times New Roman" w:cs="Times New Roman"/>
                <w:bCs/>
                <w:color w:val="000000"/>
              </w:rPr>
              <w:t>Правила транспортировки пострадавших с черепно-мозговой травмой.</w:t>
            </w:r>
          </w:p>
          <w:p w:rsidR="003F54EE" w:rsidRPr="00DF077A" w:rsidRDefault="003F54EE">
            <w:pPr>
              <w:pStyle w:val="afd"/>
              <w:widowControl w:val="0"/>
              <w:numPr>
                <w:ilvl w:val="0"/>
                <w:numId w:val="93"/>
              </w:numPr>
              <w:suppressAutoHyphens/>
              <w:ind w:left="353"/>
              <w:rPr>
                <w:rFonts w:ascii="Times New Roman" w:hAnsi="Times New Roman" w:cs="Times New Roman"/>
                <w:b/>
                <w:bCs/>
                <w:color w:val="000000"/>
              </w:rPr>
            </w:pPr>
            <w:r w:rsidRPr="00DF077A">
              <w:rPr>
                <w:rFonts w:ascii="Times New Roman" w:hAnsi="Times New Roman" w:cs="Times New Roman"/>
                <w:bCs/>
                <w:color w:val="000000"/>
              </w:rPr>
              <w:t xml:space="preserve">Опасности и угроза для жизни при травматических повреждениях шеи, их профилактика на догоспитальном этапе. </w:t>
            </w:r>
          </w:p>
          <w:p w:rsidR="003F54EE" w:rsidRPr="00DF077A" w:rsidRDefault="003F54EE">
            <w:pPr>
              <w:pStyle w:val="afd"/>
              <w:widowControl w:val="0"/>
              <w:numPr>
                <w:ilvl w:val="0"/>
                <w:numId w:val="93"/>
              </w:numPr>
              <w:suppressAutoHyphens/>
              <w:ind w:left="353"/>
              <w:rPr>
                <w:rFonts w:ascii="Times New Roman" w:hAnsi="Times New Roman" w:cs="Times New Roman"/>
                <w:b/>
                <w:bCs/>
                <w:color w:val="000000"/>
              </w:rPr>
            </w:pPr>
            <w:r w:rsidRPr="00DF077A">
              <w:rPr>
                <w:rFonts w:ascii="Times New Roman" w:hAnsi="Times New Roman" w:cs="Times New Roman"/>
                <w:bCs/>
                <w:color w:val="000000"/>
              </w:rPr>
              <w:t>Неотложная помощь при открытых и закрытых повреждениях органов шеи.</w:t>
            </w:r>
            <w:r w:rsidRPr="00DF077A">
              <w:rPr>
                <w:rFonts w:ascii="Times New Roman" w:hAnsi="Times New Roman" w:cs="Times New Roman"/>
                <w:b/>
                <w:bCs/>
                <w:color w:val="000000"/>
              </w:rPr>
              <w:t xml:space="preserve"> </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
                <w:bCs/>
                <w:color w:val="000000"/>
              </w:rPr>
            </w:pPr>
            <w:r w:rsidRPr="00DF077A">
              <w:rPr>
                <w:rFonts w:ascii="Times New Roman" w:eastAsia="Calibri" w:hAnsi="Times New Roman" w:cs="Times New Roman"/>
                <w:bCs/>
                <w:color w:val="000000"/>
              </w:rPr>
              <w:t>2</w:t>
            </w: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eastAsia="Calibri" w:hAnsi="Times New Roman" w:cs="Times New Roman"/>
                <w:b/>
                <w:bCs/>
                <w:color w:val="000000"/>
              </w:rPr>
            </w:pPr>
            <w:r w:rsidRPr="00DF077A">
              <w:rPr>
                <w:rFonts w:ascii="Times New Roman" w:hAnsi="Times New Roman" w:cs="Times New Roman"/>
                <w:b/>
                <w:bCs/>
                <w:color w:val="000000"/>
              </w:rPr>
              <w:t>Обучение:</w:t>
            </w:r>
            <w:r w:rsidRPr="00DF077A">
              <w:rPr>
                <w:rFonts w:ascii="Times New Roman" w:eastAsia="Calibri" w:hAnsi="Times New Roman" w:cs="Times New Roman"/>
                <w:b/>
                <w:bCs/>
                <w:color w:val="000000"/>
              </w:rPr>
              <w:t xml:space="preserve"> </w:t>
            </w:r>
          </w:p>
          <w:p w:rsidR="003F54EE" w:rsidRPr="00DF077A" w:rsidRDefault="003F54EE">
            <w:pPr>
              <w:pStyle w:val="afd"/>
              <w:widowControl w:val="0"/>
              <w:numPr>
                <w:ilvl w:val="0"/>
                <w:numId w:val="94"/>
              </w:numPr>
              <w:suppressAutoHyphens/>
              <w:ind w:left="459"/>
              <w:rPr>
                <w:rFonts w:ascii="Times New Roman" w:eastAsia="Times New Roman" w:hAnsi="Times New Roman" w:cs="Times New Roman"/>
                <w:bCs/>
                <w:color w:val="000000"/>
              </w:rPr>
            </w:pPr>
            <w:r w:rsidRPr="00DF077A">
              <w:rPr>
                <w:rFonts w:ascii="Times New Roman" w:hAnsi="Times New Roman" w:cs="Times New Roman"/>
                <w:bCs/>
                <w:color w:val="000000"/>
              </w:rPr>
              <w:t>обследованию пациента с ЧМТ.</w:t>
            </w:r>
          </w:p>
          <w:p w:rsidR="003F54EE" w:rsidRPr="00DF077A" w:rsidRDefault="003F54EE">
            <w:pPr>
              <w:pStyle w:val="afd"/>
              <w:widowControl w:val="0"/>
              <w:numPr>
                <w:ilvl w:val="0"/>
                <w:numId w:val="9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алгоритму оказания неотложной помощи</w:t>
            </w:r>
          </w:p>
          <w:p w:rsidR="003F54EE" w:rsidRPr="00DF077A" w:rsidRDefault="003F54EE">
            <w:pPr>
              <w:pStyle w:val="afd"/>
              <w:widowControl w:val="0"/>
              <w:numPr>
                <w:ilvl w:val="0"/>
                <w:numId w:val="9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правилам транспортировки пациентов с ЧМТ.</w:t>
            </w:r>
          </w:p>
          <w:p w:rsidR="003F54EE" w:rsidRPr="00DF077A" w:rsidRDefault="003F54EE">
            <w:pPr>
              <w:pStyle w:val="afd"/>
              <w:widowControl w:val="0"/>
              <w:numPr>
                <w:ilvl w:val="0"/>
                <w:numId w:val="9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уходу за  больными</w:t>
            </w:r>
          </w:p>
          <w:p w:rsidR="003F54EE" w:rsidRPr="00DF077A" w:rsidRDefault="003F54EE">
            <w:pPr>
              <w:pStyle w:val="afd"/>
              <w:widowControl w:val="0"/>
              <w:numPr>
                <w:ilvl w:val="0"/>
                <w:numId w:val="9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составлению набора для трепанации.</w:t>
            </w:r>
          </w:p>
          <w:p w:rsidR="003F54EE" w:rsidRPr="00DF077A" w:rsidRDefault="003F54EE">
            <w:pPr>
              <w:pStyle w:val="afd"/>
              <w:widowControl w:val="0"/>
              <w:numPr>
                <w:ilvl w:val="0"/>
                <w:numId w:val="94"/>
              </w:numPr>
              <w:suppressAutoHyphens/>
              <w:ind w:left="459"/>
              <w:rPr>
                <w:rFonts w:ascii="Times New Roman" w:hAnsi="Times New Roman" w:cs="Times New Roman"/>
                <w:bCs/>
                <w:color w:val="000000"/>
              </w:rPr>
            </w:pPr>
            <w:r w:rsidRPr="00DF077A">
              <w:rPr>
                <w:rFonts w:ascii="Times New Roman" w:hAnsi="Times New Roman" w:cs="Times New Roman"/>
                <w:bCs/>
                <w:color w:val="000000"/>
              </w:rPr>
              <w:t>наложению косыночных и бинтовых повязок на голову.</w:t>
            </w:r>
          </w:p>
          <w:p w:rsidR="003F54EE" w:rsidRPr="00DF077A" w:rsidRDefault="003F54EE">
            <w:pPr>
              <w:pStyle w:val="afd"/>
              <w:widowControl w:val="0"/>
              <w:numPr>
                <w:ilvl w:val="0"/>
                <w:numId w:val="94"/>
              </w:numPr>
              <w:suppressAutoHyphens/>
              <w:ind w:left="459"/>
              <w:rPr>
                <w:rFonts w:ascii="Times New Roman" w:hAnsi="Times New Roman" w:cs="Times New Roman"/>
                <w:bCs/>
                <w:color w:val="000000"/>
              </w:rPr>
            </w:pPr>
            <w:r w:rsidRPr="00DF077A">
              <w:rPr>
                <w:rFonts w:ascii="Times New Roman" w:hAnsi="Times New Roman" w:cs="Times New Roman"/>
                <w:bCs/>
                <w:color w:val="000000"/>
              </w:rPr>
              <w:t>транспортировке пациентов в диагностические кабинеты и операционную;</w:t>
            </w:r>
          </w:p>
          <w:p w:rsidR="003F54EE" w:rsidRPr="00DF077A" w:rsidRDefault="003F54EE">
            <w:pPr>
              <w:pStyle w:val="afd"/>
              <w:widowControl w:val="0"/>
              <w:numPr>
                <w:ilvl w:val="0"/>
                <w:numId w:val="94"/>
              </w:numPr>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пациентов в послеоперационном периоде, планированию их решения.</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1"/>
                <w:numId w:val="47"/>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widowControl w:val="0"/>
              <w:numPr>
                <w:ilvl w:val="1"/>
                <w:numId w:val="47"/>
              </w:numPr>
              <w:suppressAutoHyphens/>
              <w:ind w:left="459"/>
              <w:rPr>
                <w:color w:val="000000"/>
              </w:rPr>
            </w:pPr>
            <w:r w:rsidRPr="00DF077A">
              <w:rPr>
                <w:color w:val="000000"/>
              </w:rPr>
              <w:t>Подготовка презентаций по темам:</w:t>
            </w:r>
          </w:p>
          <w:p w:rsidR="003F54EE" w:rsidRPr="00DF077A" w:rsidRDefault="003F54EE">
            <w:pPr>
              <w:widowControl w:val="0"/>
              <w:numPr>
                <w:ilvl w:val="1"/>
                <w:numId w:val="95"/>
              </w:numPr>
              <w:suppressAutoHyphens/>
              <w:ind w:left="601"/>
              <w:rPr>
                <w:color w:val="000000"/>
              </w:rPr>
            </w:pPr>
            <w:r w:rsidRPr="00DF077A">
              <w:rPr>
                <w:color w:val="000000"/>
              </w:rPr>
              <w:t>«Особенности сестринского ухода за пациентом  после перенесенной  нейрохирургической операции».</w:t>
            </w:r>
          </w:p>
          <w:p w:rsidR="003F54EE" w:rsidRPr="00DF077A" w:rsidRDefault="003F54EE">
            <w:pPr>
              <w:widowControl w:val="0"/>
              <w:numPr>
                <w:ilvl w:val="1"/>
                <w:numId w:val="95"/>
              </w:numPr>
              <w:suppressAutoHyphens/>
              <w:ind w:left="601"/>
              <w:rPr>
                <w:color w:val="000000"/>
              </w:rPr>
            </w:pPr>
            <w:r w:rsidRPr="00DF077A">
              <w:rPr>
                <w:color w:val="000000"/>
              </w:rPr>
              <w:t xml:space="preserve">«Современные препараты для ухода за трахеостомой». </w:t>
            </w:r>
          </w:p>
          <w:p w:rsidR="003F54EE" w:rsidRPr="00DF077A" w:rsidRDefault="003F54EE">
            <w:pPr>
              <w:widowControl w:val="0"/>
              <w:numPr>
                <w:ilvl w:val="1"/>
                <w:numId w:val="95"/>
              </w:numPr>
              <w:suppressAutoHyphens/>
              <w:ind w:left="601"/>
              <w:rPr>
                <w:color w:val="000000"/>
              </w:rPr>
            </w:pPr>
            <w:r w:rsidRPr="00DF077A">
              <w:rPr>
                <w:color w:val="000000"/>
              </w:rPr>
              <w:t>«Особенности подготовки пациентов с черепно-мозговой травмой к экстренной операции».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4</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lastRenderedPageBreak/>
              <w:t>Тема 2.16</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Травмы грудной клетки</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№9</w:t>
            </w:r>
            <w:r w:rsidRPr="00DF077A">
              <w:rPr>
                <w:rFonts w:ascii="Times New Roman" w:hAnsi="Times New Roman" w:cs="Times New Roman"/>
                <w:b/>
                <w:color w:val="000000"/>
              </w:rPr>
              <w:t xml:space="preserve"> </w:t>
            </w:r>
            <w:r w:rsidRPr="00DF077A">
              <w:rPr>
                <w:rFonts w:ascii="Times New Roman" w:hAnsi="Times New Roman" w:cs="Times New Roman"/>
                <w:b/>
              </w:rPr>
              <w:t>Содержание учебного материала</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Особенности исследования пациента с хирургической патологией грудой клетки.</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Основные симптомы и синдромы травм грудной клетки и ее органов. </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Неотложная доврачебная помощь при переломе рёбер, ключицы. </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Понятие о пневмотораксе и гемотораксе. </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Виды пневмотораксов. </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Плевропульмональный шок.</w:t>
            </w:r>
          </w:p>
          <w:p w:rsidR="003F54EE" w:rsidRPr="00DF077A" w:rsidRDefault="003F54EE">
            <w:pPr>
              <w:pStyle w:val="afd"/>
              <w:widowControl w:val="0"/>
              <w:numPr>
                <w:ilvl w:val="0"/>
                <w:numId w:val="9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Критерии неотложности и очередности оказания неотложной доврачебной помощи при травме груди</w:t>
            </w:r>
          </w:p>
          <w:p w:rsidR="003F54EE" w:rsidRPr="00DF077A" w:rsidRDefault="003F54EE">
            <w:pPr>
              <w:pStyle w:val="afd"/>
              <w:widowControl w:val="0"/>
              <w:numPr>
                <w:ilvl w:val="0"/>
                <w:numId w:val="96"/>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 xml:space="preserve">Показания к неотложной госпитализации и проведению реанимационных мероприятий. </w:t>
            </w:r>
          </w:p>
          <w:p w:rsidR="003F54EE" w:rsidRPr="00DF077A" w:rsidRDefault="003F54EE">
            <w:pPr>
              <w:pStyle w:val="afd"/>
              <w:widowControl w:val="0"/>
              <w:numPr>
                <w:ilvl w:val="0"/>
                <w:numId w:val="96"/>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Объем и принципы оказания неотложной доврачебной помощи при пневмотораксе, плевропульмональном шоке.</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eastAsia="Calibri" w:hAnsi="Times New Roman" w:cs="Times New Roman"/>
                <w:b/>
                <w:bCs/>
                <w:color w:val="000000"/>
              </w:rPr>
            </w:pPr>
            <w:r w:rsidRPr="00DF077A">
              <w:rPr>
                <w:rFonts w:ascii="Times New Roman" w:eastAsia="Calibri" w:hAnsi="Times New Roman" w:cs="Times New Roman"/>
                <w:b/>
                <w:bCs/>
                <w:color w:val="000000"/>
              </w:rPr>
              <w:t>Практические занятия</w:t>
            </w:r>
          </w:p>
          <w:p w:rsidR="003F54EE" w:rsidRPr="00DF077A" w:rsidRDefault="003F54EE">
            <w:pPr>
              <w:pStyle w:val="afd"/>
              <w:widowControl w:val="0"/>
              <w:rPr>
                <w:rFonts w:ascii="Times New Roman" w:eastAsia="Calibri" w:hAnsi="Times New Roman" w:cs="Times New Roman"/>
                <w:b/>
                <w:bCs/>
                <w:color w:val="000000"/>
              </w:rPr>
            </w:pPr>
            <w:r w:rsidRPr="00DF077A">
              <w:rPr>
                <w:rFonts w:ascii="Times New Roman" w:eastAsia="Calibri" w:hAnsi="Times New Roman" w:cs="Times New Roman"/>
                <w:b/>
                <w:bCs/>
                <w:color w:val="000000"/>
              </w:rPr>
              <w:t>Обучение:</w:t>
            </w:r>
          </w:p>
          <w:p w:rsidR="003F54EE" w:rsidRPr="00DF077A" w:rsidRDefault="003F54EE">
            <w:pPr>
              <w:pStyle w:val="afd"/>
              <w:widowControl w:val="0"/>
              <w:numPr>
                <w:ilvl w:val="0"/>
                <w:numId w:val="97"/>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обследованию пациента с травмой груди</w:t>
            </w:r>
          </w:p>
          <w:p w:rsidR="003F54EE" w:rsidRPr="00DF077A" w:rsidRDefault="003F54EE">
            <w:pPr>
              <w:pStyle w:val="afd"/>
              <w:widowControl w:val="0"/>
              <w:numPr>
                <w:ilvl w:val="0"/>
                <w:numId w:val="97"/>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алгоритму оказания неотложной помощи</w:t>
            </w:r>
          </w:p>
          <w:p w:rsidR="003F54EE" w:rsidRPr="00DF077A" w:rsidRDefault="003F54EE">
            <w:pPr>
              <w:pStyle w:val="afd"/>
              <w:widowControl w:val="0"/>
              <w:numPr>
                <w:ilvl w:val="0"/>
                <w:numId w:val="97"/>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правилам транспортировки пациентов с травмой груди</w:t>
            </w:r>
          </w:p>
          <w:p w:rsidR="003F54EE" w:rsidRPr="00DF077A" w:rsidRDefault="003F54EE">
            <w:pPr>
              <w:pStyle w:val="afd"/>
              <w:widowControl w:val="0"/>
              <w:numPr>
                <w:ilvl w:val="0"/>
                <w:numId w:val="97"/>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уходу за  больными</w:t>
            </w:r>
          </w:p>
          <w:p w:rsidR="003F54EE" w:rsidRPr="00DF077A" w:rsidRDefault="003F54EE">
            <w:pPr>
              <w:pStyle w:val="afd"/>
              <w:widowControl w:val="0"/>
              <w:numPr>
                <w:ilvl w:val="0"/>
                <w:numId w:val="97"/>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составлению набора для плевральной пункции.</w:t>
            </w:r>
          </w:p>
          <w:p w:rsidR="003F54EE" w:rsidRPr="00DF077A" w:rsidRDefault="003F54EE">
            <w:pPr>
              <w:pStyle w:val="afd"/>
              <w:widowControl w:val="0"/>
              <w:numPr>
                <w:ilvl w:val="0"/>
                <w:numId w:val="97"/>
              </w:numPr>
              <w:suppressAutoHyphens/>
              <w:ind w:left="459"/>
              <w:rPr>
                <w:rFonts w:ascii="Times New Roman" w:hAnsi="Times New Roman" w:cs="Times New Roman"/>
                <w:bCs/>
                <w:color w:val="000000"/>
              </w:rPr>
            </w:pPr>
            <w:r w:rsidRPr="00DF077A">
              <w:rPr>
                <w:rFonts w:ascii="Times New Roman" w:eastAsia="Calibri" w:hAnsi="Times New Roman" w:cs="Times New Roman"/>
                <w:bCs/>
                <w:color w:val="000000"/>
              </w:rPr>
              <w:t>наложению косыночных и бинтовых повязок на грудную клетку.</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98"/>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widowControl w:val="0"/>
              <w:numPr>
                <w:ilvl w:val="0"/>
                <w:numId w:val="98"/>
              </w:numPr>
              <w:suppressAutoHyphens/>
              <w:ind w:left="459"/>
              <w:rPr>
                <w:color w:val="000000"/>
              </w:rPr>
            </w:pPr>
            <w:r w:rsidRPr="00DF077A">
              <w:rPr>
                <w:color w:val="000000"/>
              </w:rPr>
              <w:t>Подготовка презентаций по темам:</w:t>
            </w:r>
          </w:p>
          <w:p w:rsidR="003F54EE" w:rsidRPr="00DF077A" w:rsidRDefault="003F54EE">
            <w:pPr>
              <w:pStyle w:val="22"/>
              <w:widowControl w:val="0"/>
              <w:numPr>
                <w:ilvl w:val="0"/>
                <w:numId w:val="99"/>
              </w:numPr>
              <w:spacing w:after="0" w:line="240" w:lineRule="auto"/>
              <w:jc w:val="both"/>
              <w:rPr>
                <w:bCs/>
                <w:color w:val="000000"/>
              </w:rPr>
            </w:pPr>
            <w:r w:rsidRPr="00DF077A">
              <w:rPr>
                <w:color w:val="000000"/>
              </w:rPr>
              <w:t>«</w:t>
            </w:r>
            <w:r w:rsidRPr="00DF077A">
              <w:rPr>
                <w:bCs/>
                <w:color w:val="000000"/>
              </w:rPr>
              <w:t>Профилактика осложнений при проникающих ранениях грудной клетки ».</w:t>
            </w:r>
          </w:p>
          <w:p w:rsidR="003F54EE" w:rsidRPr="00DF077A" w:rsidRDefault="003F54EE">
            <w:pPr>
              <w:pStyle w:val="22"/>
              <w:widowControl w:val="0"/>
              <w:numPr>
                <w:ilvl w:val="0"/>
                <w:numId w:val="99"/>
              </w:numPr>
              <w:spacing w:after="0" w:line="240" w:lineRule="auto"/>
              <w:jc w:val="both"/>
              <w:rPr>
                <w:bCs/>
                <w:color w:val="000000"/>
              </w:rPr>
            </w:pPr>
            <w:r w:rsidRPr="00DF077A">
              <w:rPr>
                <w:bCs/>
                <w:color w:val="000000"/>
              </w:rPr>
              <w:t>«Особенности ухода за пациентами после операции  органах грудной клетки».</w:t>
            </w:r>
          </w:p>
          <w:p w:rsidR="003F54EE" w:rsidRPr="00DF077A" w:rsidRDefault="003F54EE">
            <w:pPr>
              <w:pStyle w:val="22"/>
              <w:widowControl w:val="0"/>
              <w:numPr>
                <w:ilvl w:val="0"/>
                <w:numId w:val="99"/>
              </w:numPr>
              <w:spacing w:after="0" w:line="240" w:lineRule="auto"/>
              <w:jc w:val="both"/>
              <w:rPr>
                <w:bCs/>
                <w:color w:val="000000"/>
              </w:rPr>
            </w:pPr>
            <w:r w:rsidRPr="00DF077A">
              <w:rPr>
                <w:bCs/>
                <w:color w:val="000000"/>
              </w:rPr>
              <w:t>«Методы дополнительных исследований при повреждениях грудной клетки».</w:t>
            </w:r>
          </w:p>
          <w:p w:rsidR="003F54EE" w:rsidRPr="00DF077A" w:rsidRDefault="003F54EE">
            <w:pPr>
              <w:pStyle w:val="22"/>
              <w:widowControl w:val="0"/>
              <w:numPr>
                <w:ilvl w:val="0"/>
                <w:numId w:val="99"/>
              </w:numPr>
              <w:spacing w:after="0" w:line="240" w:lineRule="auto"/>
              <w:jc w:val="both"/>
              <w:rPr>
                <w:bCs/>
                <w:color w:val="000000"/>
              </w:rPr>
            </w:pPr>
            <w:r w:rsidRPr="00DF077A">
              <w:rPr>
                <w:bCs/>
                <w:color w:val="000000"/>
              </w:rPr>
              <w:t xml:space="preserve">«Огнестрельные ранения органов грудной клетки, особенности оказания неотложной помощи». </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
                <w:bCs/>
                <w:color w:val="000000"/>
              </w:rPr>
            </w:pPr>
            <w:r w:rsidRPr="00DF077A">
              <w:rPr>
                <w:rFonts w:ascii="Times New Roman" w:eastAsia="Calibri" w:hAnsi="Times New Roman" w:cs="Times New Roman"/>
                <w:bCs/>
                <w:color w:val="000000"/>
              </w:rPr>
              <w:t>4</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2.17</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Травма позвоночника, спинного мозга, таза</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№10</w:t>
            </w:r>
            <w:r w:rsidRPr="00DF077A">
              <w:rPr>
                <w:rFonts w:ascii="Times New Roman" w:hAnsi="Times New Roman" w:cs="Times New Roman"/>
                <w:b/>
                <w:color w:val="000000"/>
              </w:rPr>
              <w:t xml:space="preserve"> </w:t>
            </w:r>
            <w:r w:rsidRPr="00DF077A">
              <w:rPr>
                <w:rFonts w:ascii="Times New Roman" w:hAnsi="Times New Roman" w:cs="Times New Roman"/>
                <w:b/>
                <w:bCs/>
                <w:color w:val="000000"/>
              </w:rPr>
              <w:t>Травма позвоночника, спинного мозга.</w:t>
            </w:r>
          </w:p>
          <w:p w:rsidR="003F54EE" w:rsidRPr="00DF077A" w:rsidRDefault="003F54EE">
            <w:pPr>
              <w:pStyle w:val="afd"/>
              <w:widowControl w:val="0"/>
              <w:numPr>
                <w:ilvl w:val="0"/>
                <w:numId w:val="10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Основные симптомы  синдромы повреждения позвоночника, спинного мозга, таза.</w:t>
            </w:r>
          </w:p>
          <w:p w:rsidR="003F54EE" w:rsidRPr="00DF077A" w:rsidRDefault="003F54EE">
            <w:pPr>
              <w:pStyle w:val="afd"/>
              <w:widowControl w:val="0"/>
              <w:numPr>
                <w:ilvl w:val="0"/>
                <w:numId w:val="10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Основные виды травм позвоночника, спинного мозга, таза. Классификация, клиника, диагностика, доврачебная медицинская помощь.</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№11</w:t>
            </w:r>
            <w:r w:rsidRPr="00DF077A">
              <w:rPr>
                <w:rFonts w:ascii="Times New Roman" w:hAnsi="Times New Roman" w:cs="Times New Roman"/>
                <w:b/>
                <w:color w:val="000000"/>
              </w:rPr>
              <w:t xml:space="preserve"> </w:t>
            </w:r>
            <w:r w:rsidRPr="00DF077A">
              <w:rPr>
                <w:rFonts w:ascii="Times New Roman" w:hAnsi="Times New Roman" w:cs="Times New Roman"/>
                <w:b/>
                <w:bCs/>
                <w:color w:val="000000"/>
              </w:rPr>
              <w:t>Травма таза.</w:t>
            </w:r>
          </w:p>
          <w:p w:rsidR="003F54EE" w:rsidRPr="00DF077A" w:rsidRDefault="003F54EE">
            <w:pPr>
              <w:pStyle w:val="afd"/>
              <w:widowControl w:val="0"/>
              <w:numPr>
                <w:ilvl w:val="0"/>
                <w:numId w:val="101"/>
              </w:numPr>
              <w:suppressAutoHyphens/>
              <w:ind w:left="459"/>
              <w:rPr>
                <w:rFonts w:ascii="Times New Roman" w:eastAsia="Calibri" w:hAnsi="Times New Roman" w:cs="Times New Roman"/>
                <w:b/>
                <w:bCs/>
                <w:color w:val="000000"/>
              </w:rPr>
            </w:pPr>
            <w:r w:rsidRPr="00DF077A">
              <w:rPr>
                <w:rFonts w:ascii="Times New Roman" w:hAnsi="Times New Roman" w:cs="Times New Roman"/>
                <w:bCs/>
                <w:color w:val="000000"/>
              </w:rPr>
              <w:lastRenderedPageBreak/>
              <w:t xml:space="preserve">Правила проведения транспортной иммобилизации и транспортировки </w:t>
            </w:r>
          </w:p>
          <w:p w:rsidR="003F54EE" w:rsidRPr="00DF077A" w:rsidRDefault="003F54EE">
            <w:pPr>
              <w:pStyle w:val="afd"/>
              <w:widowControl w:val="0"/>
              <w:numPr>
                <w:ilvl w:val="0"/>
                <w:numId w:val="101"/>
              </w:numPr>
              <w:suppressAutoHyphens/>
              <w:ind w:left="459"/>
              <w:rPr>
                <w:rFonts w:ascii="Times New Roman" w:eastAsia="Calibri" w:hAnsi="Times New Roman" w:cs="Times New Roman"/>
                <w:b/>
                <w:bCs/>
                <w:color w:val="000000"/>
              </w:rPr>
            </w:pPr>
            <w:r w:rsidRPr="00DF077A">
              <w:rPr>
                <w:rFonts w:ascii="Times New Roman" w:hAnsi="Times New Roman" w:cs="Times New Roman"/>
                <w:bCs/>
                <w:color w:val="000000"/>
              </w:rPr>
              <w:t>пострадавших с повреждением позвоночника, спинного мозга, таза.</w:t>
            </w:r>
          </w:p>
          <w:p w:rsidR="003F54EE" w:rsidRPr="00DF077A" w:rsidRDefault="003F54EE">
            <w:pPr>
              <w:pStyle w:val="afd"/>
              <w:widowControl w:val="0"/>
              <w:numPr>
                <w:ilvl w:val="0"/>
                <w:numId w:val="101"/>
              </w:numPr>
              <w:suppressAutoHyphens/>
              <w:ind w:left="459"/>
              <w:rPr>
                <w:rFonts w:ascii="Times New Roman" w:hAnsi="Times New Roman" w:cs="Times New Roman"/>
                <w:b/>
                <w:bCs/>
                <w:color w:val="000000"/>
              </w:rPr>
            </w:pPr>
            <w:r w:rsidRPr="00DF077A">
              <w:rPr>
                <w:rFonts w:ascii="Times New Roman" w:hAnsi="Times New Roman" w:cs="Times New Roman"/>
                <w:bCs/>
                <w:color w:val="000000"/>
              </w:rPr>
              <w:t>Понятие о «спинальном» больном. Особенности ухода за «спинальными» больными.</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2</w:t>
            </w:r>
          </w:p>
          <w:p w:rsidR="003F54EE" w:rsidRPr="00DF077A" w:rsidRDefault="003F54EE">
            <w:pPr>
              <w:widowControl w:val="0"/>
              <w:jc w:val="center"/>
              <w:rPr>
                <w:rFonts w:eastAsia="Calibri"/>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eastAsia="Calibri" w:hAnsi="Times New Roman" w:cs="Times New Roman"/>
                <w:b/>
                <w:bCs/>
                <w:color w:val="000000"/>
              </w:rPr>
            </w:pPr>
            <w:r w:rsidRPr="00DF077A">
              <w:rPr>
                <w:rFonts w:ascii="Times New Roman" w:eastAsia="Calibri" w:hAnsi="Times New Roman" w:cs="Times New Roman"/>
                <w:b/>
                <w:bCs/>
                <w:color w:val="000000"/>
              </w:rPr>
              <w:t>Практические занятия</w:t>
            </w:r>
          </w:p>
          <w:p w:rsidR="003F54EE" w:rsidRPr="00DF077A" w:rsidRDefault="003F54EE">
            <w:pPr>
              <w:pStyle w:val="afd"/>
              <w:widowControl w:val="0"/>
              <w:rPr>
                <w:rFonts w:ascii="Times New Roman" w:eastAsia="Calibri" w:hAnsi="Times New Roman" w:cs="Times New Roman"/>
                <w:b/>
                <w:bCs/>
                <w:color w:val="000000"/>
              </w:rPr>
            </w:pPr>
            <w:r w:rsidRPr="00DF077A">
              <w:rPr>
                <w:rFonts w:ascii="Times New Roman" w:eastAsia="Calibri" w:hAnsi="Times New Roman" w:cs="Times New Roman"/>
                <w:b/>
                <w:bCs/>
                <w:color w:val="000000"/>
              </w:rPr>
              <w:t>Обучение:</w:t>
            </w:r>
          </w:p>
          <w:p w:rsidR="003F54EE" w:rsidRPr="00DF077A" w:rsidRDefault="003F54EE">
            <w:pPr>
              <w:pStyle w:val="afd"/>
              <w:widowControl w:val="0"/>
              <w:numPr>
                <w:ilvl w:val="0"/>
                <w:numId w:val="102"/>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обследованию пациента с  травмой позвоночника и таза</w:t>
            </w:r>
          </w:p>
          <w:p w:rsidR="003F54EE" w:rsidRPr="00DF077A" w:rsidRDefault="003F54EE">
            <w:pPr>
              <w:pStyle w:val="afd"/>
              <w:widowControl w:val="0"/>
              <w:numPr>
                <w:ilvl w:val="0"/>
                <w:numId w:val="102"/>
              </w:numPr>
              <w:suppressAutoHyphens/>
              <w:ind w:left="459"/>
              <w:rPr>
                <w:rFonts w:ascii="Times New Roman" w:eastAsia="Calibri" w:hAnsi="Times New Roman" w:cs="Times New Roman"/>
                <w:b/>
                <w:bCs/>
                <w:color w:val="000000"/>
              </w:rPr>
            </w:pPr>
            <w:r w:rsidRPr="00DF077A">
              <w:rPr>
                <w:rFonts w:ascii="Times New Roman" w:eastAsia="Calibri" w:hAnsi="Times New Roman" w:cs="Times New Roman"/>
                <w:bCs/>
                <w:color w:val="000000"/>
              </w:rPr>
              <w:t>алгоритму оказания неотложной помощи</w:t>
            </w:r>
            <w:r w:rsidRPr="00DF077A">
              <w:rPr>
                <w:rFonts w:ascii="Times New Roman" w:hAnsi="Times New Roman" w:cs="Times New Roman"/>
                <w:b/>
                <w:bCs/>
                <w:color w:val="000000"/>
              </w:rPr>
              <w:t xml:space="preserve"> </w:t>
            </w:r>
          </w:p>
          <w:p w:rsidR="003F54EE" w:rsidRPr="00DF077A" w:rsidRDefault="003F54EE">
            <w:pPr>
              <w:pStyle w:val="afd"/>
              <w:widowControl w:val="0"/>
              <w:rPr>
                <w:rFonts w:ascii="Times New Roman" w:eastAsia="Calibri" w:hAnsi="Times New Roman" w:cs="Times New Roman"/>
                <w:b/>
                <w:bCs/>
                <w:color w:val="000000"/>
              </w:rPr>
            </w:pPr>
            <w:r w:rsidRPr="00DF077A">
              <w:rPr>
                <w:rFonts w:ascii="Times New Roman" w:eastAsia="Calibri" w:hAnsi="Times New Roman" w:cs="Times New Roman"/>
                <w:b/>
                <w:bCs/>
                <w:color w:val="000000"/>
              </w:rPr>
              <w:t>Выполнение:</w:t>
            </w:r>
          </w:p>
          <w:p w:rsidR="003F54EE" w:rsidRPr="00DF077A" w:rsidRDefault="003F54EE">
            <w:pPr>
              <w:pStyle w:val="afd"/>
              <w:widowControl w:val="0"/>
              <w:numPr>
                <w:ilvl w:val="0"/>
                <w:numId w:val="102"/>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правил транспортировки пациентов с травмой позвоночника и таза</w:t>
            </w:r>
          </w:p>
          <w:p w:rsidR="003F54EE" w:rsidRPr="00DF077A" w:rsidRDefault="003F54EE">
            <w:pPr>
              <w:pStyle w:val="afd"/>
              <w:widowControl w:val="0"/>
              <w:numPr>
                <w:ilvl w:val="0"/>
                <w:numId w:val="102"/>
              </w:numPr>
              <w:suppressAutoHyphens/>
              <w:ind w:left="459"/>
              <w:rPr>
                <w:rFonts w:ascii="Times New Roman" w:eastAsia="Calibri" w:hAnsi="Times New Roman" w:cs="Times New Roman"/>
                <w:bCs/>
                <w:color w:val="000000"/>
              </w:rPr>
            </w:pPr>
            <w:r w:rsidRPr="00DF077A">
              <w:rPr>
                <w:rFonts w:ascii="Times New Roman" w:eastAsia="Calibri" w:hAnsi="Times New Roman" w:cs="Times New Roman"/>
                <w:bCs/>
                <w:color w:val="000000"/>
              </w:rPr>
              <w:t>ухода за спинальными больными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widowControl w:val="0"/>
              <w:numPr>
                <w:ilvl w:val="0"/>
                <w:numId w:val="103"/>
              </w:numPr>
              <w:suppressAutoHyphens/>
              <w:ind w:left="459"/>
              <w:rPr>
                <w:color w:val="000000"/>
              </w:rPr>
            </w:pPr>
            <w:r w:rsidRPr="00DF077A">
              <w:rPr>
                <w:color w:val="000000"/>
              </w:rPr>
              <w:t>Подготовка презентации по темам:</w:t>
            </w:r>
          </w:p>
          <w:p w:rsidR="003F54EE" w:rsidRPr="00DF077A" w:rsidRDefault="003F54EE">
            <w:pPr>
              <w:widowControl w:val="0"/>
              <w:numPr>
                <w:ilvl w:val="0"/>
                <w:numId w:val="104"/>
              </w:numPr>
              <w:jc w:val="both"/>
              <w:rPr>
                <w:color w:val="000000"/>
              </w:rPr>
            </w:pPr>
            <w:r w:rsidRPr="00DF077A">
              <w:rPr>
                <w:color w:val="000000"/>
              </w:rPr>
              <w:t>«Реабилитация больных при повреждениях позвоночника и таза».</w:t>
            </w:r>
          </w:p>
          <w:p w:rsidR="003F54EE" w:rsidRPr="00DF077A" w:rsidRDefault="003F54EE">
            <w:pPr>
              <w:widowControl w:val="0"/>
              <w:numPr>
                <w:ilvl w:val="0"/>
                <w:numId w:val="104"/>
              </w:numPr>
              <w:jc w:val="both"/>
              <w:rPr>
                <w:color w:val="000000"/>
              </w:rPr>
            </w:pPr>
            <w:r w:rsidRPr="00DF077A">
              <w:rPr>
                <w:color w:val="000000"/>
              </w:rPr>
              <w:t>«Наблюдение и уход за больными с переломами позвоночника».</w:t>
            </w:r>
          </w:p>
          <w:p w:rsidR="003F54EE" w:rsidRPr="00DF077A" w:rsidRDefault="003F54EE">
            <w:pPr>
              <w:widowControl w:val="0"/>
              <w:numPr>
                <w:ilvl w:val="0"/>
                <w:numId w:val="104"/>
              </w:numPr>
              <w:jc w:val="both"/>
              <w:rPr>
                <w:color w:val="000000"/>
              </w:rPr>
            </w:pPr>
            <w:r w:rsidRPr="00DF077A">
              <w:rPr>
                <w:color w:val="000000"/>
              </w:rPr>
              <w:t>«Осложнения при травмах позвоночника».</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2.18</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Острые хирургические заболевания и травмы</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брюшной стенки и  органов брюшной полости</w:t>
            </w:r>
          </w:p>
          <w:p w:rsidR="003F54EE" w:rsidRPr="00DF077A" w:rsidRDefault="003F54EE">
            <w:pPr>
              <w:pStyle w:val="afd"/>
              <w:widowControl w:val="0"/>
              <w:jc w:val="center"/>
              <w:rPr>
                <w:rFonts w:ascii="Times New Roman" w:hAnsi="Times New Roman" w:cs="Times New Roman"/>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№12 «Острый живот»</w:t>
            </w:r>
          </w:p>
          <w:p w:rsidR="003F54EE" w:rsidRPr="00DF077A" w:rsidRDefault="003F54EE">
            <w:pPr>
              <w:pStyle w:val="af2"/>
              <w:widowControl w:val="0"/>
              <w:numPr>
                <w:ilvl w:val="0"/>
                <w:numId w:val="105"/>
              </w:numPr>
              <w:suppressAutoHyphens/>
              <w:spacing w:after="0"/>
              <w:ind w:left="459"/>
              <w:rPr>
                <w:color w:val="000000"/>
              </w:rPr>
            </w:pPr>
            <w:r w:rsidRPr="00DF077A">
              <w:rPr>
                <w:color w:val="000000"/>
              </w:rPr>
              <w:t xml:space="preserve">Понятие «острый живот». </w:t>
            </w:r>
          </w:p>
          <w:p w:rsidR="003F54EE" w:rsidRPr="00DF077A" w:rsidRDefault="003F54EE">
            <w:pPr>
              <w:pStyle w:val="af2"/>
              <w:widowControl w:val="0"/>
              <w:numPr>
                <w:ilvl w:val="0"/>
                <w:numId w:val="105"/>
              </w:numPr>
              <w:suppressAutoHyphens/>
              <w:spacing w:after="0"/>
              <w:ind w:left="459"/>
              <w:rPr>
                <w:color w:val="000000"/>
              </w:rPr>
            </w:pPr>
            <w:r w:rsidRPr="00DF077A">
              <w:rPr>
                <w:color w:val="000000"/>
              </w:rPr>
              <w:t xml:space="preserve">Основные группы заболеваний и повреждений, объединенных синдромом «острый живот» (воспалительные заболевания, перфорация полых органов, острая кишечная непроходимость, внутреннее кровотечение, закрытые и открытые повреждения органов брюшной полости). </w:t>
            </w:r>
          </w:p>
          <w:p w:rsidR="003F54EE" w:rsidRPr="00DF077A" w:rsidRDefault="003F54EE">
            <w:pPr>
              <w:pStyle w:val="afd"/>
              <w:widowControl w:val="0"/>
              <w:numPr>
                <w:ilvl w:val="0"/>
                <w:numId w:val="10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Особенности обследования пациента с подозрением на «острый живот».</w:t>
            </w:r>
          </w:p>
          <w:p w:rsidR="003F54EE" w:rsidRPr="00DF077A" w:rsidRDefault="003F54EE">
            <w:pPr>
              <w:pStyle w:val="af2"/>
              <w:widowControl w:val="0"/>
              <w:numPr>
                <w:ilvl w:val="0"/>
                <w:numId w:val="105"/>
              </w:numPr>
              <w:suppressAutoHyphens/>
              <w:spacing w:after="0"/>
              <w:ind w:left="459"/>
              <w:rPr>
                <w:color w:val="000000"/>
              </w:rPr>
            </w:pPr>
            <w:r w:rsidRPr="00DF077A">
              <w:rPr>
                <w:color w:val="000000"/>
              </w:rPr>
              <w:t xml:space="preserve">Ведущие клинические симптомы при травмах, и острых заболеваниях органов брюшной полости. </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№13 Хирургические осложнения ЯБЖ и ДПК.</w:t>
            </w:r>
          </w:p>
          <w:p w:rsidR="003F54EE" w:rsidRPr="00DF077A" w:rsidRDefault="003F54EE">
            <w:pPr>
              <w:pStyle w:val="af5"/>
              <w:widowControl w:val="0"/>
              <w:numPr>
                <w:ilvl w:val="0"/>
                <w:numId w:val="106"/>
              </w:numPr>
              <w:tabs>
                <w:tab w:val="left" w:pos="0"/>
              </w:tabs>
              <w:suppressAutoHyphens/>
              <w:spacing w:after="0"/>
              <w:ind w:left="459"/>
              <w:rPr>
                <w:rFonts w:ascii="Times New Roman" w:hAnsi="Times New Roman" w:cs="Times New Roman"/>
                <w:color w:val="000000"/>
              </w:rPr>
            </w:pPr>
            <w:r w:rsidRPr="00DF077A">
              <w:rPr>
                <w:rFonts w:ascii="Times New Roman" w:hAnsi="Times New Roman" w:cs="Times New Roman"/>
                <w:color w:val="000000"/>
              </w:rPr>
              <w:t xml:space="preserve">Осложнения язвенной болезни желудка и 12-перстной кишки: перфорация, кровотечение, малигнизация, рубцовый стеноз привратника. </w:t>
            </w:r>
          </w:p>
          <w:p w:rsidR="003F54EE" w:rsidRPr="00DF077A" w:rsidRDefault="003F54EE">
            <w:pPr>
              <w:pStyle w:val="af2"/>
              <w:widowControl w:val="0"/>
              <w:numPr>
                <w:ilvl w:val="0"/>
                <w:numId w:val="106"/>
              </w:numPr>
              <w:suppressAutoHyphens/>
              <w:spacing w:after="0"/>
              <w:ind w:left="459"/>
              <w:rPr>
                <w:color w:val="000000"/>
              </w:rPr>
            </w:pPr>
            <w:r w:rsidRPr="00DF077A">
              <w:rPr>
                <w:color w:val="000000"/>
              </w:rPr>
              <w:t>Наиболее частые причины и проявления острых желудочно-кишечных кровотечений, объем неотложной   помощи.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№14  Заболевания передней брюшной стенки. Грыжи живота. Перитонит.</w:t>
            </w:r>
          </w:p>
          <w:p w:rsidR="003F54EE" w:rsidRPr="00DF077A" w:rsidRDefault="003F54EE">
            <w:pPr>
              <w:pStyle w:val="afd"/>
              <w:widowControl w:val="0"/>
              <w:numPr>
                <w:ilvl w:val="0"/>
                <w:numId w:val="107"/>
              </w:numPr>
              <w:suppressAutoHyphens/>
              <w:ind w:left="459"/>
              <w:rPr>
                <w:rFonts w:ascii="Times New Roman" w:hAnsi="Times New Roman" w:cs="Times New Roman"/>
                <w:b/>
                <w:bCs/>
                <w:color w:val="000000"/>
              </w:rPr>
            </w:pPr>
            <w:r w:rsidRPr="00DF077A">
              <w:rPr>
                <w:rFonts w:ascii="Times New Roman" w:hAnsi="Times New Roman" w:cs="Times New Roman"/>
                <w:color w:val="000000"/>
              </w:rPr>
              <w:t xml:space="preserve">Грыжи живота, виды, клинические проявления. </w:t>
            </w:r>
          </w:p>
          <w:p w:rsidR="003F54EE" w:rsidRPr="00DF077A" w:rsidRDefault="003F54EE">
            <w:pPr>
              <w:pStyle w:val="afd"/>
              <w:widowControl w:val="0"/>
              <w:numPr>
                <w:ilvl w:val="0"/>
                <w:numId w:val="107"/>
              </w:numPr>
              <w:suppressAutoHyphens/>
              <w:ind w:left="459"/>
              <w:rPr>
                <w:rFonts w:ascii="Times New Roman" w:hAnsi="Times New Roman" w:cs="Times New Roman"/>
                <w:b/>
                <w:bCs/>
                <w:color w:val="000000"/>
              </w:rPr>
            </w:pPr>
            <w:r w:rsidRPr="00DF077A">
              <w:rPr>
                <w:rFonts w:ascii="Times New Roman" w:hAnsi="Times New Roman" w:cs="Times New Roman"/>
                <w:color w:val="000000"/>
              </w:rPr>
              <w:t>Тактика медицинской сестры при ущемленной грыже</w:t>
            </w:r>
          </w:p>
          <w:p w:rsidR="003F54EE" w:rsidRPr="00DF077A" w:rsidRDefault="003F54EE">
            <w:pPr>
              <w:pStyle w:val="af2"/>
              <w:widowControl w:val="0"/>
              <w:numPr>
                <w:ilvl w:val="0"/>
                <w:numId w:val="107"/>
              </w:numPr>
              <w:suppressAutoHyphens/>
              <w:spacing w:after="0"/>
              <w:ind w:left="459"/>
              <w:rPr>
                <w:color w:val="000000"/>
              </w:rPr>
            </w:pPr>
            <w:r w:rsidRPr="00DF077A">
              <w:rPr>
                <w:bCs/>
                <w:color w:val="000000"/>
              </w:rPr>
              <w:t xml:space="preserve">Объем предоперационной подготовки больного при экстренной и плановой </w:t>
            </w:r>
            <w:r w:rsidRPr="00DF077A">
              <w:rPr>
                <w:bCs/>
                <w:color w:val="000000"/>
              </w:rPr>
              <w:lastRenderedPageBreak/>
              <w:t>операции на органах брюшной полости</w:t>
            </w:r>
          </w:p>
          <w:p w:rsidR="003F54EE" w:rsidRPr="00DF077A" w:rsidRDefault="003F54EE">
            <w:pPr>
              <w:pStyle w:val="af2"/>
              <w:widowControl w:val="0"/>
              <w:numPr>
                <w:ilvl w:val="0"/>
                <w:numId w:val="107"/>
              </w:numPr>
              <w:suppressAutoHyphens/>
              <w:spacing w:after="0"/>
              <w:ind w:left="459"/>
              <w:rPr>
                <w:color w:val="000000"/>
              </w:rPr>
            </w:pPr>
            <w:r w:rsidRPr="00DF077A">
              <w:rPr>
                <w:color w:val="000000"/>
              </w:rPr>
              <w:t xml:space="preserve">Тактика медицинской сестры при наличии у пациента симптомокомплекса «острый живот», первая помощь. </w:t>
            </w:r>
          </w:p>
          <w:p w:rsidR="003F54EE" w:rsidRPr="00DF077A" w:rsidRDefault="003F54EE">
            <w:pPr>
              <w:pStyle w:val="af2"/>
              <w:widowControl w:val="0"/>
              <w:numPr>
                <w:ilvl w:val="0"/>
                <w:numId w:val="107"/>
              </w:numPr>
              <w:suppressAutoHyphens/>
              <w:spacing w:after="0"/>
              <w:ind w:left="459"/>
              <w:rPr>
                <w:bCs/>
                <w:color w:val="000000"/>
              </w:rPr>
            </w:pPr>
            <w:r w:rsidRPr="00DF077A">
              <w:rPr>
                <w:color w:val="000000"/>
              </w:rPr>
              <w:t xml:space="preserve">Сестринский уход периоперативном периоде у пациента с острыми заболеваниями и повреждениями органов брюшной полости, выявление и решение проблем пациента, оценка результатов сестринской помощи и коррекция ухода. </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
                <w:bCs/>
                <w:color w:val="000000"/>
              </w:rPr>
            </w:pPr>
            <w:r w:rsidRPr="00DF077A">
              <w:rPr>
                <w:rFonts w:ascii="Times New Roman" w:eastAsia="Calibri" w:hAnsi="Times New Roman" w:cs="Times New Roman"/>
                <w:bCs/>
                <w:color w:val="000000"/>
              </w:rPr>
              <w:lastRenderedPageBreak/>
              <w:t>2</w:t>
            </w: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«Острый живот»</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10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обследованию пациента с подозрением на «острый живот»;</w:t>
            </w:r>
          </w:p>
          <w:p w:rsidR="003F54EE" w:rsidRPr="00DF077A" w:rsidRDefault="003F54EE">
            <w:pPr>
              <w:pStyle w:val="afd"/>
              <w:widowControl w:val="0"/>
              <w:numPr>
                <w:ilvl w:val="0"/>
                <w:numId w:val="10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особенностям транспортировки;</w:t>
            </w:r>
          </w:p>
          <w:p w:rsidR="003F54EE" w:rsidRPr="00DF077A" w:rsidRDefault="003F54EE">
            <w:pPr>
              <w:pStyle w:val="afd"/>
              <w:widowControl w:val="0"/>
              <w:numPr>
                <w:ilvl w:val="0"/>
                <w:numId w:val="10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подготовки набора инструментов для операции на органах брюшной полости;</w:t>
            </w:r>
          </w:p>
          <w:p w:rsidR="003F54EE" w:rsidRPr="00DF077A" w:rsidRDefault="003F54EE">
            <w:pPr>
              <w:pStyle w:val="afd"/>
              <w:widowControl w:val="0"/>
              <w:numPr>
                <w:ilvl w:val="0"/>
                <w:numId w:val="10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консультации родственников по вопросам ухода за пациентом в послеоперационном периоде и дальнейшей  реабилитации;</w:t>
            </w:r>
          </w:p>
          <w:p w:rsidR="003F54EE" w:rsidRPr="00DF077A" w:rsidRDefault="003F54EE">
            <w:pPr>
              <w:pStyle w:val="afd"/>
              <w:widowControl w:val="0"/>
              <w:numPr>
                <w:ilvl w:val="0"/>
                <w:numId w:val="10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пациента и осуществлению ухода в послеоперационном  периоде.</w:t>
            </w:r>
          </w:p>
          <w:p w:rsidR="003F54EE" w:rsidRPr="00DF077A" w:rsidRDefault="003F54EE">
            <w:pPr>
              <w:pStyle w:val="afd"/>
              <w:widowControl w:val="0"/>
              <w:numPr>
                <w:ilvl w:val="0"/>
                <w:numId w:val="108"/>
              </w:numPr>
              <w:suppressAutoHyphens/>
              <w:ind w:left="459"/>
              <w:rPr>
                <w:rFonts w:ascii="Times New Roman" w:hAnsi="Times New Roman" w:cs="Times New Roman"/>
                <w:bCs/>
                <w:color w:val="000000"/>
              </w:rPr>
            </w:pPr>
            <w:r w:rsidRPr="00DF077A">
              <w:rPr>
                <w:rFonts w:ascii="Times New Roman" w:hAnsi="Times New Roman" w:cs="Times New Roman"/>
                <w:bCs/>
                <w:color w:val="000000"/>
              </w:rPr>
              <w:t>- заполнению сестринской карты на пациента хирургического отделения.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«Хирургические осложнения ЯБЖ и ДПК. Заболевания передней брюшной стенки»</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Обучение: </w:t>
            </w:r>
          </w:p>
          <w:p w:rsidR="003F54EE" w:rsidRPr="00DF077A" w:rsidRDefault="003F54EE">
            <w:pPr>
              <w:pStyle w:val="afd"/>
              <w:widowControl w:val="0"/>
              <w:numPr>
                <w:ilvl w:val="0"/>
                <w:numId w:val="109"/>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у пациентов с острыми хирургическими заболеваниями органов живота</w:t>
            </w:r>
          </w:p>
          <w:p w:rsidR="003F54EE" w:rsidRPr="00DF077A" w:rsidRDefault="003F54EE">
            <w:pPr>
              <w:pStyle w:val="afd"/>
              <w:widowControl w:val="0"/>
              <w:numPr>
                <w:ilvl w:val="0"/>
                <w:numId w:val="109"/>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проведению консультации родственников по вопросам ухода за пациентом в послеоперационном периоде и дальнейшей  реабилитации;</w:t>
            </w:r>
          </w:p>
          <w:p w:rsidR="003F54EE" w:rsidRPr="00DF077A" w:rsidRDefault="003F54EE">
            <w:pPr>
              <w:pStyle w:val="afd"/>
              <w:widowControl w:val="0"/>
              <w:numPr>
                <w:ilvl w:val="0"/>
                <w:numId w:val="109"/>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пациента и осуществлению ухода в послеоперационном периоде.</w:t>
            </w:r>
          </w:p>
          <w:p w:rsidR="003F54EE" w:rsidRPr="00DF077A" w:rsidRDefault="003F54EE">
            <w:pPr>
              <w:pStyle w:val="afd"/>
              <w:widowControl w:val="0"/>
              <w:numPr>
                <w:ilvl w:val="0"/>
                <w:numId w:val="109"/>
              </w:numPr>
              <w:suppressAutoHyphens/>
              <w:ind w:left="459"/>
              <w:rPr>
                <w:rFonts w:ascii="Times New Roman" w:hAnsi="Times New Roman" w:cs="Times New Roman"/>
                <w:bCs/>
                <w:color w:val="000000"/>
              </w:rPr>
            </w:pPr>
            <w:r w:rsidRPr="00DF077A">
              <w:rPr>
                <w:rFonts w:ascii="Times New Roman" w:hAnsi="Times New Roman" w:cs="Times New Roman"/>
                <w:bCs/>
                <w:color w:val="000000"/>
              </w:rPr>
              <w:t>транспортировке пациентов в диагностические кабинеты и операционную;</w:t>
            </w:r>
          </w:p>
          <w:p w:rsidR="003F54EE" w:rsidRPr="00DF077A" w:rsidRDefault="003F54EE">
            <w:pPr>
              <w:pStyle w:val="afd"/>
              <w:widowControl w:val="0"/>
              <w:numPr>
                <w:ilvl w:val="0"/>
                <w:numId w:val="109"/>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пациентов в предоперационном периоде, планированию их решения.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Отработка: </w:t>
            </w:r>
          </w:p>
          <w:p w:rsidR="003F54EE" w:rsidRPr="00DF077A" w:rsidRDefault="003F54EE">
            <w:pPr>
              <w:pStyle w:val="afd"/>
              <w:widowControl w:val="0"/>
              <w:numPr>
                <w:ilvl w:val="0"/>
                <w:numId w:val="11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подготовки операционного поля;</w:t>
            </w:r>
          </w:p>
          <w:p w:rsidR="003F54EE" w:rsidRPr="00DF077A" w:rsidRDefault="003F54EE">
            <w:pPr>
              <w:widowControl w:val="0"/>
              <w:numPr>
                <w:ilvl w:val="0"/>
                <w:numId w:val="110"/>
              </w:numPr>
              <w:suppressAutoHyphens/>
              <w:ind w:left="459"/>
              <w:jc w:val="both"/>
              <w:rPr>
                <w:color w:val="000000"/>
              </w:rPr>
            </w:pPr>
            <w:r w:rsidRPr="00DF077A">
              <w:rPr>
                <w:bCs/>
                <w:color w:val="000000"/>
              </w:rPr>
              <w:t xml:space="preserve">постановки очистительной </w:t>
            </w:r>
            <w:r w:rsidRPr="00DF077A">
              <w:rPr>
                <w:color w:val="000000"/>
              </w:rPr>
              <w:t>и лечебных клизм;</w:t>
            </w:r>
          </w:p>
          <w:p w:rsidR="003F54EE" w:rsidRPr="00DF077A" w:rsidRDefault="003F54EE">
            <w:pPr>
              <w:pStyle w:val="afd"/>
              <w:widowControl w:val="0"/>
              <w:numPr>
                <w:ilvl w:val="0"/>
                <w:numId w:val="11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эвакуации желудочного содержимого через зонд;</w:t>
            </w:r>
          </w:p>
          <w:p w:rsidR="003F54EE" w:rsidRPr="00DF077A" w:rsidRDefault="003F54EE">
            <w:pPr>
              <w:pStyle w:val="afd"/>
              <w:widowControl w:val="0"/>
              <w:numPr>
                <w:ilvl w:val="0"/>
                <w:numId w:val="11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снятия швов с раны;</w:t>
            </w:r>
          </w:p>
          <w:p w:rsidR="003F54EE" w:rsidRPr="00DF077A" w:rsidRDefault="003F54EE">
            <w:pPr>
              <w:pStyle w:val="afd"/>
              <w:widowControl w:val="0"/>
              <w:numPr>
                <w:ilvl w:val="0"/>
                <w:numId w:val="11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ухода за:</w:t>
            </w:r>
          </w:p>
          <w:p w:rsidR="003F54EE" w:rsidRPr="00DF077A" w:rsidRDefault="003F54EE">
            <w:pPr>
              <w:pStyle w:val="afd"/>
              <w:widowControl w:val="0"/>
              <w:numPr>
                <w:ilvl w:val="0"/>
                <w:numId w:val="111"/>
              </w:numPr>
              <w:tabs>
                <w:tab w:val="num" w:pos="770"/>
              </w:tabs>
              <w:suppressAutoHyphens/>
              <w:rPr>
                <w:rFonts w:ascii="Times New Roman" w:hAnsi="Times New Roman" w:cs="Times New Roman"/>
                <w:bCs/>
                <w:color w:val="000000"/>
              </w:rPr>
            </w:pPr>
            <w:r w:rsidRPr="00DF077A">
              <w:rPr>
                <w:rFonts w:ascii="Times New Roman" w:hAnsi="Times New Roman" w:cs="Times New Roman"/>
                <w:bCs/>
                <w:color w:val="000000"/>
              </w:rPr>
              <w:lastRenderedPageBreak/>
              <w:t>назогастральным зондом</w:t>
            </w:r>
          </w:p>
          <w:p w:rsidR="003F54EE" w:rsidRPr="00DF077A" w:rsidRDefault="003F54EE">
            <w:pPr>
              <w:pStyle w:val="afd"/>
              <w:widowControl w:val="0"/>
              <w:numPr>
                <w:ilvl w:val="0"/>
                <w:numId w:val="111"/>
              </w:numPr>
              <w:tabs>
                <w:tab w:val="num" w:pos="770"/>
              </w:tabs>
              <w:suppressAutoHyphens/>
              <w:rPr>
                <w:rFonts w:ascii="Times New Roman" w:hAnsi="Times New Roman" w:cs="Times New Roman"/>
                <w:bCs/>
                <w:color w:val="000000"/>
              </w:rPr>
            </w:pPr>
            <w:r w:rsidRPr="00DF077A">
              <w:rPr>
                <w:rFonts w:ascii="Times New Roman" w:hAnsi="Times New Roman" w:cs="Times New Roman"/>
                <w:bCs/>
                <w:color w:val="000000"/>
              </w:rPr>
              <w:t>гастростомой</w:t>
            </w:r>
          </w:p>
          <w:p w:rsidR="003F54EE" w:rsidRPr="00DF077A" w:rsidRDefault="003F54EE">
            <w:pPr>
              <w:pStyle w:val="afd"/>
              <w:widowControl w:val="0"/>
              <w:numPr>
                <w:ilvl w:val="0"/>
                <w:numId w:val="111"/>
              </w:numPr>
              <w:tabs>
                <w:tab w:val="num" w:pos="770"/>
              </w:tabs>
              <w:suppressAutoHyphens/>
              <w:rPr>
                <w:rFonts w:ascii="Times New Roman" w:hAnsi="Times New Roman" w:cs="Times New Roman"/>
                <w:bCs/>
                <w:color w:val="000000"/>
              </w:rPr>
            </w:pPr>
            <w:r w:rsidRPr="00DF077A">
              <w:rPr>
                <w:rFonts w:ascii="Times New Roman" w:hAnsi="Times New Roman" w:cs="Times New Roman"/>
                <w:bCs/>
                <w:color w:val="000000"/>
              </w:rPr>
              <w:t>колостомой</w:t>
            </w:r>
          </w:p>
          <w:p w:rsidR="003F54EE" w:rsidRPr="00DF077A" w:rsidRDefault="003F54EE">
            <w:pPr>
              <w:pStyle w:val="afd"/>
              <w:widowControl w:val="0"/>
              <w:numPr>
                <w:ilvl w:val="0"/>
                <w:numId w:val="111"/>
              </w:numPr>
              <w:tabs>
                <w:tab w:val="num" w:pos="770"/>
              </w:tabs>
              <w:suppressAutoHyphens/>
              <w:rPr>
                <w:rFonts w:ascii="Times New Roman" w:hAnsi="Times New Roman" w:cs="Times New Roman"/>
                <w:b/>
                <w:bCs/>
                <w:color w:val="000000"/>
              </w:rPr>
            </w:pPr>
            <w:r w:rsidRPr="00DF077A">
              <w:rPr>
                <w:rFonts w:ascii="Times New Roman" w:hAnsi="Times New Roman" w:cs="Times New Roman"/>
                <w:bCs/>
                <w:color w:val="000000"/>
              </w:rPr>
              <w:t xml:space="preserve">дренажами и микроирригаторами в брюшной полости, </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112"/>
              </w:numPr>
              <w:suppressAutoHyphens/>
              <w:ind w:left="459" w:hanging="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112"/>
              </w:numPr>
              <w:suppressAutoHyphens/>
              <w:ind w:left="459" w:hanging="459"/>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pStyle w:val="afd"/>
              <w:widowControl w:val="0"/>
              <w:numPr>
                <w:ilvl w:val="0"/>
                <w:numId w:val="112"/>
              </w:numPr>
              <w:suppressAutoHyphens/>
              <w:ind w:left="459" w:hanging="459"/>
              <w:rPr>
                <w:rFonts w:ascii="Times New Roman" w:hAnsi="Times New Roman" w:cs="Times New Roman"/>
                <w:bCs/>
                <w:color w:val="000000"/>
              </w:rPr>
            </w:pPr>
            <w:r w:rsidRPr="00DF077A">
              <w:rPr>
                <w:rFonts w:ascii="Times New Roman" w:hAnsi="Times New Roman" w:cs="Times New Roman"/>
                <w:color w:val="000000"/>
              </w:rPr>
              <w:t>Подготовка презентаций по темам:</w:t>
            </w:r>
          </w:p>
          <w:p w:rsidR="003F54EE" w:rsidRPr="00DF077A" w:rsidRDefault="003F54EE">
            <w:pPr>
              <w:widowControl w:val="0"/>
              <w:numPr>
                <w:ilvl w:val="0"/>
                <w:numId w:val="113"/>
              </w:numPr>
              <w:shd w:val="clear" w:color="auto" w:fill="FFFFFF"/>
              <w:spacing w:line="266" w:lineRule="exact"/>
              <w:rPr>
                <w:color w:val="000000"/>
              </w:rPr>
            </w:pPr>
            <w:r w:rsidRPr="00DF077A">
              <w:rPr>
                <w:color w:val="000000"/>
              </w:rPr>
              <w:t>«Особенности течения острого аппендицита у детей».</w:t>
            </w:r>
          </w:p>
          <w:p w:rsidR="003F54EE" w:rsidRPr="00DF077A" w:rsidRDefault="003F54EE">
            <w:pPr>
              <w:widowControl w:val="0"/>
              <w:numPr>
                <w:ilvl w:val="0"/>
                <w:numId w:val="113"/>
              </w:numPr>
              <w:shd w:val="clear" w:color="auto" w:fill="FFFFFF"/>
              <w:spacing w:line="266" w:lineRule="exact"/>
              <w:rPr>
                <w:color w:val="000000"/>
              </w:rPr>
            </w:pPr>
            <w:r w:rsidRPr="00DF077A">
              <w:rPr>
                <w:color w:val="000000"/>
              </w:rPr>
              <w:t>«Особенности течения острого аппендицита у беременных и пожилых людей».</w:t>
            </w:r>
          </w:p>
          <w:p w:rsidR="003F54EE" w:rsidRPr="00DF077A" w:rsidRDefault="003F54EE">
            <w:pPr>
              <w:pStyle w:val="afd"/>
              <w:widowControl w:val="0"/>
              <w:numPr>
                <w:ilvl w:val="0"/>
                <w:numId w:val="113"/>
              </w:numPr>
              <w:suppressAutoHyphens/>
              <w:rPr>
                <w:rFonts w:ascii="Times New Roman" w:hAnsi="Times New Roman" w:cs="Times New Roman"/>
                <w:b/>
                <w:bCs/>
                <w:color w:val="000000"/>
              </w:rPr>
            </w:pPr>
            <w:r w:rsidRPr="00DF077A">
              <w:rPr>
                <w:rFonts w:ascii="Times New Roman" w:hAnsi="Times New Roman" w:cs="Times New Roman"/>
                <w:color w:val="000000"/>
              </w:rPr>
              <w:t>«Роль эндохирургии в абдоминальной хирургии».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2.19</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Хирургические заболевания и травмы мочеполовых органов</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№15</w:t>
            </w:r>
            <w:r w:rsidRPr="00DF077A">
              <w:rPr>
                <w:rFonts w:ascii="Times New Roman" w:hAnsi="Times New Roman" w:cs="Times New Roman"/>
                <w:b/>
                <w:color w:val="000000"/>
              </w:rPr>
              <w:t xml:space="preserve"> С</w:t>
            </w:r>
            <w:r w:rsidRPr="00DF077A">
              <w:rPr>
                <w:rFonts w:ascii="Times New Roman" w:hAnsi="Times New Roman" w:cs="Times New Roman"/>
                <w:b/>
              </w:rPr>
              <w:t>одержание учебного материала</w:t>
            </w:r>
          </w:p>
          <w:p w:rsidR="003F54EE" w:rsidRPr="00DF077A" w:rsidRDefault="003F54EE">
            <w:pPr>
              <w:widowControl w:val="0"/>
              <w:numPr>
                <w:ilvl w:val="0"/>
                <w:numId w:val="114"/>
              </w:numPr>
              <w:suppressAutoHyphens/>
              <w:ind w:left="459"/>
              <w:jc w:val="both"/>
              <w:rPr>
                <w:bCs/>
                <w:color w:val="000000"/>
              </w:rPr>
            </w:pPr>
            <w:r w:rsidRPr="00DF077A">
              <w:rPr>
                <w:bCs/>
                <w:color w:val="000000"/>
              </w:rPr>
              <w:t xml:space="preserve">Понятие об урологии. Основные виды хирургической патологии мочевыделительной системы. </w:t>
            </w:r>
          </w:p>
          <w:p w:rsidR="003F54EE" w:rsidRPr="00DF077A" w:rsidRDefault="003F54EE">
            <w:pPr>
              <w:widowControl w:val="0"/>
              <w:numPr>
                <w:ilvl w:val="0"/>
                <w:numId w:val="114"/>
              </w:numPr>
              <w:suppressAutoHyphens/>
              <w:ind w:left="459"/>
              <w:jc w:val="both"/>
              <w:rPr>
                <w:bCs/>
                <w:color w:val="000000"/>
              </w:rPr>
            </w:pPr>
            <w:r w:rsidRPr="00DF077A">
              <w:rPr>
                <w:bCs/>
                <w:color w:val="000000"/>
              </w:rPr>
              <w:t>Методы обследования урологических больных.</w:t>
            </w:r>
          </w:p>
          <w:p w:rsidR="003F54EE" w:rsidRPr="00DF077A" w:rsidRDefault="003F54EE">
            <w:pPr>
              <w:widowControl w:val="0"/>
              <w:numPr>
                <w:ilvl w:val="0"/>
                <w:numId w:val="114"/>
              </w:numPr>
              <w:suppressAutoHyphens/>
              <w:ind w:left="459"/>
              <w:jc w:val="both"/>
              <w:rPr>
                <w:bCs/>
                <w:color w:val="000000"/>
              </w:rPr>
            </w:pPr>
            <w:r w:rsidRPr="00DF077A">
              <w:rPr>
                <w:bCs/>
                <w:color w:val="000000"/>
              </w:rPr>
              <w:t>Основные симптомы травм почек, мочеточника, мочевого пузыря, первая доврачебная медицинская помощь.</w:t>
            </w:r>
          </w:p>
          <w:p w:rsidR="003F54EE" w:rsidRPr="00DF077A" w:rsidRDefault="003F54EE">
            <w:pPr>
              <w:widowControl w:val="0"/>
              <w:numPr>
                <w:ilvl w:val="0"/>
                <w:numId w:val="114"/>
              </w:numPr>
              <w:suppressAutoHyphens/>
              <w:ind w:left="459"/>
              <w:jc w:val="both"/>
              <w:rPr>
                <w:bCs/>
                <w:color w:val="000000"/>
              </w:rPr>
            </w:pPr>
            <w:r w:rsidRPr="00DF077A">
              <w:rPr>
                <w:bCs/>
                <w:color w:val="000000"/>
              </w:rPr>
              <w:t xml:space="preserve">Клинические проявления почечной колики, тактика медицинской сестры. </w:t>
            </w:r>
          </w:p>
          <w:p w:rsidR="003F54EE" w:rsidRPr="00DF077A" w:rsidRDefault="003F54EE">
            <w:pPr>
              <w:widowControl w:val="0"/>
              <w:numPr>
                <w:ilvl w:val="0"/>
                <w:numId w:val="114"/>
              </w:numPr>
              <w:suppressAutoHyphens/>
              <w:ind w:left="459"/>
              <w:jc w:val="both"/>
              <w:rPr>
                <w:bCs/>
                <w:color w:val="000000"/>
              </w:rPr>
            </w:pPr>
            <w:r w:rsidRPr="00DF077A">
              <w:rPr>
                <w:bCs/>
                <w:color w:val="000000"/>
              </w:rPr>
              <w:t xml:space="preserve">Основные признаки острой задержки мочи и первая доврачебная медицинская помощь. </w:t>
            </w:r>
          </w:p>
          <w:p w:rsidR="003F54EE" w:rsidRPr="00DF077A" w:rsidRDefault="003F54EE">
            <w:pPr>
              <w:widowControl w:val="0"/>
              <w:numPr>
                <w:ilvl w:val="0"/>
                <w:numId w:val="114"/>
              </w:numPr>
              <w:suppressAutoHyphens/>
              <w:ind w:left="459"/>
              <w:jc w:val="both"/>
              <w:rPr>
                <w:bCs/>
                <w:color w:val="000000"/>
              </w:rPr>
            </w:pPr>
            <w:r w:rsidRPr="00DF077A">
              <w:rPr>
                <w:bCs/>
                <w:color w:val="000000"/>
              </w:rPr>
              <w:t xml:space="preserve">Особенности подготовки пациентов к операциям на почках, мочеточниках, мочевом пузыре. </w:t>
            </w:r>
          </w:p>
          <w:p w:rsidR="003F54EE" w:rsidRPr="00DF077A" w:rsidRDefault="003F54EE">
            <w:pPr>
              <w:widowControl w:val="0"/>
              <w:numPr>
                <w:ilvl w:val="0"/>
                <w:numId w:val="114"/>
              </w:numPr>
              <w:suppressAutoHyphens/>
              <w:ind w:left="459"/>
              <w:jc w:val="both"/>
              <w:rPr>
                <w:bCs/>
                <w:color w:val="000000"/>
              </w:rPr>
            </w:pPr>
            <w:r w:rsidRPr="00DF077A">
              <w:rPr>
                <w:bCs/>
                <w:color w:val="000000"/>
              </w:rPr>
              <w:t>Особенности ухода за урологическими больными в послеоперационном периоде, профилактика и диагностика возможных осложнений.</w:t>
            </w:r>
            <w:r w:rsidRPr="00DF077A">
              <w:rPr>
                <w:color w:val="000000"/>
              </w:rPr>
              <w:t xml:space="preserve"> </w:t>
            </w:r>
          </w:p>
          <w:p w:rsidR="003F54EE" w:rsidRPr="00DF077A" w:rsidRDefault="003F54EE">
            <w:pPr>
              <w:widowControl w:val="0"/>
              <w:numPr>
                <w:ilvl w:val="0"/>
                <w:numId w:val="114"/>
              </w:numPr>
              <w:ind w:left="459"/>
              <w:jc w:val="both"/>
              <w:rPr>
                <w:color w:val="000000"/>
              </w:rPr>
            </w:pPr>
            <w:r w:rsidRPr="00DF077A">
              <w:rPr>
                <w:color w:val="000000"/>
              </w:rPr>
              <w:t>Причины и симптомы гипертрофии (аденома) и воспаления предстательной железы.</w:t>
            </w:r>
          </w:p>
          <w:p w:rsidR="003F54EE" w:rsidRPr="00DF077A" w:rsidRDefault="003F54EE">
            <w:pPr>
              <w:widowControl w:val="0"/>
              <w:numPr>
                <w:ilvl w:val="0"/>
                <w:numId w:val="114"/>
              </w:numPr>
              <w:ind w:left="459"/>
              <w:jc w:val="both"/>
              <w:rPr>
                <w:color w:val="000000"/>
              </w:rPr>
            </w:pPr>
            <w:r w:rsidRPr="00DF077A">
              <w:rPr>
                <w:color w:val="000000"/>
              </w:rPr>
              <w:t>Основные симптомы заболеваний половых органов у мужчин (водянка яичка и семенного канатика, варикоцеле, фимоз, парафимоз).</w:t>
            </w:r>
          </w:p>
          <w:p w:rsidR="003F54EE" w:rsidRPr="00DF077A" w:rsidRDefault="003F54EE">
            <w:pPr>
              <w:widowControl w:val="0"/>
              <w:numPr>
                <w:ilvl w:val="0"/>
                <w:numId w:val="114"/>
              </w:numPr>
              <w:suppressAutoHyphens/>
              <w:ind w:left="459"/>
              <w:jc w:val="both"/>
              <w:rPr>
                <w:color w:val="000000"/>
              </w:rPr>
            </w:pPr>
            <w:r w:rsidRPr="00DF077A">
              <w:rPr>
                <w:color w:val="000000"/>
              </w:rPr>
              <w:t xml:space="preserve">Участие медицинской сестры в профилактических, лечебно-диагностических и реабилитационных мероприятиях у пациентов с заболеваниями мочеполовых органов. </w:t>
            </w:r>
          </w:p>
          <w:p w:rsidR="003F54EE" w:rsidRPr="00DF077A" w:rsidRDefault="003F54EE">
            <w:pPr>
              <w:pStyle w:val="af5"/>
              <w:widowControl w:val="0"/>
              <w:numPr>
                <w:ilvl w:val="0"/>
                <w:numId w:val="114"/>
              </w:numPr>
              <w:suppressAutoHyphens/>
              <w:spacing w:after="0"/>
              <w:ind w:left="459"/>
              <w:rPr>
                <w:rFonts w:ascii="Times New Roman" w:hAnsi="Times New Roman" w:cs="Times New Roman"/>
                <w:b/>
                <w:bCs/>
                <w:color w:val="000000"/>
              </w:rPr>
            </w:pPr>
            <w:r w:rsidRPr="00DF077A">
              <w:rPr>
                <w:rFonts w:ascii="Times New Roman" w:hAnsi="Times New Roman" w:cs="Times New Roman"/>
                <w:color w:val="000000"/>
              </w:rPr>
              <w:t>Выявление и решение проблем пациентов с травмами и хирургическими заболеваниями мочеполовых органов.</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115"/>
              </w:numPr>
              <w:suppressAutoHyphens/>
              <w:ind w:left="459"/>
              <w:rPr>
                <w:rFonts w:ascii="Times New Roman" w:hAnsi="Times New Roman" w:cs="Times New Roman"/>
                <w:bCs/>
                <w:color w:val="000000"/>
              </w:rPr>
            </w:pPr>
            <w:r w:rsidRPr="00DF077A">
              <w:rPr>
                <w:rFonts w:ascii="Times New Roman" w:hAnsi="Times New Roman" w:cs="Times New Roman"/>
                <w:bCs/>
                <w:color w:val="000000"/>
              </w:rPr>
              <w:lastRenderedPageBreak/>
              <w:t>обследованию пациента с  урологической патологией</w:t>
            </w:r>
          </w:p>
          <w:p w:rsidR="003F54EE" w:rsidRPr="00DF077A" w:rsidRDefault="003F54EE">
            <w:pPr>
              <w:pStyle w:val="afd"/>
              <w:widowControl w:val="0"/>
              <w:numPr>
                <w:ilvl w:val="0"/>
                <w:numId w:val="11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особенностям транспортировки;</w:t>
            </w:r>
          </w:p>
          <w:p w:rsidR="003F54EE" w:rsidRPr="00DF077A" w:rsidRDefault="003F54EE">
            <w:pPr>
              <w:pStyle w:val="afd"/>
              <w:widowControl w:val="0"/>
              <w:numPr>
                <w:ilvl w:val="0"/>
                <w:numId w:val="11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подготовки набора инструментов для операции на органах брюшной полости;</w:t>
            </w:r>
          </w:p>
          <w:p w:rsidR="003F54EE" w:rsidRPr="00DF077A" w:rsidRDefault="003F54EE">
            <w:pPr>
              <w:pStyle w:val="afd"/>
              <w:widowControl w:val="0"/>
              <w:numPr>
                <w:ilvl w:val="0"/>
                <w:numId w:val="11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консультации родственников по вопросам ухода за пациентом в послеоперационном периоде и дальнейшей  реабилитации;</w:t>
            </w:r>
          </w:p>
          <w:p w:rsidR="003F54EE" w:rsidRPr="00DF077A" w:rsidRDefault="003F54EE">
            <w:pPr>
              <w:pStyle w:val="afd"/>
              <w:widowControl w:val="0"/>
              <w:numPr>
                <w:ilvl w:val="0"/>
                <w:numId w:val="11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пациента и осуществлению ухода в послеоперационном периоде.</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Отработка: </w:t>
            </w:r>
          </w:p>
          <w:p w:rsidR="003F54EE" w:rsidRPr="00DF077A" w:rsidRDefault="003F54EE">
            <w:pPr>
              <w:pStyle w:val="afd"/>
              <w:widowControl w:val="0"/>
              <w:numPr>
                <w:ilvl w:val="0"/>
                <w:numId w:val="11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подготовки операционного поля;</w:t>
            </w:r>
          </w:p>
          <w:p w:rsidR="003F54EE" w:rsidRPr="00DF077A" w:rsidRDefault="003F54EE">
            <w:pPr>
              <w:widowControl w:val="0"/>
              <w:numPr>
                <w:ilvl w:val="0"/>
                <w:numId w:val="116"/>
              </w:numPr>
              <w:suppressAutoHyphens/>
              <w:ind w:left="459"/>
              <w:jc w:val="both"/>
              <w:rPr>
                <w:color w:val="000000"/>
              </w:rPr>
            </w:pPr>
            <w:r w:rsidRPr="00DF077A">
              <w:rPr>
                <w:bCs/>
                <w:color w:val="000000"/>
              </w:rPr>
              <w:t>катетеризации мочевого пузыря у мужчин и женщин</w:t>
            </w:r>
            <w:r w:rsidRPr="00DF077A">
              <w:rPr>
                <w:color w:val="000000"/>
              </w:rPr>
              <w:t>;</w:t>
            </w:r>
          </w:p>
          <w:p w:rsidR="003F54EE" w:rsidRPr="00DF077A" w:rsidRDefault="003F54EE">
            <w:pPr>
              <w:pStyle w:val="afd"/>
              <w:widowControl w:val="0"/>
              <w:numPr>
                <w:ilvl w:val="0"/>
                <w:numId w:val="116"/>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подготовка к урологическим исследованиям;</w:t>
            </w:r>
          </w:p>
          <w:p w:rsidR="003F54EE" w:rsidRPr="00DF077A" w:rsidRDefault="003F54EE">
            <w:pPr>
              <w:pStyle w:val="afd"/>
              <w:widowControl w:val="0"/>
              <w:numPr>
                <w:ilvl w:val="0"/>
                <w:numId w:val="116"/>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снятия швов с раны;</w:t>
            </w:r>
          </w:p>
          <w:p w:rsidR="003F54EE" w:rsidRPr="00DF077A" w:rsidRDefault="003F54EE">
            <w:pPr>
              <w:pStyle w:val="afd"/>
              <w:widowControl w:val="0"/>
              <w:numPr>
                <w:ilvl w:val="0"/>
                <w:numId w:val="116"/>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ухода за: цистостомой, дренажами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
                <w:bCs/>
                <w:color w:val="000000"/>
              </w:rPr>
            </w:pPr>
            <w:r w:rsidRPr="00DF077A">
              <w:rPr>
                <w:rFonts w:ascii="Times New Roman" w:eastAsia="Calibri" w:hAnsi="Times New Roman" w:cs="Times New Roman"/>
                <w:bCs/>
                <w:color w:val="000000"/>
              </w:rPr>
              <w:lastRenderedPageBreak/>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Самостоятельная  работа студента:          </w:t>
            </w:r>
          </w:p>
          <w:p w:rsidR="003F54EE" w:rsidRPr="00DF077A" w:rsidRDefault="003F54EE">
            <w:pPr>
              <w:pStyle w:val="afd"/>
              <w:widowControl w:val="0"/>
              <w:numPr>
                <w:ilvl w:val="0"/>
                <w:numId w:val="117"/>
              </w:numPr>
              <w:suppressAutoHyphens/>
              <w:ind w:left="317"/>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widowControl w:val="0"/>
              <w:numPr>
                <w:ilvl w:val="0"/>
                <w:numId w:val="117"/>
              </w:numPr>
              <w:suppressAutoHyphens/>
              <w:ind w:left="317"/>
              <w:rPr>
                <w:color w:val="000000"/>
              </w:rPr>
            </w:pPr>
            <w:r w:rsidRPr="00DF077A">
              <w:rPr>
                <w:color w:val="000000"/>
              </w:rPr>
              <w:t>Подготовка презентаций по темам:</w:t>
            </w:r>
          </w:p>
          <w:p w:rsidR="003F54EE" w:rsidRPr="00DF077A" w:rsidRDefault="003F54EE">
            <w:pPr>
              <w:widowControl w:val="0"/>
              <w:numPr>
                <w:ilvl w:val="1"/>
                <w:numId w:val="118"/>
              </w:numPr>
              <w:suppressAutoHyphens/>
              <w:ind w:left="601"/>
              <w:rPr>
                <w:color w:val="000000"/>
              </w:rPr>
            </w:pPr>
            <w:r w:rsidRPr="00DF077A">
              <w:rPr>
                <w:color w:val="000000"/>
              </w:rPr>
              <w:t>«Аномалии развития мочеполовой системы у детей»</w:t>
            </w:r>
          </w:p>
          <w:p w:rsidR="003F54EE" w:rsidRPr="00DF077A" w:rsidRDefault="003F54EE">
            <w:pPr>
              <w:widowControl w:val="0"/>
              <w:numPr>
                <w:ilvl w:val="1"/>
                <w:numId w:val="118"/>
              </w:numPr>
              <w:suppressAutoHyphens/>
              <w:ind w:left="601"/>
              <w:rPr>
                <w:color w:val="000000"/>
              </w:rPr>
            </w:pPr>
            <w:r w:rsidRPr="00DF077A">
              <w:rPr>
                <w:color w:val="000000"/>
              </w:rPr>
              <w:t xml:space="preserve">«Нефроптоз и методы его лечения»       </w:t>
            </w:r>
          </w:p>
          <w:p w:rsidR="003F54EE" w:rsidRPr="00DF077A" w:rsidRDefault="003F54EE">
            <w:pPr>
              <w:widowControl w:val="0"/>
              <w:numPr>
                <w:ilvl w:val="1"/>
                <w:numId w:val="118"/>
              </w:numPr>
              <w:suppressAutoHyphens/>
              <w:ind w:left="601"/>
              <w:rPr>
                <w:color w:val="000000"/>
              </w:rPr>
            </w:pPr>
            <w:r w:rsidRPr="00DF077A">
              <w:rPr>
                <w:color w:val="000000"/>
              </w:rPr>
              <w:t>«Современные методы лечения аденомы предстательной железы».</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5</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2.20</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Заболевания и повреждения прямой кишки</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№16</w:t>
            </w:r>
            <w:r w:rsidRPr="00DF077A">
              <w:rPr>
                <w:rFonts w:ascii="Times New Roman" w:hAnsi="Times New Roman" w:cs="Times New Roman"/>
                <w:b/>
                <w:color w:val="000000"/>
              </w:rPr>
              <w:t xml:space="preserve"> </w:t>
            </w:r>
            <w:r w:rsidRPr="00DF077A">
              <w:rPr>
                <w:rFonts w:ascii="Times New Roman" w:hAnsi="Times New Roman" w:cs="Times New Roman"/>
                <w:b/>
                <w:bCs/>
                <w:color w:val="000000"/>
              </w:rPr>
              <w:t>Заболевания и повреждения прямой кишки</w:t>
            </w:r>
          </w:p>
          <w:p w:rsidR="003F54EE" w:rsidRPr="00DF077A" w:rsidRDefault="003F54EE">
            <w:pPr>
              <w:pStyle w:val="afd"/>
              <w:widowControl w:val="0"/>
              <w:numPr>
                <w:ilvl w:val="0"/>
                <w:numId w:val="119"/>
              </w:numPr>
              <w:suppressAutoHyphens/>
              <w:ind w:left="453" w:hanging="357"/>
              <w:rPr>
                <w:rFonts w:ascii="Times New Roman" w:hAnsi="Times New Roman" w:cs="Times New Roman"/>
                <w:bCs/>
                <w:color w:val="000000"/>
              </w:rPr>
            </w:pPr>
            <w:r w:rsidRPr="00DF077A">
              <w:rPr>
                <w:rFonts w:ascii="Times New Roman" w:hAnsi="Times New Roman" w:cs="Times New Roman"/>
                <w:bCs/>
                <w:color w:val="000000"/>
              </w:rPr>
              <w:t>Основные виды патологии прямой кишки: травмы, воспалительные заболевания, геморрой, трещины, выпадения прямой кишки, опухоли.</w:t>
            </w:r>
            <w:r w:rsidRPr="00DF077A">
              <w:rPr>
                <w:rFonts w:ascii="Times New Roman" w:hAnsi="Times New Roman" w:cs="Times New Roman"/>
                <w:color w:val="000000"/>
              </w:rPr>
              <w:t xml:space="preserve"> </w:t>
            </w:r>
          </w:p>
          <w:p w:rsidR="003F54EE" w:rsidRPr="00DF077A" w:rsidRDefault="003F54EE">
            <w:pPr>
              <w:pStyle w:val="afd"/>
              <w:widowControl w:val="0"/>
              <w:numPr>
                <w:ilvl w:val="0"/>
                <w:numId w:val="119"/>
              </w:numPr>
              <w:suppressAutoHyphens/>
              <w:ind w:left="453" w:hanging="357"/>
              <w:rPr>
                <w:rFonts w:ascii="Times New Roman" w:hAnsi="Times New Roman" w:cs="Times New Roman"/>
                <w:bCs/>
                <w:color w:val="000000"/>
              </w:rPr>
            </w:pPr>
            <w:r w:rsidRPr="00DF077A">
              <w:rPr>
                <w:rFonts w:ascii="Times New Roman" w:hAnsi="Times New Roman" w:cs="Times New Roman"/>
                <w:color w:val="000000"/>
              </w:rPr>
              <w:t>Факторы риска в развитии заболеваний прямой кишки и меры их профилактики.</w:t>
            </w:r>
          </w:p>
          <w:p w:rsidR="003F54EE" w:rsidRPr="00DF077A" w:rsidRDefault="003F54EE">
            <w:pPr>
              <w:pStyle w:val="af5"/>
              <w:widowControl w:val="0"/>
              <w:numPr>
                <w:ilvl w:val="0"/>
                <w:numId w:val="119"/>
              </w:numPr>
              <w:tabs>
                <w:tab w:val="left" w:pos="0"/>
              </w:tabs>
              <w:suppressAutoHyphens/>
              <w:spacing w:after="0"/>
              <w:ind w:left="453" w:hanging="357"/>
              <w:rPr>
                <w:rFonts w:ascii="Times New Roman" w:hAnsi="Times New Roman" w:cs="Times New Roman"/>
                <w:bCs/>
                <w:color w:val="000000"/>
              </w:rPr>
            </w:pPr>
            <w:r w:rsidRPr="00DF077A">
              <w:rPr>
                <w:rFonts w:ascii="Times New Roman" w:hAnsi="Times New Roman" w:cs="Times New Roman"/>
                <w:bCs/>
                <w:color w:val="000000"/>
              </w:rPr>
              <w:t xml:space="preserve">Методы обследования проктологических больных. </w:t>
            </w:r>
          </w:p>
          <w:p w:rsidR="003F54EE" w:rsidRPr="00DF077A" w:rsidRDefault="003F54EE">
            <w:pPr>
              <w:pStyle w:val="af5"/>
              <w:widowControl w:val="0"/>
              <w:numPr>
                <w:ilvl w:val="0"/>
                <w:numId w:val="119"/>
              </w:numPr>
              <w:tabs>
                <w:tab w:val="left" w:pos="0"/>
              </w:tabs>
              <w:suppressAutoHyphens/>
              <w:spacing w:after="0"/>
              <w:ind w:left="453" w:hanging="357"/>
              <w:rPr>
                <w:rFonts w:ascii="Times New Roman" w:hAnsi="Times New Roman" w:cs="Times New Roman"/>
                <w:bCs/>
                <w:color w:val="000000"/>
              </w:rPr>
            </w:pPr>
            <w:r w:rsidRPr="00DF077A">
              <w:rPr>
                <w:rFonts w:ascii="Times New Roman" w:hAnsi="Times New Roman" w:cs="Times New Roman"/>
                <w:bCs/>
                <w:color w:val="000000"/>
              </w:rPr>
              <w:t xml:space="preserve">Инструментальные методы обследования в проктологии. </w:t>
            </w:r>
          </w:p>
          <w:p w:rsidR="003F54EE" w:rsidRPr="00DF077A" w:rsidRDefault="003F54EE">
            <w:pPr>
              <w:pStyle w:val="af5"/>
              <w:widowControl w:val="0"/>
              <w:numPr>
                <w:ilvl w:val="0"/>
                <w:numId w:val="119"/>
              </w:numPr>
              <w:suppressAutoHyphens/>
              <w:spacing w:after="0"/>
              <w:ind w:left="453" w:hanging="357"/>
              <w:rPr>
                <w:rFonts w:ascii="Times New Roman" w:hAnsi="Times New Roman" w:cs="Times New Roman"/>
                <w:bCs/>
                <w:color w:val="000000"/>
              </w:rPr>
            </w:pPr>
            <w:r w:rsidRPr="00DF077A">
              <w:rPr>
                <w:rFonts w:ascii="Times New Roman" w:hAnsi="Times New Roman" w:cs="Times New Roman"/>
                <w:bCs/>
                <w:color w:val="000000"/>
              </w:rPr>
              <w:t xml:space="preserve">Клинические проявления травм, трещин, геморроя, парапроктита, выпадения прямой кишки  возможные осложнения и их профилактика. </w:t>
            </w:r>
          </w:p>
          <w:p w:rsidR="003F54EE" w:rsidRPr="00DF077A" w:rsidRDefault="003F54EE">
            <w:pPr>
              <w:pStyle w:val="af5"/>
              <w:widowControl w:val="0"/>
              <w:numPr>
                <w:ilvl w:val="0"/>
                <w:numId w:val="119"/>
              </w:numPr>
              <w:suppressAutoHyphens/>
              <w:spacing w:after="0"/>
              <w:ind w:left="453" w:hanging="357"/>
              <w:rPr>
                <w:rFonts w:ascii="Times New Roman" w:hAnsi="Times New Roman" w:cs="Times New Roman"/>
                <w:bCs/>
                <w:color w:val="000000"/>
              </w:rPr>
            </w:pPr>
            <w:r w:rsidRPr="00DF077A">
              <w:rPr>
                <w:rFonts w:ascii="Times New Roman" w:hAnsi="Times New Roman" w:cs="Times New Roman"/>
                <w:bCs/>
                <w:color w:val="000000"/>
              </w:rPr>
              <w:t>Первая доврачебная помощь при травмах, воспалениях, кровотечениях, выпадениях прямой кишки.</w:t>
            </w:r>
            <w:r w:rsidRPr="00DF077A">
              <w:rPr>
                <w:rFonts w:ascii="Times New Roman" w:hAnsi="Times New Roman" w:cs="Times New Roman"/>
                <w:color w:val="000000"/>
              </w:rPr>
              <w:t xml:space="preserve"> </w:t>
            </w:r>
          </w:p>
          <w:p w:rsidR="003F54EE" w:rsidRPr="00DF077A" w:rsidRDefault="003F54EE">
            <w:pPr>
              <w:pStyle w:val="af5"/>
              <w:widowControl w:val="0"/>
              <w:numPr>
                <w:ilvl w:val="0"/>
                <w:numId w:val="119"/>
              </w:numPr>
              <w:suppressAutoHyphens/>
              <w:spacing w:after="0"/>
              <w:ind w:left="453" w:hanging="357"/>
              <w:rPr>
                <w:rFonts w:ascii="Times New Roman" w:hAnsi="Times New Roman" w:cs="Times New Roman"/>
                <w:bCs/>
                <w:color w:val="000000"/>
              </w:rPr>
            </w:pPr>
            <w:r w:rsidRPr="00DF077A">
              <w:rPr>
                <w:rFonts w:ascii="Times New Roman" w:hAnsi="Times New Roman" w:cs="Times New Roman"/>
                <w:color w:val="000000"/>
              </w:rPr>
              <w:t>Особенности предоперационной подготовки и послеоперационного ухода за пациентами с патологией прямой кишки.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12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обследованию пациентов с заболеваниями прямой кишки;</w:t>
            </w:r>
          </w:p>
          <w:p w:rsidR="003F54EE" w:rsidRPr="00DF077A" w:rsidRDefault="003F54EE">
            <w:pPr>
              <w:pStyle w:val="afd"/>
              <w:widowControl w:val="0"/>
              <w:numPr>
                <w:ilvl w:val="0"/>
                <w:numId w:val="120"/>
              </w:numPr>
              <w:suppressAutoHyphens/>
              <w:ind w:left="459"/>
              <w:rPr>
                <w:rFonts w:ascii="Times New Roman" w:hAnsi="Times New Roman" w:cs="Times New Roman"/>
                <w:bCs/>
                <w:color w:val="000000"/>
              </w:rPr>
            </w:pPr>
            <w:r w:rsidRPr="00DF077A">
              <w:rPr>
                <w:rFonts w:ascii="Times New Roman" w:hAnsi="Times New Roman" w:cs="Times New Roman"/>
                <w:bCs/>
                <w:color w:val="000000"/>
              </w:rPr>
              <w:lastRenderedPageBreak/>
              <w:t>консультации родственников по вопросам ухода за пациентом в послеоперационном периоде и дальнейшей  реабилитации;</w:t>
            </w:r>
          </w:p>
          <w:p w:rsidR="003F54EE" w:rsidRPr="00DF077A" w:rsidRDefault="003F54EE">
            <w:pPr>
              <w:pStyle w:val="afd"/>
              <w:widowControl w:val="0"/>
              <w:numPr>
                <w:ilvl w:val="0"/>
                <w:numId w:val="12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проблем пациента и осуществлению ухода в послеоперационном  периоде.</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Отработка: </w:t>
            </w:r>
          </w:p>
          <w:p w:rsidR="003F54EE" w:rsidRPr="00DF077A" w:rsidRDefault="003F54EE">
            <w:pPr>
              <w:pStyle w:val="afd"/>
              <w:widowControl w:val="0"/>
              <w:numPr>
                <w:ilvl w:val="0"/>
                <w:numId w:val="121"/>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подготовки больного к исследованиям прямой кишки</w:t>
            </w:r>
          </w:p>
          <w:p w:rsidR="003F54EE" w:rsidRPr="00DF077A" w:rsidRDefault="003F54EE">
            <w:pPr>
              <w:pStyle w:val="afd"/>
              <w:widowControl w:val="0"/>
              <w:numPr>
                <w:ilvl w:val="0"/>
                <w:numId w:val="121"/>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подготовки операционного поля;</w:t>
            </w:r>
          </w:p>
          <w:p w:rsidR="003F54EE" w:rsidRPr="00DF077A" w:rsidRDefault="003F54EE">
            <w:pPr>
              <w:widowControl w:val="0"/>
              <w:numPr>
                <w:ilvl w:val="0"/>
                <w:numId w:val="121"/>
              </w:numPr>
              <w:suppressAutoHyphens/>
              <w:ind w:left="459"/>
              <w:jc w:val="both"/>
              <w:rPr>
                <w:color w:val="000000"/>
              </w:rPr>
            </w:pPr>
            <w:r w:rsidRPr="00DF077A">
              <w:rPr>
                <w:bCs/>
                <w:color w:val="000000"/>
              </w:rPr>
              <w:t xml:space="preserve">постановки очистительной </w:t>
            </w:r>
            <w:r w:rsidRPr="00DF077A">
              <w:rPr>
                <w:color w:val="000000"/>
              </w:rPr>
              <w:t>и лечебных клизм;</w:t>
            </w:r>
          </w:p>
          <w:p w:rsidR="003F54EE" w:rsidRPr="00DF077A" w:rsidRDefault="003F54EE">
            <w:pPr>
              <w:pStyle w:val="afd"/>
              <w:widowControl w:val="0"/>
              <w:numPr>
                <w:ilvl w:val="0"/>
                <w:numId w:val="121"/>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снятия швов с раны;</w:t>
            </w:r>
          </w:p>
          <w:p w:rsidR="003F54EE" w:rsidRPr="00DF077A" w:rsidRDefault="003F54EE">
            <w:pPr>
              <w:pStyle w:val="afd"/>
              <w:widowControl w:val="0"/>
              <w:numPr>
                <w:ilvl w:val="0"/>
                <w:numId w:val="121"/>
              </w:numPr>
              <w:suppressAutoHyphens/>
              <w:ind w:left="459"/>
              <w:rPr>
                <w:rFonts w:ascii="Times New Roman" w:hAnsi="Times New Roman" w:cs="Times New Roman"/>
                <w:bCs/>
                <w:color w:val="000000"/>
              </w:rPr>
            </w:pPr>
            <w:r w:rsidRPr="00DF077A">
              <w:rPr>
                <w:rFonts w:ascii="Times New Roman" w:hAnsi="Times New Roman" w:cs="Times New Roman"/>
                <w:bCs/>
                <w:color w:val="000000"/>
              </w:rPr>
              <w:t>ухода за:</w:t>
            </w:r>
          </w:p>
          <w:p w:rsidR="003F54EE" w:rsidRPr="00DF077A" w:rsidRDefault="003F54EE">
            <w:pPr>
              <w:pStyle w:val="afd"/>
              <w:widowControl w:val="0"/>
              <w:numPr>
                <w:ilvl w:val="0"/>
                <w:numId w:val="111"/>
              </w:numPr>
              <w:tabs>
                <w:tab w:val="num" w:pos="770"/>
              </w:tabs>
              <w:suppressAutoHyphens/>
              <w:rPr>
                <w:rFonts w:ascii="Times New Roman" w:hAnsi="Times New Roman" w:cs="Times New Roman"/>
                <w:bCs/>
                <w:color w:val="000000"/>
              </w:rPr>
            </w:pPr>
            <w:r w:rsidRPr="00DF077A">
              <w:rPr>
                <w:rFonts w:ascii="Times New Roman" w:hAnsi="Times New Roman" w:cs="Times New Roman"/>
                <w:bCs/>
                <w:color w:val="000000"/>
              </w:rPr>
              <w:t>колостомой</w:t>
            </w:r>
          </w:p>
          <w:p w:rsidR="003F54EE" w:rsidRPr="00DF077A" w:rsidRDefault="003F54EE">
            <w:pPr>
              <w:pStyle w:val="afd"/>
              <w:widowControl w:val="0"/>
              <w:numPr>
                <w:ilvl w:val="0"/>
                <w:numId w:val="111"/>
              </w:numPr>
              <w:tabs>
                <w:tab w:val="num" w:pos="770"/>
              </w:tabs>
              <w:suppressAutoHyphens/>
              <w:rPr>
                <w:rFonts w:ascii="Times New Roman" w:hAnsi="Times New Roman" w:cs="Times New Roman"/>
                <w:bCs/>
                <w:color w:val="000000"/>
              </w:rPr>
            </w:pPr>
            <w:r w:rsidRPr="00DF077A">
              <w:rPr>
                <w:rFonts w:ascii="Times New Roman" w:hAnsi="Times New Roman" w:cs="Times New Roman"/>
                <w:bCs/>
                <w:color w:val="000000"/>
              </w:rPr>
              <w:t>дренажами и микроирригаторами в брюшной полости,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122"/>
              </w:numPr>
              <w:suppressAutoHyphens/>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widowControl w:val="0"/>
              <w:numPr>
                <w:ilvl w:val="0"/>
                <w:numId w:val="122"/>
              </w:numPr>
              <w:suppressAutoHyphens/>
              <w:rPr>
                <w:color w:val="000000"/>
              </w:rPr>
            </w:pPr>
            <w:r w:rsidRPr="00DF077A">
              <w:rPr>
                <w:color w:val="000000"/>
              </w:rPr>
              <w:t>Подготовка презентаций.</w:t>
            </w:r>
          </w:p>
          <w:p w:rsidR="003F54EE" w:rsidRPr="00DF077A" w:rsidRDefault="003F54EE">
            <w:pPr>
              <w:widowControl w:val="0"/>
              <w:numPr>
                <w:ilvl w:val="1"/>
                <w:numId w:val="123"/>
              </w:numPr>
              <w:suppressAutoHyphens/>
              <w:ind w:left="1026"/>
              <w:rPr>
                <w:color w:val="000000"/>
              </w:rPr>
            </w:pPr>
            <w:r w:rsidRPr="00DF077A">
              <w:rPr>
                <w:color w:val="000000"/>
              </w:rPr>
              <w:t>«Достижения современной проктологии».</w:t>
            </w:r>
          </w:p>
          <w:p w:rsidR="003F54EE" w:rsidRPr="00DF077A" w:rsidRDefault="003F54EE">
            <w:pPr>
              <w:widowControl w:val="0"/>
              <w:numPr>
                <w:ilvl w:val="1"/>
                <w:numId w:val="123"/>
              </w:numPr>
              <w:suppressAutoHyphens/>
              <w:ind w:left="1026"/>
              <w:rPr>
                <w:color w:val="000000"/>
              </w:rPr>
            </w:pPr>
            <w:r w:rsidRPr="00DF077A">
              <w:rPr>
                <w:color w:val="000000"/>
              </w:rPr>
              <w:t xml:space="preserve">«Современные методы хирургического лечения геморроя».       </w:t>
            </w:r>
          </w:p>
          <w:p w:rsidR="003F54EE" w:rsidRPr="00DF077A" w:rsidRDefault="003F54EE">
            <w:pPr>
              <w:widowControl w:val="0"/>
              <w:numPr>
                <w:ilvl w:val="1"/>
                <w:numId w:val="123"/>
              </w:numPr>
              <w:suppressAutoHyphens/>
              <w:ind w:left="1026"/>
              <w:rPr>
                <w:bCs/>
                <w:color w:val="000000"/>
              </w:rPr>
            </w:pPr>
            <w:r w:rsidRPr="00DF077A">
              <w:rPr>
                <w:color w:val="000000"/>
              </w:rPr>
              <w:t>«Особенности диетотерапии у пациентов с патологией прямой кишки»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bCs/>
                <w:color w:val="000000"/>
              </w:rPr>
            </w:pPr>
            <w:r w:rsidRPr="00DF077A">
              <w:rPr>
                <w:rFonts w:ascii="Times New Roman" w:hAnsi="Times New Roman" w:cs="Times New Roman"/>
                <w:b/>
                <w:bCs/>
                <w:color w:val="000000"/>
              </w:rPr>
              <w:t>Тема 2.21</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bCs/>
                <w:color w:val="000000"/>
              </w:rPr>
              <w:t>Синдром нарушения кровообращения</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 xml:space="preserve">Лекция №17 </w:t>
            </w:r>
            <w:r w:rsidRPr="00DF077A">
              <w:rPr>
                <w:rFonts w:ascii="Times New Roman" w:hAnsi="Times New Roman" w:cs="Times New Roman"/>
                <w:b/>
              </w:rPr>
              <w:t>Содержание учебного материала</w:t>
            </w:r>
          </w:p>
          <w:p w:rsidR="003F54EE" w:rsidRPr="00DF077A" w:rsidRDefault="003F54EE">
            <w:pPr>
              <w:widowControl w:val="0"/>
              <w:numPr>
                <w:ilvl w:val="0"/>
                <w:numId w:val="124"/>
              </w:numPr>
              <w:ind w:left="459"/>
              <w:rPr>
                <w:color w:val="000000"/>
              </w:rPr>
            </w:pPr>
            <w:r w:rsidRPr="00DF077A">
              <w:rPr>
                <w:bCs/>
                <w:color w:val="000000"/>
              </w:rPr>
              <w:t xml:space="preserve">Омертвения. </w:t>
            </w:r>
          </w:p>
          <w:p w:rsidR="003F54EE" w:rsidRPr="00DF077A" w:rsidRDefault="003F54EE">
            <w:pPr>
              <w:widowControl w:val="0"/>
              <w:numPr>
                <w:ilvl w:val="0"/>
                <w:numId w:val="124"/>
              </w:numPr>
              <w:ind w:left="459"/>
              <w:rPr>
                <w:color w:val="000000"/>
              </w:rPr>
            </w:pPr>
            <w:r w:rsidRPr="00DF077A">
              <w:rPr>
                <w:bCs/>
                <w:color w:val="000000"/>
              </w:rPr>
              <w:t>Факторы, вызывающие омертвения. Условия,</w:t>
            </w:r>
            <w:r w:rsidRPr="00DF077A">
              <w:rPr>
                <w:color w:val="000000"/>
              </w:rPr>
              <w:t xml:space="preserve"> способствующие распространению некроза (анатомо-физиологические, наличие инфекции, физические условия внешней среды).</w:t>
            </w:r>
          </w:p>
          <w:p w:rsidR="003F54EE" w:rsidRPr="00DF077A" w:rsidRDefault="003F54EE">
            <w:pPr>
              <w:widowControl w:val="0"/>
              <w:numPr>
                <w:ilvl w:val="0"/>
                <w:numId w:val="124"/>
              </w:numPr>
              <w:ind w:left="459"/>
              <w:rPr>
                <w:bCs/>
                <w:color w:val="000000"/>
              </w:rPr>
            </w:pPr>
            <w:r w:rsidRPr="00DF077A">
              <w:rPr>
                <w:bCs/>
                <w:color w:val="000000"/>
              </w:rPr>
              <w:t xml:space="preserve">Виды омертвений (инфаркт, гангрены, пролежни, язвы). </w:t>
            </w:r>
          </w:p>
          <w:p w:rsidR="003F54EE" w:rsidRPr="00DF077A" w:rsidRDefault="003F54EE">
            <w:pPr>
              <w:widowControl w:val="0"/>
              <w:numPr>
                <w:ilvl w:val="0"/>
                <w:numId w:val="124"/>
              </w:numPr>
              <w:ind w:left="459"/>
              <w:rPr>
                <w:bCs/>
                <w:color w:val="000000"/>
              </w:rPr>
            </w:pPr>
            <w:r w:rsidRPr="00DF077A">
              <w:rPr>
                <w:bCs/>
                <w:color w:val="000000"/>
              </w:rPr>
              <w:t xml:space="preserve">Понятия о свищах. </w:t>
            </w:r>
          </w:p>
          <w:p w:rsidR="003F54EE" w:rsidRPr="00DF077A" w:rsidRDefault="003F54EE">
            <w:pPr>
              <w:widowControl w:val="0"/>
              <w:numPr>
                <w:ilvl w:val="0"/>
                <w:numId w:val="124"/>
              </w:numPr>
              <w:ind w:left="459"/>
              <w:rPr>
                <w:bCs/>
                <w:color w:val="000000"/>
              </w:rPr>
            </w:pPr>
            <w:r w:rsidRPr="00DF077A">
              <w:rPr>
                <w:bCs/>
                <w:color w:val="000000"/>
              </w:rPr>
              <w:t xml:space="preserve">Основные признаки гангрены, пролежней, язв и свищей. </w:t>
            </w:r>
          </w:p>
          <w:p w:rsidR="003F54EE" w:rsidRPr="00DF077A" w:rsidRDefault="003F54EE">
            <w:pPr>
              <w:widowControl w:val="0"/>
              <w:numPr>
                <w:ilvl w:val="0"/>
                <w:numId w:val="124"/>
              </w:numPr>
              <w:ind w:left="459"/>
              <w:rPr>
                <w:color w:val="000000"/>
              </w:rPr>
            </w:pPr>
            <w:r w:rsidRPr="00DF077A">
              <w:rPr>
                <w:bCs/>
                <w:color w:val="000000"/>
              </w:rPr>
              <w:t xml:space="preserve">Основные проявления острых нарушений кровообращения нижних конечностей. </w:t>
            </w:r>
          </w:p>
          <w:p w:rsidR="003F54EE" w:rsidRPr="00DF077A" w:rsidRDefault="003F54EE">
            <w:pPr>
              <w:widowControl w:val="0"/>
              <w:numPr>
                <w:ilvl w:val="0"/>
                <w:numId w:val="124"/>
              </w:numPr>
              <w:ind w:left="459"/>
              <w:rPr>
                <w:color w:val="000000"/>
              </w:rPr>
            </w:pPr>
            <w:r w:rsidRPr="00DF077A">
              <w:rPr>
                <w:bCs/>
                <w:color w:val="000000"/>
              </w:rPr>
              <w:t>Варикозная болезнь, причины, клинические проявления, осложнения.</w:t>
            </w:r>
            <w:r w:rsidRPr="00DF077A">
              <w:rPr>
                <w:color w:val="000000"/>
              </w:rPr>
              <w:t xml:space="preserve"> </w:t>
            </w:r>
          </w:p>
          <w:p w:rsidR="003F54EE" w:rsidRPr="00DF077A" w:rsidRDefault="003F54EE">
            <w:pPr>
              <w:widowControl w:val="0"/>
              <w:numPr>
                <w:ilvl w:val="0"/>
                <w:numId w:val="124"/>
              </w:numPr>
              <w:ind w:left="459"/>
              <w:rPr>
                <w:color w:val="000000"/>
              </w:rPr>
            </w:pPr>
            <w:r w:rsidRPr="00DF077A">
              <w:rPr>
                <w:color w:val="000000"/>
              </w:rPr>
              <w:t>Клинические проявления острой (тромбозы, эмболии) и хронической (облитерирующий атеросклероз, эндартериит, болезнь Рейно) артериальной недостаточности.</w:t>
            </w:r>
          </w:p>
          <w:p w:rsidR="003F54EE" w:rsidRPr="00DF077A" w:rsidRDefault="003F54EE">
            <w:pPr>
              <w:pStyle w:val="afd"/>
              <w:widowControl w:val="0"/>
              <w:numPr>
                <w:ilvl w:val="0"/>
                <w:numId w:val="124"/>
              </w:numPr>
              <w:suppressAutoHyphens/>
              <w:ind w:left="459"/>
              <w:rPr>
                <w:rFonts w:ascii="Times New Roman" w:hAnsi="Times New Roman" w:cs="Times New Roman"/>
                <w:bCs/>
                <w:color w:val="000000"/>
              </w:rPr>
            </w:pPr>
            <w:r w:rsidRPr="00DF077A">
              <w:rPr>
                <w:rFonts w:ascii="Times New Roman" w:hAnsi="Times New Roman" w:cs="Times New Roman"/>
                <w:color w:val="000000"/>
              </w:rPr>
              <w:t>Принципы оказания неотложной помощи при остром нарушении артериального и венозного кровообращения  нижних конечностей</w:t>
            </w:r>
            <w:r w:rsidRPr="00DF077A">
              <w:rPr>
                <w:rFonts w:ascii="Times New Roman" w:hAnsi="Times New Roman" w:cs="Times New Roman"/>
                <w:bCs/>
                <w:color w:val="000000"/>
              </w:rPr>
              <w:t xml:space="preserve"> </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lastRenderedPageBreak/>
              <w:t>Обучение:</w:t>
            </w:r>
          </w:p>
          <w:p w:rsidR="003F54EE" w:rsidRPr="00DF077A" w:rsidRDefault="003F54EE">
            <w:pPr>
              <w:pStyle w:val="afd"/>
              <w:widowControl w:val="0"/>
              <w:numPr>
                <w:ilvl w:val="0"/>
                <w:numId w:val="12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выявлению причин  нарушения кровообращения: внешних и внутренних факторов.</w:t>
            </w:r>
          </w:p>
          <w:p w:rsidR="003F54EE" w:rsidRPr="00DF077A" w:rsidRDefault="003F54EE">
            <w:pPr>
              <w:pStyle w:val="afd"/>
              <w:widowControl w:val="0"/>
              <w:numPr>
                <w:ilvl w:val="0"/>
                <w:numId w:val="125"/>
              </w:numPr>
              <w:suppressAutoHyphens/>
              <w:ind w:left="459"/>
              <w:rPr>
                <w:rFonts w:ascii="Times New Roman" w:hAnsi="Times New Roman" w:cs="Times New Roman"/>
                <w:bCs/>
                <w:color w:val="000000"/>
              </w:rPr>
            </w:pPr>
            <w:r w:rsidRPr="00DF077A">
              <w:rPr>
                <w:rFonts w:ascii="Times New Roman" w:hAnsi="Times New Roman" w:cs="Times New Roman"/>
                <w:bCs/>
                <w:color w:val="000000"/>
              </w:rPr>
              <w:t>основным проявлениям острых нарушений кровообращения.</w:t>
            </w:r>
          </w:p>
          <w:p w:rsidR="003F54EE" w:rsidRPr="00DF077A" w:rsidRDefault="003F54EE">
            <w:pPr>
              <w:pStyle w:val="afd"/>
              <w:widowControl w:val="0"/>
              <w:numPr>
                <w:ilvl w:val="0"/>
                <w:numId w:val="125"/>
              </w:numPr>
              <w:suppressAutoHyphens/>
              <w:ind w:left="459"/>
              <w:rPr>
                <w:rFonts w:ascii="Times New Roman" w:hAnsi="Times New Roman" w:cs="Times New Roman"/>
                <w:bCs/>
                <w:color w:val="000000"/>
              </w:rPr>
            </w:pPr>
            <w:r w:rsidRPr="00DF077A">
              <w:rPr>
                <w:rFonts w:ascii="Times New Roman" w:hAnsi="Times New Roman" w:cs="Times New Roman"/>
                <w:bCs/>
                <w:color w:val="000000"/>
              </w:rPr>
              <w:t>сестринским вмешательствам при уходе за больными с нарушением кровообращения.</w:t>
            </w:r>
          </w:p>
        </w:tc>
        <w:tc>
          <w:tcPr>
            <w:tcW w:w="398" w:type="pct"/>
            <w:gridSpan w:val="2"/>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p w:rsidR="003F54EE" w:rsidRPr="00DF077A" w:rsidRDefault="003F54EE">
            <w:pPr>
              <w:pStyle w:val="afd"/>
              <w:widowControl w:val="0"/>
              <w:jc w:val="center"/>
              <w:rPr>
                <w:rFonts w:ascii="Times New Roman" w:eastAsia="Calibri" w:hAnsi="Times New Roman" w:cs="Times New Roman"/>
                <w:b/>
                <w:bCs/>
                <w:color w:val="000000"/>
              </w:rPr>
            </w:pP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126"/>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126"/>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pStyle w:val="afd"/>
              <w:widowControl w:val="0"/>
              <w:numPr>
                <w:ilvl w:val="0"/>
                <w:numId w:val="126"/>
              </w:numPr>
              <w:suppressAutoHyphens/>
              <w:ind w:left="459"/>
              <w:rPr>
                <w:rFonts w:ascii="Times New Roman" w:hAnsi="Times New Roman" w:cs="Times New Roman"/>
                <w:bCs/>
                <w:color w:val="000000"/>
              </w:rPr>
            </w:pPr>
            <w:r w:rsidRPr="00DF077A">
              <w:rPr>
                <w:rFonts w:ascii="Times New Roman" w:hAnsi="Times New Roman" w:cs="Times New Roman"/>
                <w:color w:val="000000"/>
              </w:rPr>
              <w:t xml:space="preserve">Просмотр ЭБС, видеофильмов  по теме занятия. </w:t>
            </w:r>
            <w:r w:rsidRPr="00DF077A">
              <w:rPr>
                <w:rFonts w:ascii="Times New Roman" w:hAnsi="Times New Roman" w:cs="Times New Roman"/>
                <w:bCs/>
                <w:color w:val="000000"/>
              </w:rPr>
              <w:t xml:space="preserve">  </w:t>
            </w:r>
          </w:p>
          <w:p w:rsidR="003F54EE" w:rsidRPr="00DF077A" w:rsidRDefault="003F54EE">
            <w:pPr>
              <w:widowControl w:val="0"/>
              <w:numPr>
                <w:ilvl w:val="0"/>
                <w:numId w:val="126"/>
              </w:numPr>
              <w:suppressAutoHyphens/>
              <w:ind w:left="459"/>
              <w:rPr>
                <w:color w:val="000000"/>
              </w:rPr>
            </w:pPr>
            <w:r w:rsidRPr="00DF077A">
              <w:rPr>
                <w:color w:val="000000"/>
              </w:rPr>
              <w:t>Подготовка презентаций по темам:</w:t>
            </w:r>
          </w:p>
          <w:p w:rsidR="003F54EE" w:rsidRPr="00DF077A" w:rsidRDefault="003F54EE">
            <w:pPr>
              <w:widowControl w:val="0"/>
              <w:numPr>
                <w:ilvl w:val="0"/>
                <w:numId w:val="127"/>
              </w:numPr>
              <w:suppressAutoHyphens/>
              <w:rPr>
                <w:color w:val="000000"/>
              </w:rPr>
            </w:pPr>
            <w:r w:rsidRPr="00DF077A">
              <w:rPr>
                <w:color w:val="000000"/>
              </w:rPr>
              <w:t>«Современные методы хирургического лечения при нарушениях кровообращения нижних конечностей».</w:t>
            </w:r>
          </w:p>
          <w:p w:rsidR="003F54EE" w:rsidRPr="00DF077A" w:rsidRDefault="003F54EE">
            <w:pPr>
              <w:widowControl w:val="0"/>
              <w:numPr>
                <w:ilvl w:val="0"/>
                <w:numId w:val="127"/>
              </w:numPr>
              <w:suppressAutoHyphens/>
              <w:rPr>
                <w:color w:val="000000"/>
              </w:rPr>
            </w:pPr>
            <w:r w:rsidRPr="00DF077A">
              <w:rPr>
                <w:color w:val="000000"/>
              </w:rPr>
              <w:t>«Особенности сестринского ухода за больными с некрозами, язвами, свищами».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7D6BE6">
        <w:trPr>
          <w:trHeight w:val="20"/>
        </w:trPr>
        <w:tc>
          <w:tcPr>
            <w:tcW w:w="1185" w:type="pct"/>
            <w:gridSpan w:val="2"/>
            <w:vMerge w:val="restart"/>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Тема. 2.22</w:t>
            </w:r>
          </w:p>
          <w:p w:rsidR="003F54EE" w:rsidRPr="00DF077A" w:rsidRDefault="003F54EE">
            <w:pPr>
              <w:pStyle w:val="afd"/>
              <w:widowControl w:val="0"/>
              <w:jc w:val="center"/>
              <w:rPr>
                <w:rFonts w:ascii="Times New Roman" w:hAnsi="Times New Roman" w:cs="Times New Roman"/>
                <w:b/>
                <w:color w:val="000000"/>
              </w:rPr>
            </w:pPr>
            <w:r w:rsidRPr="00DF077A">
              <w:rPr>
                <w:rFonts w:ascii="Times New Roman" w:hAnsi="Times New Roman" w:cs="Times New Roman"/>
                <w:b/>
                <w:color w:val="000000"/>
              </w:rPr>
              <w:t>Синдром новообразования</w:t>
            </w: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Лекция №18</w:t>
            </w:r>
            <w:r w:rsidRPr="00DF077A">
              <w:rPr>
                <w:rFonts w:ascii="Times New Roman" w:hAnsi="Times New Roman" w:cs="Times New Roman"/>
                <w:b/>
                <w:color w:val="000000"/>
              </w:rPr>
              <w:t xml:space="preserve"> С</w:t>
            </w:r>
            <w:r w:rsidRPr="00DF077A">
              <w:rPr>
                <w:rFonts w:ascii="Times New Roman" w:hAnsi="Times New Roman" w:cs="Times New Roman"/>
                <w:b/>
              </w:rPr>
              <w:t>одержание учебного материала</w:t>
            </w:r>
          </w:p>
          <w:p w:rsidR="003F54EE" w:rsidRPr="00DF077A" w:rsidRDefault="003F54EE">
            <w:pPr>
              <w:pStyle w:val="afd"/>
              <w:widowControl w:val="0"/>
              <w:numPr>
                <w:ilvl w:val="0"/>
                <w:numId w:val="12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Причины возникновения рака (фоновые заболевания и предраковые состояния)</w:t>
            </w:r>
          </w:p>
          <w:p w:rsidR="003F54EE" w:rsidRPr="00DF077A" w:rsidRDefault="003F54EE">
            <w:pPr>
              <w:pStyle w:val="afd"/>
              <w:widowControl w:val="0"/>
              <w:numPr>
                <w:ilvl w:val="0"/>
                <w:numId w:val="128"/>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Стадии развития рака. </w:t>
            </w:r>
          </w:p>
          <w:p w:rsidR="003F54EE" w:rsidRPr="00DF077A" w:rsidRDefault="003F54EE">
            <w:pPr>
              <w:pStyle w:val="afd"/>
              <w:widowControl w:val="0"/>
              <w:numPr>
                <w:ilvl w:val="0"/>
                <w:numId w:val="12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Принципы лечения.</w:t>
            </w:r>
          </w:p>
          <w:p w:rsidR="003F54EE" w:rsidRPr="00DF077A" w:rsidRDefault="003F54EE">
            <w:pPr>
              <w:pStyle w:val="afd"/>
              <w:widowControl w:val="0"/>
              <w:numPr>
                <w:ilvl w:val="0"/>
                <w:numId w:val="128"/>
              </w:numPr>
              <w:suppressAutoHyphens/>
              <w:ind w:left="459"/>
              <w:rPr>
                <w:rFonts w:ascii="Times New Roman" w:hAnsi="Times New Roman" w:cs="Times New Roman"/>
                <w:bCs/>
                <w:color w:val="000000"/>
              </w:rPr>
            </w:pPr>
            <w:r w:rsidRPr="00DF077A">
              <w:rPr>
                <w:rFonts w:ascii="Times New Roman" w:hAnsi="Times New Roman" w:cs="Times New Roman"/>
                <w:bCs/>
                <w:color w:val="000000"/>
              </w:rPr>
              <w:t xml:space="preserve">Основные симптомы и синдромы при опухолях различных органов и систем. </w:t>
            </w:r>
          </w:p>
          <w:p w:rsidR="003F54EE" w:rsidRPr="00DF077A" w:rsidRDefault="003F54EE">
            <w:pPr>
              <w:pStyle w:val="afd"/>
              <w:widowControl w:val="0"/>
              <w:numPr>
                <w:ilvl w:val="0"/>
                <w:numId w:val="128"/>
              </w:numPr>
              <w:suppressAutoHyphens/>
              <w:ind w:left="459"/>
              <w:rPr>
                <w:rFonts w:ascii="Times New Roman" w:hAnsi="Times New Roman" w:cs="Times New Roman"/>
                <w:bCs/>
                <w:color w:val="000000"/>
              </w:rPr>
            </w:pPr>
            <w:r w:rsidRPr="00DF077A">
              <w:rPr>
                <w:rFonts w:ascii="Times New Roman" w:hAnsi="Times New Roman" w:cs="Times New Roman"/>
                <w:bCs/>
                <w:color w:val="000000"/>
              </w:rPr>
              <w:t>Наружные локализации рака: рак кожи и слизистых, рак молочной железы, рак прямой кишки.</w:t>
            </w:r>
          </w:p>
          <w:p w:rsidR="003F54EE" w:rsidRPr="00DF077A" w:rsidRDefault="003F54EE">
            <w:pPr>
              <w:pStyle w:val="afd"/>
              <w:widowControl w:val="0"/>
              <w:numPr>
                <w:ilvl w:val="0"/>
                <w:numId w:val="128"/>
              </w:numPr>
              <w:suppressAutoHyphens/>
              <w:ind w:left="459"/>
              <w:rPr>
                <w:rFonts w:ascii="Times New Roman" w:hAnsi="Times New Roman" w:cs="Times New Roman"/>
              </w:rPr>
            </w:pPr>
            <w:r w:rsidRPr="00DF077A">
              <w:rPr>
                <w:rFonts w:ascii="Times New Roman" w:hAnsi="Times New Roman" w:cs="Times New Roman"/>
                <w:bCs/>
                <w:color w:val="000000"/>
              </w:rPr>
              <w:t>Принципы ухода за онкологическими больными (паллиативная помощь).</w:t>
            </w:r>
            <w:r w:rsidRPr="00DF077A">
              <w:rPr>
                <w:rFonts w:ascii="Times New Roman" w:hAnsi="Times New Roman" w:cs="Times New Roman"/>
              </w:rPr>
              <w:t xml:space="preserve"> </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w:t>
            </w:r>
          </w:p>
        </w:tc>
        <w:tc>
          <w:tcPr>
            <w:tcW w:w="373" w:type="pct"/>
            <w:gridSpan w:val="4"/>
            <w:tcBorders>
              <w:top w:val="single" w:sz="4" w:space="0" w:color="auto"/>
              <w:left w:val="single" w:sz="4" w:space="0" w:color="auto"/>
              <w:bottom w:val="single" w:sz="4" w:space="0" w:color="auto"/>
              <w:right w:val="single" w:sz="4" w:space="0" w:color="auto"/>
            </w:tcBorders>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w:t>
            </w: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p w:rsidR="003F54EE" w:rsidRPr="00DF077A" w:rsidRDefault="003F54EE">
            <w:pPr>
              <w:pStyle w:val="afd"/>
              <w:widowControl w:val="0"/>
              <w:jc w:val="center"/>
              <w:rPr>
                <w:rFonts w:ascii="Times New Roman" w:eastAsia="Calibri" w:hAnsi="Times New Roman" w:cs="Times New Roman"/>
                <w:bCs/>
                <w:color w:val="000000"/>
              </w:rPr>
            </w:pP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Практические занятия</w:t>
            </w:r>
          </w:p>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Обучение:</w:t>
            </w:r>
          </w:p>
          <w:p w:rsidR="003F54EE" w:rsidRPr="00DF077A" w:rsidRDefault="003F54EE">
            <w:pPr>
              <w:pStyle w:val="afd"/>
              <w:widowControl w:val="0"/>
              <w:numPr>
                <w:ilvl w:val="0"/>
                <w:numId w:val="129"/>
              </w:numPr>
              <w:suppressAutoHyphens/>
              <w:ind w:left="317"/>
              <w:rPr>
                <w:rFonts w:ascii="Times New Roman" w:hAnsi="Times New Roman" w:cs="Times New Roman"/>
                <w:bCs/>
                <w:color w:val="000000"/>
              </w:rPr>
            </w:pPr>
            <w:r w:rsidRPr="00DF077A">
              <w:rPr>
                <w:rFonts w:ascii="Times New Roman" w:hAnsi="Times New Roman" w:cs="Times New Roman"/>
                <w:bCs/>
                <w:color w:val="000000"/>
              </w:rPr>
              <w:t xml:space="preserve">выявлению причин  опухолевой трансформации клеток. </w:t>
            </w:r>
          </w:p>
          <w:p w:rsidR="003F54EE" w:rsidRPr="00DF077A" w:rsidRDefault="003F54EE">
            <w:pPr>
              <w:pStyle w:val="afd"/>
              <w:widowControl w:val="0"/>
              <w:numPr>
                <w:ilvl w:val="0"/>
                <w:numId w:val="129"/>
              </w:numPr>
              <w:suppressAutoHyphens/>
              <w:ind w:left="317"/>
              <w:rPr>
                <w:rFonts w:ascii="Times New Roman" w:hAnsi="Times New Roman" w:cs="Times New Roman"/>
                <w:bCs/>
                <w:color w:val="000000"/>
              </w:rPr>
            </w:pPr>
            <w:r w:rsidRPr="00DF077A">
              <w:rPr>
                <w:rFonts w:ascii="Times New Roman" w:hAnsi="Times New Roman" w:cs="Times New Roman"/>
                <w:bCs/>
                <w:color w:val="000000"/>
              </w:rPr>
              <w:t>определению стадии опухолевого процесса.</w:t>
            </w:r>
          </w:p>
          <w:p w:rsidR="003F54EE" w:rsidRPr="00DF077A" w:rsidRDefault="003F54EE">
            <w:pPr>
              <w:pStyle w:val="afd"/>
              <w:widowControl w:val="0"/>
              <w:numPr>
                <w:ilvl w:val="0"/>
                <w:numId w:val="129"/>
              </w:numPr>
              <w:suppressAutoHyphens/>
              <w:ind w:left="317"/>
              <w:rPr>
                <w:rFonts w:ascii="Times New Roman" w:hAnsi="Times New Roman" w:cs="Times New Roman"/>
                <w:bCs/>
                <w:color w:val="000000"/>
              </w:rPr>
            </w:pPr>
            <w:r w:rsidRPr="00DF077A">
              <w:rPr>
                <w:rFonts w:ascii="Times New Roman" w:hAnsi="Times New Roman" w:cs="Times New Roman"/>
                <w:bCs/>
                <w:color w:val="000000"/>
              </w:rPr>
              <w:t>методам обследования онкологических больных.</w:t>
            </w:r>
          </w:p>
          <w:p w:rsidR="003F54EE" w:rsidRPr="00DF077A" w:rsidRDefault="003F54EE">
            <w:pPr>
              <w:pStyle w:val="afd"/>
              <w:widowControl w:val="0"/>
              <w:numPr>
                <w:ilvl w:val="0"/>
                <w:numId w:val="129"/>
              </w:numPr>
              <w:suppressAutoHyphens/>
              <w:ind w:left="317"/>
              <w:rPr>
                <w:rFonts w:ascii="Times New Roman" w:hAnsi="Times New Roman" w:cs="Times New Roman"/>
                <w:bCs/>
                <w:color w:val="000000"/>
              </w:rPr>
            </w:pPr>
            <w:r w:rsidRPr="00DF077A">
              <w:rPr>
                <w:rFonts w:ascii="Times New Roman" w:hAnsi="Times New Roman" w:cs="Times New Roman"/>
                <w:bCs/>
                <w:color w:val="000000"/>
              </w:rPr>
              <w:t>сестринским вмешательствам при уходе за больными с онкологическими заболеваниями.</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2-3</w:t>
            </w:r>
          </w:p>
        </w:tc>
      </w:tr>
      <w:tr w:rsidR="003F54EE" w:rsidRPr="00DF077A" w:rsidTr="007D6BE6">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54EE" w:rsidRPr="00DF077A" w:rsidRDefault="003F54EE">
            <w:pPr>
              <w:rPr>
                <w:b/>
                <w:color w:val="000000"/>
              </w:rPr>
            </w:pPr>
          </w:p>
        </w:tc>
        <w:tc>
          <w:tcPr>
            <w:tcW w:w="3044"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rPr>
                <w:rFonts w:ascii="Times New Roman" w:hAnsi="Times New Roman" w:cs="Times New Roman"/>
                <w:b/>
                <w:bCs/>
                <w:color w:val="000000"/>
              </w:rPr>
            </w:pPr>
            <w:r w:rsidRPr="00DF077A">
              <w:rPr>
                <w:rFonts w:ascii="Times New Roman" w:hAnsi="Times New Roman" w:cs="Times New Roman"/>
                <w:b/>
                <w:bCs/>
                <w:color w:val="000000"/>
              </w:rPr>
              <w:t>Самостоятельная  работа студента:</w:t>
            </w:r>
          </w:p>
          <w:p w:rsidR="003F54EE" w:rsidRPr="00DF077A" w:rsidRDefault="003F54EE">
            <w:pPr>
              <w:pStyle w:val="afd"/>
              <w:widowControl w:val="0"/>
              <w:numPr>
                <w:ilvl w:val="0"/>
                <w:numId w:val="13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Работа с дополнительной литературой и другими источниками  информации.</w:t>
            </w:r>
          </w:p>
          <w:p w:rsidR="003F54EE" w:rsidRPr="00DF077A" w:rsidRDefault="003F54EE">
            <w:pPr>
              <w:pStyle w:val="afd"/>
              <w:widowControl w:val="0"/>
              <w:numPr>
                <w:ilvl w:val="0"/>
                <w:numId w:val="130"/>
              </w:numPr>
              <w:suppressAutoHyphens/>
              <w:ind w:left="459"/>
              <w:rPr>
                <w:rFonts w:ascii="Times New Roman" w:hAnsi="Times New Roman" w:cs="Times New Roman"/>
                <w:bCs/>
                <w:color w:val="000000"/>
              </w:rPr>
            </w:pPr>
            <w:r w:rsidRPr="00DF077A">
              <w:rPr>
                <w:rFonts w:ascii="Times New Roman" w:hAnsi="Times New Roman" w:cs="Times New Roman"/>
                <w:bCs/>
                <w:color w:val="000000"/>
              </w:rPr>
              <w:t>Решение ситуационных задач и тестовых заданий.</w:t>
            </w:r>
          </w:p>
          <w:p w:rsidR="003F54EE" w:rsidRPr="00DF077A" w:rsidRDefault="003F54EE">
            <w:pPr>
              <w:pStyle w:val="afd"/>
              <w:widowControl w:val="0"/>
              <w:numPr>
                <w:ilvl w:val="0"/>
                <w:numId w:val="130"/>
              </w:numPr>
              <w:suppressAutoHyphens/>
              <w:ind w:left="459"/>
              <w:rPr>
                <w:rFonts w:ascii="Times New Roman" w:hAnsi="Times New Roman" w:cs="Times New Roman"/>
                <w:bCs/>
                <w:color w:val="000000"/>
              </w:rPr>
            </w:pPr>
            <w:r w:rsidRPr="00DF077A">
              <w:rPr>
                <w:rFonts w:ascii="Times New Roman" w:hAnsi="Times New Roman" w:cs="Times New Roman"/>
                <w:bCs/>
                <w:color w:val="000000"/>
              </w:rPr>
              <w:t>Подготовка презентаций по темам:</w:t>
            </w:r>
          </w:p>
          <w:p w:rsidR="003F54EE" w:rsidRPr="00DF077A" w:rsidRDefault="003F54EE">
            <w:pPr>
              <w:pStyle w:val="afd"/>
              <w:widowControl w:val="0"/>
              <w:numPr>
                <w:ilvl w:val="1"/>
                <w:numId w:val="131"/>
              </w:numPr>
              <w:suppressAutoHyphens/>
              <w:ind w:left="743"/>
              <w:rPr>
                <w:rFonts w:ascii="Times New Roman" w:hAnsi="Times New Roman" w:cs="Times New Roman"/>
                <w:bCs/>
                <w:color w:val="000000"/>
              </w:rPr>
            </w:pPr>
            <w:r w:rsidRPr="00DF077A">
              <w:rPr>
                <w:rFonts w:ascii="Times New Roman" w:hAnsi="Times New Roman" w:cs="Times New Roman"/>
                <w:bCs/>
                <w:color w:val="000000"/>
              </w:rPr>
              <w:t>«Виды и особенности течения онкологических заболеваний у детей»</w:t>
            </w:r>
          </w:p>
          <w:p w:rsidR="003F54EE" w:rsidRPr="00DF077A" w:rsidRDefault="003F54EE">
            <w:pPr>
              <w:pStyle w:val="afd"/>
              <w:widowControl w:val="0"/>
              <w:numPr>
                <w:ilvl w:val="1"/>
                <w:numId w:val="131"/>
              </w:numPr>
              <w:suppressAutoHyphens/>
              <w:ind w:left="743"/>
              <w:rPr>
                <w:rFonts w:ascii="Times New Roman" w:hAnsi="Times New Roman" w:cs="Times New Roman"/>
                <w:bCs/>
                <w:color w:val="000000"/>
              </w:rPr>
            </w:pPr>
            <w:r w:rsidRPr="00DF077A">
              <w:rPr>
                <w:rFonts w:ascii="Times New Roman" w:hAnsi="Times New Roman" w:cs="Times New Roman"/>
                <w:bCs/>
                <w:color w:val="000000"/>
              </w:rPr>
              <w:t xml:space="preserve">«Современные методы диагностики в онкологии»       </w:t>
            </w:r>
          </w:p>
          <w:p w:rsidR="003F54EE" w:rsidRPr="00DF077A" w:rsidRDefault="003F54EE">
            <w:pPr>
              <w:pStyle w:val="afd"/>
              <w:widowControl w:val="0"/>
              <w:numPr>
                <w:ilvl w:val="1"/>
                <w:numId w:val="131"/>
              </w:numPr>
              <w:suppressAutoHyphens/>
              <w:ind w:left="743"/>
              <w:rPr>
                <w:rFonts w:ascii="Times New Roman" w:hAnsi="Times New Roman" w:cs="Times New Roman"/>
                <w:b/>
                <w:bCs/>
                <w:color w:val="000000"/>
              </w:rPr>
            </w:pPr>
            <w:r w:rsidRPr="00DF077A">
              <w:rPr>
                <w:rFonts w:ascii="Times New Roman" w:hAnsi="Times New Roman" w:cs="Times New Roman"/>
                <w:bCs/>
                <w:color w:val="000000"/>
              </w:rPr>
              <w:lastRenderedPageBreak/>
              <w:t>«Современные аспекты лечения онкологических заболеваний».</w:t>
            </w:r>
          </w:p>
        </w:tc>
        <w:tc>
          <w:tcPr>
            <w:tcW w:w="398" w:type="pct"/>
            <w:gridSpan w:val="2"/>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lastRenderedPageBreak/>
              <w:t>6</w:t>
            </w:r>
          </w:p>
        </w:tc>
        <w:tc>
          <w:tcPr>
            <w:tcW w:w="373" w:type="pct"/>
            <w:gridSpan w:val="4"/>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3</w:t>
            </w:r>
          </w:p>
        </w:tc>
      </w:tr>
      <w:tr w:rsidR="003F54EE" w:rsidRPr="00DF077A" w:rsidTr="00416D82">
        <w:trPr>
          <w:trHeight w:val="20"/>
        </w:trPr>
        <w:tc>
          <w:tcPr>
            <w:tcW w:w="4229" w:type="pct"/>
            <w:gridSpan w:val="6"/>
            <w:tcBorders>
              <w:top w:val="single" w:sz="4" w:space="0" w:color="auto"/>
              <w:left w:val="single" w:sz="4" w:space="0" w:color="auto"/>
              <w:bottom w:val="single" w:sz="4" w:space="0" w:color="auto"/>
              <w:right w:val="single" w:sz="4" w:space="0" w:color="auto"/>
            </w:tcBorders>
            <w:hideMark/>
          </w:tcPr>
          <w:p w:rsidR="003F54EE" w:rsidRPr="00DF077A" w:rsidRDefault="003F54EE">
            <w:pPr>
              <w:widowControl w:val="0"/>
              <w:ind w:left="8505"/>
              <w:rPr>
                <w:b/>
                <w:color w:val="000000"/>
              </w:rPr>
            </w:pPr>
            <w:r w:rsidRPr="00DF077A">
              <w:rPr>
                <w:b/>
                <w:color w:val="000000"/>
              </w:rPr>
              <w:lastRenderedPageBreak/>
              <w:t xml:space="preserve">Теоретические занятия </w:t>
            </w:r>
          </w:p>
          <w:p w:rsidR="003F54EE" w:rsidRPr="00DF077A" w:rsidRDefault="003F54EE">
            <w:pPr>
              <w:widowControl w:val="0"/>
              <w:ind w:left="8505"/>
              <w:rPr>
                <w:b/>
                <w:color w:val="000000"/>
              </w:rPr>
            </w:pPr>
            <w:r w:rsidRPr="00DF077A">
              <w:rPr>
                <w:b/>
                <w:color w:val="000000"/>
              </w:rPr>
              <w:t xml:space="preserve">Практические занятия </w:t>
            </w:r>
          </w:p>
          <w:p w:rsidR="003F54EE" w:rsidRPr="00DF077A" w:rsidRDefault="003F54EE">
            <w:pPr>
              <w:widowControl w:val="0"/>
              <w:ind w:left="8505"/>
              <w:rPr>
                <w:b/>
                <w:color w:val="000000"/>
              </w:rPr>
            </w:pPr>
            <w:r w:rsidRPr="00DF077A">
              <w:rPr>
                <w:b/>
                <w:color w:val="000000"/>
              </w:rPr>
              <w:t>Самостоятельная работа студента</w:t>
            </w:r>
          </w:p>
          <w:p w:rsidR="003F54EE" w:rsidRPr="00DF077A" w:rsidRDefault="003F54EE">
            <w:pPr>
              <w:widowControl w:val="0"/>
              <w:ind w:left="8505"/>
              <w:rPr>
                <w:b/>
                <w:color w:val="000000"/>
              </w:rPr>
            </w:pPr>
            <w:r w:rsidRPr="00DF077A">
              <w:rPr>
                <w:b/>
                <w:color w:val="000000"/>
              </w:rPr>
              <w:t>Всего ауд.</w:t>
            </w:r>
          </w:p>
          <w:p w:rsidR="003F54EE" w:rsidRPr="00DF077A" w:rsidRDefault="003F54EE">
            <w:pPr>
              <w:widowControl w:val="0"/>
              <w:ind w:left="8505"/>
              <w:rPr>
                <w:b/>
                <w:bCs/>
                <w:color w:val="000000"/>
              </w:rPr>
            </w:pPr>
            <w:r w:rsidRPr="00DF077A">
              <w:rPr>
                <w:b/>
                <w:color w:val="000000"/>
              </w:rPr>
              <w:t>Максимальная нагрузка</w:t>
            </w:r>
          </w:p>
        </w:tc>
        <w:tc>
          <w:tcPr>
            <w:tcW w:w="771" w:type="pct"/>
            <w:gridSpan w:val="6"/>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56 ч</w:t>
            </w: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120 ч</w:t>
            </w: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88 ч</w:t>
            </w: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176 ч</w:t>
            </w:r>
          </w:p>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264 ч</w:t>
            </w:r>
          </w:p>
        </w:tc>
      </w:tr>
      <w:tr w:rsidR="003F54EE" w:rsidRPr="00DF077A" w:rsidTr="00416D82">
        <w:trPr>
          <w:trHeight w:val="20"/>
        </w:trPr>
        <w:tc>
          <w:tcPr>
            <w:tcW w:w="4229" w:type="pct"/>
            <w:gridSpan w:val="6"/>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rPr>
                <w:rFonts w:ascii="Times New Roman" w:hAnsi="Times New Roman" w:cs="Times New Roman"/>
                <w:b/>
                <w:bCs/>
                <w:color w:val="000000"/>
              </w:rPr>
            </w:pPr>
            <w:r w:rsidRPr="00DF077A">
              <w:rPr>
                <w:rFonts w:ascii="Times New Roman" w:hAnsi="Times New Roman" w:cs="Times New Roman"/>
                <w:b/>
                <w:bCs/>
                <w:color w:val="000000"/>
              </w:rPr>
              <w:t>Учебная практика</w:t>
            </w:r>
          </w:p>
          <w:p w:rsidR="003F54EE" w:rsidRPr="00DF077A" w:rsidRDefault="003F54EE">
            <w:pPr>
              <w:rPr>
                <w:rFonts w:eastAsia="Calibri"/>
                <w:b/>
                <w:bCs/>
                <w:color w:val="000000"/>
              </w:rPr>
            </w:pPr>
            <w:r w:rsidRPr="00DF077A">
              <w:rPr>
                <w:rFonts w:eastAsia="Calibri"/>
                <w:b/>
                <w:bCs/>
                <w:color w:val="000000"/>
              </w:rPr>
              <w:t>Виды работ:</w:t>
            </w:r>
          </w:p>
          <w:p w:rsidR="003F54EE" w:rsidRPr="00DF077A" w:rsidRDefault="003F54EE">
            <w:pPr>
              <w:numPr>
                <w:ilvl w:val="0"/>
                <w:numId w:val="132"/>
              </w:numPr>
              <w:suppressAutoHyphens/>
              <w:rPr>
                <w:color w:val="000000"/>
                <w:shd w:val="clear" w:color="auto" w:fill="FFFFFF"/>
              </w:rPr>
            </w:pPr>
            <w:r w:rsidRPr="00DF077A">
              <w:rPr>
                <w:rStyle w:val="apple-style-span"/>
                <w:color w:val="000000"/>
              </w:rPr>
              <w:t>Освоение основными методами обследования пациентов  хирургического профиля в процессе самостоятельной деятельности при контроле и коррекции  преподавателем, ведущим практические занятия.</w:t>
            </w:r>
          </w:p>
          <w:p w:rsidR="003F54EE" w:rsidRPr="00DF077A" w:rsidRDefault="003F54EE">
            <w:pPr>
              <w:numPr>
                <w:ilvl w:val="0"/>
                <w:numId w:val="132"/>
              </w:numPr>
              <w:suppressAutoHyphens/>
              <w:rPr>
                <w:color w:val="000000"/>
                <w:shd w:val="clear" w:color="auto" w:fill="FFFFFF"/>
              </w:rPr>
            </w:pPr>
            <w:r w:rsidRPr="00DF077A">
              <w:rPr>
                <w:rStyle w:val="apple-style-span"/>
                <w:color w:val="000000"/>
              </w:rPr>
              <w:t>Усвоение и закрепление практических навыков.</w:t>
            </w:r>
          </w:p>
          <w:p w:rsidR="003F54EE" w:rsidRPr="00DF077A" w:rsidRDefault="003F54EE">
            <w:pPr>
              <w:numPr>
                <w:ilvl w:val="0"/>
                <w:numId w:val="132"/>
              </w:numPr>
              <w:suppressAutoHyphens/>
              <w:rPr>
                <w:color w:val="000000"/>
              </w:rPr>
            </w:pPr>
            <w:r w:rsidRPr="00DF077A">
              <w:rPr>
                <w:rStyle w:val="apple-style-span"/>
                <w:color w:val="000000"/>
              </w:rPr>
              <w:t>Написание сестринской истории болезни.</w:t>
            </w:r>
          </w:p>
          <w:p w:rsidR="003F54EE" w:rsidRPr="00DF077A" w:rsidRDefault="003F54EE">
            <w:pPr>
              <w:numPr>
                <w:ilvl w:val="0"/>
                <w:numId w:val="132"/>
              </w:numPr>
            </w:pPr>
            <w:r w:rsidRPr="00DF077A">
              <w:t>Оказание помощи пациенту в проведении гигиенических мероприятий, смена постельного белья.</w:t>
            </w:r>
          </w:p>
          <w:p w:rsidR="003F54EE" w:rsidRPr="00DF077A" w:rsidRDefault="003F54EE">
            <w:pPr>
              <w:numPr>
                <w:ilvl w:val="0"/>
                <w:numId w:val="132"/>
              </w:numPr>
            </w:pPr>
            <w:r w:rsidRPr="00DF077A">
              <w:t>Транспортировка пациента в операционную,  в  перевязочную.</w:t>
            </w:r>
          </w:p>
          <w:p w:rsidR="003F54EE" w:rsidRPr="00DF077A" w:rsidRDefault="003F54EE">
            <w:pPr>
              <w:numPr>
                <w:ilvl w:val="0"/>
                <w:numId w:val="132"/>
              </w:numPr>
            </w:pPr>
            <w:r w:rsidRPr="00DF077A">
              <w:t>Подготовка перевязочного материала и операционного белья к стерилизации.</w:t>
            </w:r>
          </w:p>
          <w:p w:rsidR="003F54EE" w:rsidRPr="00DF077A" w:rsidRDefault="003F54EE">
            <w:pPr>
              <w:numPr>
                <w:ilvl w:val="0"/>
                <w:numId w:val="132"/>
              </w:numPr>
            </w:pPr>
            <w:r w:rsidRPr="00DF077A">
              <w:t>Подготовка стерильного наркозного и процедурного столика.</w:t>
            </w:r>
          </w:p>
          <w:p w:rsidR="003F54EE" w:rsidRPr="00DF077A" w:rsidRDefault="003F54EE">
            <w:pPr>
              <w:numPr>
                <w:ilvl w:val="0"/>
                <w:numId w:val="132"/>
              </w:numPr>
            </w:pPr>
            <w:r w:rsidRPr="00DF077A">
              <w:t>Участие в перевязках, промываниях ран, установках дренажей.</w:t>
            </w:r>
          </w:p>
          <w:p w:rsidR="003F54EE" w:rsidRPr="00DF077A" w:rsidRDefault="003F54EE">
            <w:pPr>
              <w:numPr>
                <w:ilvl w:val="0"/>
                <w:numId w:val="132"/>
              </w:numPr>
            </w:pPr>
            <w:r w:rsidRPr="00DF077A">
              <w:t>Осуществление сестринского ухода за послеоперационными больными.</w:t>
            </w:r>
          </w:p>
          <w:p w:rsidR="003F54EE" w:rsidRPr="00DF077A" w:rsidRDefault="003F54EE">
            <w:pPr>
              <w:numPr>
                <w:ilvl w:val="0"/>
                <w:numId w:val="132"/>
              </w:numPr>
            </w:pPr>
            <w:r w:rsidRPr="00DF077A">
              <w:t>Участие в катетеризации мочевого пузыря, промывание желудка, постановки клизмы.</w:t>
            </w:r>
          </w:p>
          <w:p w:rsidR="003F54EE" w:rsidRPr="00DF077A" w:rsidRDefault="003F54EE">
            <w:pPr>
              <w:numPr>
                <w:ilvl w:val="0"/>
                <w:numId w:val="132"/>
              </w:numPr>
            </w:pPr>
            <w:r w:rsidRPr="00DF077A">
              <w:t>Участие в проведении премедикации.</w:t>
            </w:r>
          </w:p>
          <w:p w:rsidR="003F54EE" w:rsidRPr="00DF077A" w:rsidRDefault="003F54EE">
            <w:pPr>
              <w:numPr>
                <w:ilvl w:val="0"/>
                <w:numId w:val="132"/>
              </w:numPr>
            </w:pPr>
            <w:r w:rsidRPr="00DF077A">
              <w:t>Обработка пролежней, их профилактика.</w:t>
            </w:r>
          </w:p>
          <w:p w:rsidR="003F54EE" w:rsidRPr="00DF077A" w:rsidRDefault="003F54EE">
            <w:pPr>
              <w:numPr>
                <w:ilvl w:val="0"/>
                <w:numId w:val="132"/>
              </w:numPr>
            </w:pPr>
            <w:r w:rsidRPr="00DF077A">
              <w:t>Подсчет пульса, измерение АД, температуры, ЧДД.</w:t>
            </w:r>
          </w:p>
          <w:p w:rsidR="003F54EE" w:rsidRPr="00DF077A" w:rsidRDefault="003F54EE">
            <w:pPr>
              <w:numPr>
                <w:ilvl w:val="0"/>
                <w:numId w:val="132"/>
              </w:numPr>
            </w:pPr>
            <w:r w:rsidRPr="00DF077A">
              <w:t>Обработка рук до и после процедур, перевязок.</w:t>
            </w:r>
          </w:p>
          <w:p w:rsidR="003F54EE" w:rsidRPr="00DF077A" w:rsidRDefault="003F54EE">
            <w:pPr>
              <w:numPr>
                <w:ilvl w:val="0"/>
                <w:numId w:val="132"/>
              </w:numPr>
            </w:pPr>
            <w:r w:rsidRPr="00DF077A">
              <w:t>Дезинфекция и очистка хирургического инструментария.</w:t>
            </w:r>
          </w:p>
          <w:p w:rsidR="003F54EE" w:rsidRPr="00DF077A" w:rsidRDefault="003F54EE">
            <w:pPr>
              <w:numPr>
                <w:ilvl w:val="0"/>
                <w:numId w:val="132"/>
              </w:numPr>
            </w:pPr>
            <w:r w:rsidRPr="00DF077A">
              <w:t>Участие в ведение документации.</w:t>
            </w:r>
          </w:p>
          <w:p w:rsidR="003F54EE" w:rsidRPr="00DF077A" w:rsidRDefault="003F54EE">
            <w:pPr>
              <w:numPr>
                <w:ilvl w:val="0"/>
                <w:numId w:val="132"/>
              </w:numPr>
            </w:pPr>
            <w:r w:rsidRPr="00DF077A">
              <w:t>Участие в вакцинации против столбняка.</w:t>
            </w:r>
          </w:p>
          <w:p w:rsidR="003F54EE" w:rsidRPr="00DF077A" w:rsidRDefault="003F54EE">
            <w:pPr>
              <w:numPr>
                <w:ilvl w:val="0"/>
                <w:numId w:val="132"/>
              </w:numPr>
            </w:pPr>
            <w:r w:rsidRPr="00DF077A">
              <w:t>Наблюдение за динамикой раневого процесса и оценка эффективности лечения.</w:t>
            </w:r>
          </w:p>
          <w:p w:rsidR="003F54EE" w:rsidRPr="00DF077A" w:rsidRDefault="003F54EE">
            <w:pPr>
              <w:numPr>
                <w:ilvl w:val="0"/>
                <w:numId w:val="132"/>
              </w:numPr>
            </w:pPr>
            <w:r w:rsidRPr="00DF077A">
              <w:t>Проведение инфузионно-трансфузионной терапии.</w:t>
            </w:r>
          </w:p>
          <w:p w:rsidR="003F54EE" w:rsidRPr="00DF077A" w:rsidRDefault="003F54EE">
            <w:pPr>
              <w:numPr>
                <w:ilvl w:val="0"/>
                <w:numId w:val="132"/>
              </w:numPr>
            </w:pPr>
            <w:r w:rsidRPr="00DF077A">
              <w:t>Подготовка транспортных шин и гипсовых бинтов.</w:t>
            </w:r>
          </w:p>
          <w:p w:rsidR="003F54EE" w:rsidRPr="00DF077A" w:rsidRDefault="003F54EE">
            <w:pPr>
              <w:numPr>
                <w:ilvl w:val="0"/>
                <w:numId w:val="132"/>
              </w:numPr>
            </w:pPr>
            <w:r w:rsidRPr="00DF077A">
              <w:t>Подготовка пациента к лабораторным методам исследования.</w:t>
            </w:r>
          </w:p>
          <w:p w:rsidR="003F54EE" w:rsidRPr="00DF077A" w:rsidRDefault="003F54EE">
            <w:pPr>
              <w:numPr>
                <w:ilvl w:val="0"/>
                <w:numId w:val="132"/>
              </w:numPr>
            </w:pPr>
            <w:r w:rsidRPr="00DF077A">
              <w:t xml:space="preserve">Участие в оказании неотложной помощи, проведении сердечно-легочной реанимации. </w:t>
            </w:r>
          </w:p>
          <w:p w:rsidR="003F54EE" w:rsidRPr="00DF077A" w:rsidRDefault="003F54EE">
            <w:pPr>
              <w:numPr>
                <w:ilvl w:val="0"/>
                <w:numId w:val="132"/>
              </w:numPr>
            </w:pPr>
            <w:r w:rsidRPr="00DF077A">
              <w:t>Соблюдение правил индивидуальной защиты при работе с гнойно-септическими больными и анаэробной инфекции.</w:t>
            </w:r>
          </w:p>
          <w:p w:rsidR="003F54EE" w:rsidRPr="00DF077A" w:rsidRDefault="003F54EE">
            <w:pPr>
              <w:widowControl w:val="0"/>
              <w:rPr>
                <w:color w:val="000000"/>
              </w:rPr>
            </w:pPr>
            <w:r w:rsidRPr="00DF077A">
              <w:t>Дифференцированный зачет.</w:t>
            </w:r>
          </w:p>
        </w:tc>
        <w:tc>
          <w:tcPr>
            <w:tcW w:w="771" w:type="pct"/>
            <w:gridSpan w:val="6"/>
            <w:tcBorders>
              <w:top w:val="single" w:sz="4" w:space="0" w:color="auto"/>
              <w:left w:val="single" w:sz="4" w:space="0" w:color="auto"/>
              <w:bottom w:val="single" w:sz="4" w:space="0" w:color="auto"/>
              <w:right w:val="single" w:sz="4" w:space="0" w:color="auto"/>
            </w:tcBorders>
            <w:hideMark/>
          </w:tcPr>
          <w:p w:rsidR="003F54EE" w:rsidRPr="00DF077A" w:rsidRDefault="003F54EE">
            <w:pPr>
              <w:pStyle w:val="afd"/>
              <w:widowControl w:val="0"/>
              <w:jc w:val="center"/>
              <w:rPr>
                <w:rFonts w:ascii="Times New Roman" w:eastAsia="Calibri" w:hAnsi="Times New Roman" w:cs="Times New Roman"/>
                <w:bCs/>
                <w:color w:val="000000"/>
              </w:rPr>
            </w:pPr>
            <w:r w:rsidRPr="00DF077A">
              <w:rPr>
                <w:rFonts w:ascii="Times New Roman" w:eastAsia="Calibri" w:hAnsi="Times New Roman" w:cs="Times New Roman"/>
                <w:bCs/>
                <w:color w:val="000000"/>
              </w:rPr>
              <w:t>1 неделя</w:t>
            </w:r>
          </w:p>
        </w:tc>
      </w:tr>
      <w:tr w:rsidR="003F54EE" w:rsidTr="00416D82">
        <w:trPr>
          <w:trHeight w:val="20"/>
        </w:trPr>
        <w:tc>
          <w:tcPr>
            <w:tcW w:w="4229" w:type="pct"/>
            <w:gridSpan w:val="6"/>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Производственная практика.</w:t>
            </w:r>
          </w:p>
          <w:p w:rsidR="003F54EE" w:rsidRDefault="003F54EE">
            <w:pPr>
              <w:rPr>
                <w:rFonts w:eastAsia="Calibri"/>
                <w:b/>
                <w:bCs/>
                <w:color w:val="000000"/>
              </w:rPr>
            </w:pPr>
            <w:r>
              <w:rPr>
                <w:rFonts w:eastAsia="Calibri"/>
                <w:b/>
                <w:bCs/>
                <w:color w:val="000000"/>
              </w:rPr>
              <w:lastRenderedPageBreak/>
              <w:t>Виды работ:</w:t>
            </w:r>
          </w:p>
          <w:p w:rsidR="003F54EE" w:rsidRDefault="003F54EE">
            <w:pPr>
              <w:numPr>
                <w:ilvl w:val="0"/>
                <w:numId w:val="133"/>
              </w:numPr>
              <w:suppressAutoHyphens/>
              <w:ind w:left="602"/>
              <w:rPr>
                <w:rStyle w:val="apple-style-span"/>
              </w:rPr>
            </w:pPr>
            <w:r>
              <w:rPr>
                <w:rStyle w:val="apple-style-span"/>
                <w:color w:val="000000"/>
              </w:rPr>
              <w:t>Курация пациентов  хирургического профиля.</w:t>
            </w:r>
          </w:p>
          <w:p w:rsidR="003F54EE" w:rsidRDefault="003F54EE">
            <w:pPr>
              <w:numPr>
                <w:ilvl w:val="0"/>
                <w:numId w:val="133"/>
              </w:numPr>
              <w:suppressAutoHyphens/>
              <w:ind w:left="602"/>
              <w:rPr>
                <w:rStyle w:val="apple-style-span"/>
                <w:color w:val="000000"/>
              </w:rPr>
            </w:pPr>
            <w:r>
              <w:rPr>
                <w:rStyle w:val="apple-style-span"/>
                <w:color w:val="000000"/>
              </w:rPr>
              <w:t>Написание сестринской истории болезни.</w:t>
            </w:r>
          </w:p>
          <w:p w:rsidR="003F54EE" w:rsidRDefault="003F54EE">
            <w:pPr>
              <w:numPr>
                <w:ilvl w:val="0"/>
                <w:numId w:val="134"/>
              </w:numPr>
              <w:suppressAutoHyphens/>
              <w:ind w:left="602"/>
              <w:rPr>
                <w:shd w:val="clear" w:color="auto" w:fill="FFFFFF"/>
              </w:rPr>
            </w:pPr>
            <w:r>
              <w:rPr>
                <w:rStyle w:val="apple-style-span"/>
                <w:color w:val="000000"/>
              </w:rPr>
              <w:t>Самостоятельное выполнение лечебно-диагностических вмешательств при уходе за пациентами хирургического профиля.</w:t>
            </w:r>
          </w:p>
          <w:p w:rsidR="003F54EE" w:rsidRDefault="003F54EE">
            <w:pPr>
              <w:numPr>
                <w:ilvl w:val="0"/>
                <w:numId w:val="135"/>
              </w:numPr>
              <w:suppressAutoHyphens/>
              <w:ind w:left="602"/>
              <w:rPr>
                <w:rStyle w:val="apple-style-span"/>
              </w:rPr>
            </w:pPr>
            <w:r>
              <w:rPr>
                <w:rStyle w:val="apple-style-span"/>
                <w:color w:val="000000"/>
              </w:rPr>
              <w:t>Проведение санитарно-просветительской работы среди населения и пациентов хирургического профиля.</w:t>
            </w:r>
          </w:p>
          <w:p w:rsidR="003F54EE" w:rsidRDefault="003F54EE">
            <w:pPr>
              <w:numPr>
                <w:ilvl w:val="0"/>
                <w:numId w:val="134"/>
              </w:numPr>
              <w:ind w:left="602"/>
            </w:pPr>
            <w:r>
              <w:t>Оценка состояния пациента, организация необходимого наблюдения и ухода.</w:t>
            </w:r>
          </w:p>
          <w:p w:rsidR="003F54EE" w:rsidRDefault="003F54EE">
            <w:pPr>
              <w:numPr>
                <w:ilvl w:val="0"/>
                <w:numId w:val="135"/>
              </w:numPr>
              <w:ind w:left="602"/>
            </w:pPr>
            <w:r>
              <w:t>Оформление мед. документации, журнала учете инфузионно-трансфузионных средств, журнала температурного режима холодильника, протокола переливания крови.</w:t>
            </w:r>
          </w:p>
          <w:p w:rsidR="003F54EE" w:rsidRDefault="003F54EE">
            <w:pPr>
              <w:numPr>
                <w:ilvl w:val="0"/>
                <w:numId w:val="134"/>
              </w:numPr>
              <w:ind w:left="602"/>
            </w:pPr>
            <w:r>
              <w:t>Дезинфекция и стерилизация хирургического инструментария, перевязочного материала, операционного белья.</w:t>
            </w:r>
          </w:p>
          <w:p w:rsidR="003F54EE" w:rsidRDefault="003F54EE">
            <w:pPr>
              <w:numPr>
                <w:ilvl w:val="0"/>
                <w:numId w:val="134"/>
              </w:numPr>
              <w:ind w:left="602"/>
            </w:pPr>
            <w:r>
              <w:t>Проведение всех видов уборок в хирургическом отделении.</w:t>
            </w:r>
          </w:p>
          <w:p w:rsidR="003F54EE" w:rsidRDefault="003F54EE">
            <w:pPr>
              <w:numPr>
                <w:ilvl w:val="0"/>
                <w:numId w:val="134"/>
              </w:numPr>
              <w:ind w:left="602"/>
            </w:pPr>
            <w:r>
              <w:t>Надевание и снятие стерильной одежды и перчаток.</w:t>
            </w:r>
          </w:p>
          <w:p w:rsidR="003F54EE" w:rsidRDefault="003F54EE">
            <w:pPr>
              <w:numPr>
                <w:ilvl w:val="0"/>
                <w:numId w:val="134"/>
              </w:numPr>
              <w:ind w:left="602"/>
            </w:pPr>
            <w:r>
              <w:t>Обработка рук и операционного поля современными антисептиками.</w:t>
            </w:r>
          </w:p>
          <w:p w:rsidR="003F54EE" w:rsidRDefault="003F54EE">
            <w:pPr>
              <w:numPr>
                <w:ilvl w:val="0"/>
                <w:numId w:val="134"/>
              </w:numPr>
              <w:ind w:left="602"/>
            </w:pPr>
            <w:r>
              <w:t>Проведение премедикации (по назначению врача).</w:t>
            </w:r>
          </w:p>
          <w:p w:rsidR="003F54EE" w:rsidRDefault="003F54EE">
            <w:pPr>
              <w:numPr>
                <w:ilvl w:val="0"/>
                <w:numId w:val="134"/>
              </w:numPr>
              <w:ind w:left="602"/>
            </w:pPr>
            <w:r>
              <w:t>Присутствие и наблюдение за оперативным лечением больных.</w:t>
            </w:r>
          </w:p>
          <w:p w:rsidR="003F54EE" w:rsidRDefault="003F54EE">
            <w:pPr>
              <w:numPr>
                <w:ilvl w:val="0"/>
                <w:numId w:val="134"/>
              </w:numPr>
              <w:ind w:left="602"/>
            </w:pPr>
            <w:r>
              <w:t>Оказание помощи анестезиологической бригаде, наблюдение за состоянием пациента в входе наркоза.</w:t>
            </w:r>
          </w:p>
          <w:p w:rsidR="003F54EE" w:rsidRDefault="003F54EE">
            <w:pPr>
              <w:numPr>
                <w:ilvl w:val="0"/>
                <w:numId w:val="134"/>
              </w:numPr>
              <w:ind w:left="602"/>
            </w:pPr>
            <w:r>
              <w:t>Проведение туалета различных видов ран.</w:t>
            </w:r>
          </w:p>
          <w:p w:rsidR="003F54EE" w:rsidRDefault="003F54EE">
            <w:pPr>
              <w:numPr>
                <w:ilvl w:val="0"/>
                <w:numId w:val="134"/>
              </w:numPr>
              <w:ind w:left="602"/>
            </w:pPr>
            <w:r>
              <w:t>Участие в ПХО ран, наложении швов, снятии швов.</w:t>
            </w:r>
          </w:p>
          <w:p w:rsidR="003F54EE" w:rsidRDefault="003F54EE">
            <w:pPr>
              <w:numPr>
                <w:ilvl w:val="0"/>
                <w:numId w:val="134"/>
              </w:numPr>
              <w:ind w:left="602"/>
            </w:pPr>
            <w:r>
              <w:t>Наложение всех видов мягких повязок.</w:t>
            </w:r>
          </w:p>
          <w:p w:rsidR="003F54EE" w:rsidRDefault="003F54EE">
            <w:pPr>
              <w:numPr>
                <w:ilvl w:val="0"/>
                <w:numId w:val="134"/>
              </w:numPr>
              <w:ind w:left="602"/>
            </w:pPr>
            <w:r>
              <w:t>Подготовка набора инструментов для различных видов операций и перевязок.</w:t>
            </w:r>
          </w:p>
          <w:p w:rsidR="003F54EE" w:rsidRDefault="003F54EE">
            <w:pPr>
              <w:numPr>
                <w:ilvl w:val="0"/>
                <w:numId w:val="134"/>
              </w:numPr>
              <w:ind w:left="602"/>
            </w:pPr>
            <w:r>
              <w:t xml:space="preserve">Участие в определении группы крови, </w:t>
            </w:r>
            <w:r>
              <w:rPr>
                <w:lang w:val="en-GB"/>
              </w:rPr>
              <w:t>Rh</w:t>
            </w:r>
            <w:r>
              <w:t>-фактора, проведение биологической пробы.</w:t>
            </w:r>
          </w:p>
          <w:p w:rsidR="003F54EE" w:rsidRDefault="003F54EE">
            <w:pPr>
              <w:numPr>
                <w:ilvl w:val="0"/>
                <w:numId w:val="134"/>
              </w:numPr>
              <w:ind w:left="602"/>
            </w:pPr>
            <w:r>
              <w:t>Осуществление ухода за катетером в центральной и периферической  вене.</w:t>
            </w:r>
          </w:p>
          <w:p w:rsidR="003F54EE" w:rsidRDefault="003F54EE">
            <w:pPr>
              <w:numPr>
                <w:ilvl w:val="0"/>
                <w:numId w:val="134"/>
              </w:numPr>
              <w:ind w:left="602"/>
            </w:pPr>
            <w:r>
              <w:t>Проведение туалета трофических язв и пролежней.</w:t>
            </w:r>
          </w:p>
          <w:p w:rsidR="003F54EE" w:rsidRDefault="003F54EE">
            <w:pPr>
              <w:numPr>
                <w:ilvl w:val="0"/>
                <w:numId w:val="134"/>
              </w:numPr>
              <w:ind w:left="602"/>
            </w:pPr>
            <w:r>
              <w:t>Выполнение назначения врача по лечению и уходу за больными.</w:t>
            </w:r>
          </w:p>
          <w:p w:rsidR="003F54EE" w:rsidRDefault="003F54EE">
            <w:pPr>
              <w:numPr>
                <w:ilvl w:val="0"/>
                <w:numId w:val="134"/>
              </w:numPr>
              <w:ind w:left="602"/>
            </w:pPr>
            <w:r>
              <w:t>Обеспечение инфекционной безопасности пациента и мед. персонала.</w:t>
            </w:r>
          </w:p>
          <w:p w:rsidR="003F54EE" w:rsidRDefault="003F54EE">
            <w:pPr>
              <w:numPr>
                <w:ilvl w:val="0"/>
                <w:numId w:val="134"/>
              </w:numPr>
              <w:ind w:left="602"/>
            </w:pPr>
            <w:r>
              <w:t>Участие в разборе больных с различными видами хирургических заболеваний.</w:t>
            </w:r>
          </w:p>
          <w:p w:rsidR="003F54EE" w:rsidRDefault="003F54EE">
            <w:pPr>
              <w:numPr>
                <w:ilvl w:val="0"/>
                <w:numId w:val="134"/>
              </w:numPr>
              <w:ind w:left="602"/>
            </w:pPr>
            <w:r>
              <w:t>Проведение катетеризации мочевого пузыря, промывания желудка, постановки клизмы.</w:t>
            </w:r>
          </w:p>
          <w:p w:rsidR="003F54EE" w:rsidRDefault="003F54EE">
            <w:pPr>
              <w:numPr>
                <w:ilvl w:val="0"/>
                <w:numId w:val="134"/>
              </w:numPr>
              <w:ind w:left="602"/>
            </w:pPr>
            <w:r>
              <w:t>Работа в гипсовой перевязочной, приготовление гипсовых бинтов и лонгет.</w:t>
            </w:r>
          </w:p>
          <w:p w:rsidR="003F54EE" w:rsidRDefault="003F54EE">
            <w:pPr>
              <w:numPr>
                <w:ilvl w:val="0"/>
                <w:numId w:val="134"/>
              </w:numPr>
              <w:ind w:left="602"/>
            </w:pPr>
            <w:r>
              <w:t>Наложение и снятие гипсовых повязок и лонгет.</w:t>
            </w:r>
          </w:p>
          <w:p w:rsidR="003F54EE" w:rsidRDefault="003F54EE">
            <w:pPr>
              <w:numPr>
                <w:ilvl w:val="0"/>
                <w:numId w:val="134"/>
              </w:numPr>
              <w:ind w:left="602"/>
            </w:pPr>
            <w:r>
              <w:t>Подготовка, наложение, снятие транспортных шин.</w:t>
            </w:r>
          </w:p>
          <w:p w:rsidR="003F54EE" w:rsidRDefault="003F54EE">
            <w:pPr>
              <w:numPr>
                <w:ilvl w:val="0"/>
                <w:numId w:val="134"/>
              </w:numPr>
              <w:ind w:left="602"/>
            </w:pPr>
            <w:r>
              <w:t>Уход за пациентами с гипсовой повязкой и скелетным вытяжением.</w:t>
            </w:r>
          </w:p>
          <w:p w:rsidR="003F54EE" w:rsidRDefault="003F54EE">
            <w:pPr>
              <w:numPr>
                <w:ilvl w:val="0"/>
                <w:numId w:val="134"/>
              </w:numPr>
              <w:ind w:left="602"/>
              <w:rPr>
                <w:bCs/>
                <w:color w:val="000000"/>
              </w:rPr>
            </w:pPr>
            <w:r>
              <w:t>Проведение ухода за колостомой, цистостомой, различными видами свищей.</w:t>
            </w:r>
          </w:p>
        </w:tc>
        <w:tc>
          <w:tcPr>
            <w:tcW w:w="771" w:type="pct"/>
            <w:gridSpan w:val="6"/>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lastRenderedPageBreak/>
              <w:t>2 недели</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tcPr>
          <w:p w:rsidR="003F54EE" w:rsidRDefault="003F54EE">
            <w:pPr>
              <w:rPr>
                <w:rFonts w:eastAsia="Calibri"/>
                <w:b/>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center"/>
              <w:rPr>
                <w:rFonts w:eastAsia="Calibri"/>
                <w:b/>
                <w:bCs/>
                <w:color w:val="000000"/>
              </w:rPr>
            </w:pPr>
            <w:r>
              <w:rPr>
                <w:rFonts w:eastAsia="Calibri"/>
                <w:b/>
                <w:bCs/>
                <w:color w:val="000000"/>
              </w:rPr>
              <w:t>МДК.02.02. Основы реабилитации</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
                <w:bCs/>
                <w:color w:val="000000"/>
              </w:rPr>
            </w:pPr>
            <w:r>
              <w:rPr>
                <w:rFonts w:eastAsia="Calibri"/>
                <w:b/>
                <w:bCs/>
                <w:color w:val="000000"/>
              </w:rPr>
              <w:t>90 ч.</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1. </w:t>
            </w:r>
            <w:r>
              <w:rPr>
                <w:rFonts w:eastAsia="Calibri"/>
                <w:b/>
                <w:bCs/>
                <w:color w:val="000000"/>
              </w:rPr>
              <w:t xml:space="preserve">Общие основы </w:t>
            </w:r>
            <w:r>
              <w:rPr>
                <w:rFonts w:eastAsia="Calibri"/>
                <w:b/>
                <w:bCs/>
                <w:color w:val="000000"/>
              </w:rPr>
              <w:lastRenderedPageBreak/>
              <w:t>реабилитации</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lastRenderedPageBreak/>
              <w:t>Содержание</w:t>
            </w:r>
          </w:p>
          <w:p w:rsidR="003F54EE" w:rsidRDefault="003F54EE">
            <w:pPr>
              <w:rPr>
                <w:rFonts w:eastAsia="Calibri"/>
                <w:bCs/>
                <w:color w:val="000000"/>
              </w:rPr>
            </w:pPr>
            <w:r>
              <w:rPr>
                <w:rFonts w:eastAsia="Calibri"/>
                <w:bCs/>
                <w:color w:val="000000"/>
              </w:rPr>
              <w:lastRenderedPageBreak/>
              <w:t>Реабилитация – происхождение термина, понятие о реабилитологии. Цели реабилитации. Аспекты реабилитации. Медицинский аспект реабилитации. Определение понятия, формы, место в общей системе восстановительного лечения. Физический аспект реабилитации. Определение понятия, формы, роль на различных этапах восстановительного лечения. Задачи психологической реабилитации, ее формы и методы. Организация службы реабилитации, этапы, принципы, приоритетность, показания, противопоказания.</w:t>
            </w:r>
          </w:p>
          <w:p w:rsidR="003F54EE" w:rsidRDefault="003F54EE">
            <w:pPr>
              <w:rPr>
                <w:rFonts w:eastAsia="Calibri"/>
                <w:bCs/>
                <w:color w:val="000000"/>
              </w:rPr>
            </w:pPr>
            <w:r>
              <w:rPr>
                <w:rFonts w:eastAsia="Calibri"/>
                <w:bCs/>
                <w:color w:val="000000"/>
              </w:rPr>
              <w:t xml:space="preserve">Профессиональный, социально-экономический аспекты реабилитации, их место в общей системе восстановительного лечения, формы и методы. Этапы реабилитационных мероприятий. Стационарный этап реабилитации: цели, задачи. Послебольничный или поликлинический этап реабилитации: формы и место проведения реабилитации, цели, </w:t>
            </w:r>
          </w:p>
          <w:p w:rsidR="003F54EE" w:rsidRDefault="003F54EE">
            <w:pPr>
              <w:rPr>
                <w:rFonts w:eastAsia="Calibri"/>
                <w:bCs/>
                <w:color w:val="000000"/>
              </w:rPr>
            </w:pPr>
            <w:r>
              <w:rPr>
                <w:rFonts w:eastAsia="Calibri"/>
                <w:bCs/>
                <w:color w:val="000000"/>
              </w:rPr>
              <w:t xml:space="preserve">задачи. Необходимость, места реализации, цели и задачи, три этапа восстановительного </w:t>
            </w:r>
          </w:p>
          <w:p w:rsidR="003F54EE" w:rsidRDefault="003F54EE">
            <w:pPr>
              <w:rPr>
                <w:rFonts w:eastAsia="Calibri"/>
                <w:bCs/>
                <w:color w:val="000000"/>
              </w:rPr>
            </w:pPr>
            <w:r>
              <w:rPr>
                <w:rFonts w:eastAsia="Calibri"/>
                <w:bCs/>
                <w:color w:val="000000"/>
              </w:rPr>
              <w:t>лечения. Основные методы реабилитации</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lastRenderedPageBreak/>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Практическое занятие 1. Терминология, понятия, принципы работы. Законодательство РФ в сфере реабилитации</w:t>
            </w:r>
          </w:p>
          <w:p w:rsidR="003F54EE" w:rsidRDefault="003F54EE">
            <w:pPr>
              <w:rPr>
                <w:rFonts w:eastAsia="Calibri"/>
                <w:bCs/>
                <w:color w:val="000000"/>
              </w:rPr>
            </w:pPr>
            <w:r>
              <w:rPr>
                <w:rFonts w:eastAsia="Calibri"/>
                <w:bCs/>
              </w:rPr>
              <w:t>Изучение медицинских аспектов инвалидности. Профилактика заболеваний и травм, приводящих к инвалидности. Обучение психологической помощи семье, имеющей  инвалида. Обучение семьи  и пациента уходу/самоуходу.  Консультирование по поддержанию качества жизни</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6</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2. </w:t>
            </w:r>
            <w:r>
              <w:rPr>
                <w:rFonts w:eastAsia="Calibri"/>
                <w:b/>
                <w:bCs/>
                <w:color w:val="000000"/>
              </w:rPr>
              <w:t>Физиотерапевтические методы реабилитации с использованием света, звука, воздуха</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rPr>
                <w:lang w:eastAsia="en-US"/>
              </w:rPr>
            </w:pPr>
            <w:r>
              <w:rPr>
                <w:lang w:eastAsia="en-US"/>
              </w:rPr>
              <w:t xml:space="preserve">Основы физиотерапии. </w:t>
            </w:r>
          </w:p>
          <w:p w:rsidR="003F54EE" w:rsidRDefault="003F54EE">
            <w:r>
              <w:t>Светолечение. Спектр света. Действие составных частей спектра на организм. Инфракрасное излучение, его источники, аппаратура, показания и противопоказания к применению. Ультрафиолетовое излучение. КУФ и ДУФ-лучи. Аппаратура. Биодоза. Показания и противопоказания. Методики.</w:t>
            </w:r>
          </w:p>
          <w:p w:rsidR="003F54EE" w:rsidRDefault="003F54EE">
            <w:r>
              <w:t xml:space="preserve">Лазеротерапия. </w:t>
            </w:r>
          </w:p>
          <w:p w:rsidR="003F54EE" w:rsidRDefault="003F54EE">
            <w:pPr>
              <w:rPr>
                <w:rFonts w:eastAsia="Calibri"/>
                <w:bCs/>
                <w:color w:val="000000"/>
              </w:rPr>
            </w:pPr>
            <w:r>
              <w:t xml:space="preserve">Действие ультразвука на организм. Ультрафонофорез. Показания и противопоказания к УЗФ-терапии. </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3. </w:t>
            </w:r>
            <w:r>
              <w:rPr>
                <w:rFonts w:eastAsia="Calibri"/>
                <w:b/>
                <w:bCs/>
                <w:color w:val="000000"/>
              </w:rPr>
              <w:t>Физиотерапевтические методы реабилитации с использованием воды и природных материалов</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r>
              <w:t>Санаторно-курортное лечение. Показания и противопоказания к санаторно-курортному лечению.</w:t>
            </w:r>
          </w:p>
          <w:p w:rsidR="003F54EE" w:rsidRDefault="003F54EE">
            <w:pPr>
              <w:rPr>
                <w:rFonts w:eastAsia="Calibri"/>
                <w:bCs/>
                <w:color w:val="000000"/>
              </w:rPr>
            </w:pPr>
            <w:r>
              <w:t xml:space="preserve">Гидротерапия. Бальнеотерапия. Ванны. Души. Действие. Показания и </w:t>
            </w:r>
            <w:r>
              <w:lastRenderedPageBreak/>
              <w:t xml:space="preserve">противопоказания. Первичная и вторичная физиопрофилактика. Применение водо-, грязе- лечение с профилактической целью. </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lastRenderedPageBreak/>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lastRenderedPageBreak/>
              <w:t xml:space="preserve">Тема 4. </w:t>
            </w:r>
            <w:r>
              <w:rPr>
                <w:rFonts w:eastAsia="Calibri"/>
                <w:b/>
                <w:bCs/>
                <w:color w:val="000000"/>
              </w:rPr>
              <w:t>Воздействие на организм электрического тока</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r>
              <w:t>Импульсные токи. Электролечение. Механизм действия гальванического тока. Электрофорез. Показания и противопоказания. Техника проведения процедур. Аппаратура.</w:t>
            </w:r>
          </w:p>
          <w:p w:rsidR="003F54EE" w:rsidRDefault="003F54EE">
            <w:r>
              <w:t>Применение электролечения с профилактической целью.</w:t>
            </w:r>
          </w:p>
          <w:p w:rsidR="003F54EE" w:rsidRDefault="003F54EE">
            <w:pPr>
              <w:rPr>
                <w:rFonts w:eastAsia="Calibri"/>
                <w:bCs/>
                <w:color w:val="000000"/>
              </w:rPr>
            </w:pPr>
            <w:r>
              <w:t>Импульсные токи. Виды импульсов, их действие на организм. Диадинамотерапия. Электросон. Показания и противопоказания к применению.</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5. </w:t>
            </w:r>
            <w:r>
              <w:rPr>
                <w:rFonts w:eastAsia="Calibri"/>
                <w:b/>
                <w:bCs/>
                <w:color w:val="000000"/>
              </w:rPr>
              <w:t>Общие основы ЛФК</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rPr>
                <w:rFonts w:eastAsia="Calibri"/>
                <w:bCs/>
                <w:color w:val="000000"/>
              </w:rPr>
            </w:pPr>
            <w:r>
              <w:t>Основы лечебной физкультуры, методы, средства, формы. Виды физических упражнений, построение занятия лечебной физкультуры. Динамические, изометрические, релаксационные и идеомоторные физические упражнения. Показания и противопоказания к ЛФК. Правила составления комплекса физических упражнений. Особенности проведения ЛФК в различных возрастных группах. Осуществление контроля за состоянием пациентов во время и после процедуры. Утренняя гигиеническая зарядка. Лечебная физкультура</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6. </w:t>
            </w:r>
            <w:r>
              <w:rPr>
                <w:rFonts w:eastAsia="Calibri"/>
                <w:b/>
                <w:bCs/>
                <w:color w:val="000000"/>
              </w:rPr>
              <w:t>Общие основы массажа</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rPr>
                <w:rFonts w:eastAsia="Calibri"/>
                <w:bCs/>
                <w:color w:val="000000"/>
              </w:rPr>
            </w:pPr>
            <w:r>
              <w:t xml:space="preserve">Основы лечебного массажа, виды массажа. Основы медицинского контроля. Основные  и вспомогательные приемы массажа, их действие на организм человека. Показания и противопоказания к массажу. </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7. </w:t>
            </w:r>
            <w:r>
              <w:rPr>
                <w:rFonts w:eastAsia="Calibri"/>
                <w:b/>
                <w:bCs/>
                <w:color w:val="000000"/>
              </w:rPr>
              <w:t>Реабилитация пациентов с заболеваниями сердечно-сосудистой системы</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ind w:firstLine="33"/>
              <w:jc w:val="both"/>
            </w:pPr>
            <w:r>
              <w:t>Клинико-физиологическое обоснование применения лечебной физкультуры, массажа, физиотерапии при заболеваниях сердечно-сосудистой системы, особенности физической нагрузки.</w:t>
            </w:r>
          </w:p>
          <w:p w:rsidR="003F54EE" w:rsidRDefault="003F54EE">
            <w:pPr>
              <w:ind w:firstLine="33"/>
              <w:jc w:val="both"/>
            </w:pPr>
            <w:r>
              <w:t>Внесердечные факторы кровообращения. Лечебная физкультура, массаж и физиотерапия при инфаркте миокарда, ревматических поражениях сердца и других заболеваниях сердца и сосудов.</w:t>
            </w:r>
          </w:p>
          <w:p w:rsidR="003F54EE" w:rsidRDefault="003F54EE">
            <w:pPr>
              <w:ind w:firstLine="33"/>
              <w:jc w:val="both"/>
            </w:pPr>
            <w:r>
              <w:t>Реабилитация больных при ишемической, гипотонической, гипертонической болезнях, хронической сердечно-сосудистой недостаточности, атеросклерозе, нарушениях сердечного ритма. Значение дыхательных упражнений и методика их применения при заболеваниях сердечно-сосудистой системы. Показания и противопоказания к проведению реабилитационных мероприятий.</w:t>
            </w:r>
          </w:p>
          <w:p w:rsidR="003F54EE" w:rsidRDefault="003F54EE">
            <w:pPr>
              <w:pStyle w:val="22"/>
              <w:spacing w:after="0" w:line="240" w:lineRule="auto"/>
              <w:ind w:firstLine="33"/>
              <w:jc w:val="both"/>
              <w:rPr>
                <w:rFonts w:eastAsia="Calibri"/>
                <w:bCs/>
                <w:color w:val="000000"/>
              </w:rPr>
            </w:pPr>
            <w:r>
              <w:t xml:space="preserve">Комплексы лечебной физкультуры, процедуры массажа. Планы двигательной </w:t>
            </w:r>
            <w:r>
              <w:lastRenderedPageBreak/>
              <w:t>активизации больных с заболеваниями сердечно-сосудистой системы.</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lastRenderedPageBreak/>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lastRenderedPageBreak/>
              <w:t xml:space="preserve">Тема 8. </w:t>
            </w:r>
            <w:r>
              <w:rPr>
                <w:rFonts w:eastAsia="Calibri"/>
                <w:b/>
                <w:bCs/>
                <w:color w:val="000000"/>
              </w:rPr>
              <w:t>Реабилитация пациентов с заболеваниями органов пищеварения</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rPr>
                <w:rFonts w:eastAsia="Calibri"/>
                <w:bCs/>
                <w:color w:val="000000"/>
              </w:rPr>
            </w:pPr>
            <w:r>
              <w:t>Клинико-физиологическое обоснование применения немедикаментозных средств при заболеваниях органов пищеварения. Задачи и особенности применения лечебной физкультуры, массажа, физиотерапевтических процедур при гастродуоденитах, гастритах с секреторной недостаточностью, колитах и дискинезиях кишечника, язвенной болезни, гастроэнтероптозах, заболевании печени, желчного пузыря, геморрое, инфекционных заболеваниях ЖКТ. Сочетание физических факторов, бальнеотерапии, массажа при заболеваниях желудочно-кишечного тракта</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Практическое занятие 2. Реабилитация после травм внутренних органов</w:t>
            </w:r>
          </w:p>
          <w:p w:rsidR="003F54EE" w:rsidRDefault="003F54EE">
            <w:pPr>
              <w:rPr>
                <w:rFonts w:eastAsia="Calibri"/>
                <w:bCs/>
                <w:color w:val="000000"/>
              </w:rPr>
            </w:pPr>
            <w:r>
              <w:rPr>
                <w:rFonts w:eastAsia="Calibri"/>
                <w:bCs/>
                <w:color w:val="000000"/>
              </w:rPr>
              <w:t xml:space="preserve">Принципы и методы восстановительной терапии, сестринский уход в реабилитации </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6</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9. </w:t>
            </w:r>
            <w:r>
              <w:rPr>
                <w:rFonts w:eastAsia="Calibri"/>
                <w:b/>
                <w:bCs/>
                <w:color w:val="000000"/>
              </w:rPr>
              <w:t>Реабилитация пациентов с заболеваниями органов дыхания</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widowControl w:val="0"/>
              <w:jc w:val="both"/>
            </w:pPr>
            <w:r>
              <w:t xml:space="preserve">Клинико-физиологическое обоснование применения физических упражнений, массажа, физиотерапевтических процедур при различных заболеваниях органов дыхания. </w:t>
            </w:r>
          </w:p>
          <w:p w:rsidR="003F54EE" w:rsidRDefault="003F54EE">
            <w:pPr>
              <w:widowControl w:val="0"/>
              <w:jc w:val="both"/>
            </w:pPr>
            <w:r>
              <w:t>Методы функционального исследования больного с заболеваниями органов дыхания. Учет эффективности занятий лечебной гимнастикой.</w:t>
            </w:r>
          </w:p>
          <w:p w:rsidR="003F54EE" w:rsidRDefault="003F54EE">
            <w:pPr>
              <w:widowControl w:val="0"/>
              <w:jc w:val="both"/>
            </w:pPr>
            <w:r>
              <w:t>Массаж при заболеваниях органов дыхания: эмфиземе легких, бронхитах, бронхиальной астме, инфекционных заболеваниях органов дыхания и др., задачи массажа. Показания и противопоказания к методике и технике массажа в зависимости от характера заболевания. Комбинированное применение массажа и дыхательной гимнастики.</w:t>
            </w:r>
          </w:p>
          <w:p w:rsidR="003F54EE" w:rsidRDefault="003F54EE">
            <w:pPr>
              <w:widowControl w:val="0"/>
              <w:jc w:val="both"/>
            </w:pPr>
            <w:r>
              <w:t>Задачи и средства лечебной физкультуры, массажа, физиотерапевтических факторов при заболеваниях органов дыхания.</w:t>
            </w:r>
          </w:p>
          <w:p w:rsidR="003F54EE" w:rsidRDefault="003F54EE">
            <w:pPr>
              <w:rPr>
                <w:rFonts w:eastAsia="Calibri"/>
                <w:bCs/>
                <w:color w:val="000000"/>
              </w:rPr>
            </w:pPr>
            <w:r>
              <w:t>Планы двигательной активизации больных, содержание основных этапов сестринского ухода при нарушениях функции дыхания при различных заболеваниях и травмах.</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10. </w:t>
            </w:r>
            <w:r>
              <w:rPr>
                <w:rFonts w:eastAsia="Calibri"/>
                <w:b/>
                <w:bCs/>
                <w:color w:val="000000"/>
              </w:rPr>
              <w:t>Реабилитация пациентов с заболеваниями нервной системы</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r>
              <w:t>Анатомо-физиологическая характеристика центральной и периферической нервной системы.</w:t>
            </w:r>
          </w:p>
          <w:p w:rsidR="003F54EE" w:rsidRDefault="003F54EE">
            <w:r>
              <w:t>Показания и противопоказания к применению массажа, физиотерапевтических процедур при травматических повреждениях и заболеваниях центральной нервной системы.</w:t>
            </w:r>
          </w:p>
          <w:p w:rsidR="003F54EE" w:rsidRDefault="003F54EE">
            <w:r>
              <w:t>Особенности реабилитации при двигательных параличах и парезах (вялых и спастических).</w:t>
            </w:r>
          </w:p>
          <w:p w:rsidR="003F54EE" w:rsidRDefault="003F54EE">
            <w:r>
              <w:t>Массаж при невритах, невралгиях и плекситах.</w:t>
            </w:r>
          </w:p>
          <w:p w:rsidR="003F54EE" w:rsidRDefault="003F54EE">
            <w:pPr>
              <w:rPr>
                <w:rFonts w:eastAsia="Calibri"/>
                <w:bCs/>
                <w:color w:val="000000"/>
              </w:rPr>
            </w:pPr>
            <w:r>
              <w:lastRenderedPageBreak/>
              <w:t>Особенности реабилитации больных остеохондрозом позвоночника.</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lastRenderedPageBreak/>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Практическое занятие 3. Реабилитация после инсульта</w:t>
            </w:r>
          </w:p>
          <w:p w:rsidR="003F54EE" w:rsidRDefault="003F54EE">
            <w:pPr>
              <w:rPr>
                <w:rFonts w:eastAsia="Calibri"/>
                <w:bCs/>
                <w:color w:val="000000"/>
              </w:rPr>
            </w:pPr>
            <w:r>
              <w:rPr>
                <w:bCs/>
              </w:rPr>
              <w:t xml:space="preserve">Повреждения и заболевания нервной системы, требующие проведения реабилитационных мероприятий. Этапы применения различных средств реабилитации последствий нарушения мозгового кровообращения при сосудистых заболеваниях головного мозга. </w:t>
            </w:r>
          </w:p>
        </w:tc>
        <w:tc>
          <w:tcPr>
            <w:tcW w:w="411"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vMerge w:val="restart"/>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11. </w:t>
            </w:r>
            <w:r>
              <w:rPr>
                <w:rFonts w:eastAsia="Calibri"/>
                <w:b/>
                <w:bCs/>
                <w:color w:val="000000"/>
              </w:rPr>
              <w:t>Реабилитация пациентов с заболеваниями опорно-двигательного аппарата и после травм</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pStyle w:val="2b"/>
              <w:shd w:val="clear" w:color="auto" w:fill="auto"/>
              <w:spacing w:after="0" w:line="240" w:lineRule="auto"/>
              <w:ind w:firstLine="0"/>
              <w:jc w:val="left"/>
              <w:rPr>
                <w:rFonts w:eastAsia="Times New Roman"/>
                <w:sz w:val="24"/>
                <w:szCs w:val="24"/>
              </w:rPr>
            </w:pPr>
            <w:r>
              <w:rPr>
                <w:sz w:val="24"/>
                <w:szCs w:val="24"/>
              </w:rPr>
              <w:t xml:space="preserve">Лечебная физкультура, массаж, физиотерапия  при повреждениях суставов. Показания и противопоказания к применению. </w:t>
            </w:r>
          </w:p>
          <w:p w:rsidR="003F54EE" w:rsidRDefault="003F54EE">
            <w:pPr>
              <w:pStyle w:val="2b"/>
              <w:shd w:val="clear" w:color="auto" w:fill="auto"/>
              <w:spacing w:after="0" w:line="240" w:lineRule="auto"/>
              <w:ind w:firstLine="0"/>
              <w:jc w:val="left"/>
              <w:rPr>
                <w:sz w:val="24"/>
                <w:szCs w:val="24"/>
              </w:rPr>
            </w:pPr>
            <w:r>
              <w:rPr>
                <w:sz w:val="24"/>
                <w:szCs w:val="24"/>
              </w:rPr>
              <w:t xml:space="preserve">Лечебная физкультура, массаж, физиотерапия при повреждении костей. Показания и противопоказания. </w:t>
            </w:r>
          </w:p>
          <w:p w:rsidR="003F54EE" w:rsidRDefault="003F54EE">
            <w:pPr>
              <w:pStyle w:val="2b"/>
              <w:shd w:val="clear" w:color="auto" w:fill="auto"/>
              <w:spacing w:after="0" w:line="240" w:lineRule="auto"/>
              <w:ind w:firstLine="0"/>
              <w:jc w:val="left"/>
              <w:rPr>
                <w:sz w:val="24"/>
                <w:szCs w:val="24"/>
              </w:rPr>
            </w:pPr>
            <w:r>
              <w:rPr>
                <w:sz w:val="24"/>
                <w:szCs w:val="24"/>
              </w:rPr>
              <w:t>Техника массажа при закрытых  и открытых переломах, травматических остеомиелитах, ампутационных культях (подготовка к протезированию).</w:t>
            </w:r>
          </w:p>
          <w:p w:rsidR="003F54EE" w:rsidRDefault="003F54EE">
            <w:pPr>
              <w:pStyle w:val="2b"/>
              <w:shd w:val="clear" w:color="auto" w:fill="auto"/>
              <w:spacing w:after="0" w:line="240" w:lineRule="auto"/>
              <w:ind w:firstLine="0"/>
              <w:jc w:val="left"/>
              <w:rPr>
                <w:sz w:val="24"/>
                <w:szCs w:val="24"/>
              </w:rPr>
            </w:pPr>
            <w:r>
              <w:rPr>
                <w:sz w:val="24"/>
                <w:szCs w:val="24"/>
              </w:rPr>
              <w:t xml:space="preserve">Лечебная физкультура, массаж, физиотерапия при контрактурах и анкилозах. Показания и противопоказания. Техника массажа. Лечебная физкультура, массаж, физиотерапия при мышечном ревматизме и фиброзных анкилозах. Массаж при искривлениях позвоночника. </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Практическое занятие 4. Реабилитация при заболеваниях и травмах ОДА</w:t>
            </w:r>
          </w:p>
          <w:p w:rsidR="003F54EE" w:rsidRDefault="003F54EE">
            <w:pPr>
              <w:rPr>
                <w:lang w:eastAsia="en-US"/>
              </w:rPr>
            </w:pPr>
            <w:r>
              <w:rPr>
                <w:lang w:eastAsia="en-US"/>
              </w:rPr>
              <w:t>Частные методики ЛФК и массажа при заболеваниях и травмах ОДА.</w:t>
            </w:r>
          </w:p>
          <w:p w:rsidR="003F54EE" w:rsidRDefault="003F54EE">
            <w:pPr>
              <w:rPr>
                <w:rFonts w:eastAsia="Calibri"/>
                <w:bCs/>
                <w:color w:val="000000"/>
              </w:rPr>
            </w:pPr>
            <w:r>
              <w:rPr>
                <w:rFonts w:eastAsia="Calibri"/>
                <w:bCs/>
              </w:rPr>
              <w:t>Сестринская деятельность и сестринский уход в реабилитации пациентов с травмами и заболеваниями опорно-двигательного аппарата</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6</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Cs/>
                <w:color w:val="000000"/>
              </w:rPr>
            </w:pPr>
            <w:r>
              <w:rPr>
                <w:rFonts w:eastAsia="Calibri"/>
                <w:bCs/>
                <w:color w:val="000000"/>
              </w:rPr>
              <w:t xml:space="preserve">Тема 12. </w:t>
            </w:r>
            <w:r>
              <w:rPr>
                <w:rFonts w:eastAsia="Calibri"/>
                <w:b/>
                <w:bCs/>
                <w:color w:val="000000"/>
              </w:rPr>
              <w:t>Реабилитация пациентов в пожилом возрасте</w:t>
            </w: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Содержание</w:t>
            </w:r>
          </w:p>
          <w:p w:rsidR="003F54EE" w:rsidRDefault="003F54EE">
            <w:pPr>
              <w:pStyle w:val="2b"/>
              <w:shd w:val="clear" w:color="auto" w:fill="auto"/>
              <w:spacing w:after="0" w:line="240" w:lineRule="auto"/>
              <w:ind w:firstLine="0"/>
              <w:jc w:val="left"/>
              <w:rPr>
                <w:rFonts w:eastAsia="Times New Roman"/>
                <w:sz w:val="24"/>
                <w:szCs w:val="24"/>
              </w:rPr>
            </w:pPr>
            <w:r>
              <w:rPr>
                <w:sz w:val="24"/>
                <w:szCs w:val="24"/>
              </w:rPr>
              <w:t>Особенности применения реабилитационных мероприятий для лиц пожилого и старческого возраста.</w:t>
            </w:r>
          </w:p>
          <w:p w:rsidR="003F54EE" w:rsidRDefault="003F54EE">
            <w:pPr>
              <w:pStyle w:val="2b"/>
              <w:shd w:val="clear" w:color="auto" w:fill="auto"/>
              <w:spacing w:after="0" w:line="240" w:lineRule="auto"/>
              <w:ind w:firstLine="0"/>
              <w:jc w:val="left"/>
              <w:rPr>
                <w:sz w:val="24"/>
                <w:szCs w:val="24"/>
              </w:rPr>
            </w:pPr>
            <w:r>
              <w:rPr>
                <w:sz w:val="24"/>
                <w:szCs w:val="24"/>
              </w:rPr>
              <w:t>Основные принципы двигательной активности и реабилитационных мероприятий для пожилого человека.</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w:t>
            </w:r>
          </w:p>
        </w:tc>
        <w:tc>
          <w:tcPr>
            <w:tcW w:w="360"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1</w:t>
            </w: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Практическое занятие 5. Витамины, диета. Их роль в реабилитации</w:t>
            </w:r>
          </w:p>
          <w:p w:rsidR="003F54EE" w:rsidRDefault="003F54EE">
            <w:pPr>
              <w:rPr>
                <w:rFonts w:eastAsia="Calibri"/>
                <w:bCs/>
                <w:color w:val="000000"/>
              </w:rPr>
            </w:pPr>
            <w:r>
              <w:rPr>
                <w:rFonts w:eastAsia="Calibri"/>
                <w:bCs/>
                <w:color w:val="000000"/>
              </w:rPr>
              <w:t xml:space="preserve">Роль диетотерапии в реабилитации </w:t>
            </w:r>
            <w:r>
              <w:rPr>
                <w:lang w:eastAsia="en-US"/>
              </w:rPr>
              <w:t xml:space="preserve">пациентов при заболеваниях пищеварительной системы, нарушениях обмена веществ. </w:t>
            </w:r>
            <w:r>
              <w:rPr>
                <w:rFonts w:eastAsia="Calibri"/>
                <w:bCs/>
              </w:rPr>
              <w:t>Диетотерапия, двигательная активность</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6</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Практическое занятие 6. Итоговое занятие</w:t>
            </w:r>
          </w:p>
          <w:p w:rsidR="003F54EE" w:rsidRDefault="003F54EE">
            <w:pPr>
              <w:rPr>
                <w:rFonts w:eastAsia="Calibri"/>
                <w:bCs/>
                <w:color w:val="000000"/>
              </w:rPr>
            </w:pPr>
            <w:r>
              <w:t>Сестринская деятельность и сестринский  уход при реабилитации пациентов с различными заболеваниями и состояниями.</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6</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416D82">
        <w:trPr>
          <w:trHeight w:val="20"/>
        </w:trPr>
        <w:tc>
          <w:tcPr>
            <w:tcW w:w="4229" w:type="pct"/>
            <w:gridSpan w:val="6"/>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t>Самостоятельная работа:</w:t>
            </w:r>
          </w:p>
          <w:p w:rsidR="003F54EE" w:rsidRDefault="003F54EE">
            <w:pPr>
              <w:ind w:left="-6"/>
              <w:jc w:val="both"/>
              <w:rPr>
                <w:lang w:eastAsia="en-US"/>
              </w:rPr>
            </w:pPr>
            <w:r>
              <w:rPr>
                <w:lang w:eastAsia="en-US"/>
              </w:rPr>
              <w:lastRenderedPageBreak/>
              <w:t>Составление планов сестринского ухода при реабилитации пациентов различного возраста.</w:t>
            </w:r>
          </w:p>
          <w:p w:rsidR="003F54EE" w:rsidRDefault="003F54EE">
            <w:pPr>
              <w:ind w:left="-6"/>
              <w:jc w:val="both"/>
              <w:rPr>
                <w:lang w:eastAsia="en-US"/>
              </w:rPr>
            </w:pPr>
            <w:r>
              <w:rPr>
                <w:lang w:eastAsia="en-US"/>
              </w:rPr>
              <w:t>Составление комплекса ЛФК и массажа при заболеваниях: сердечно-сосудистой системы, верхних дыхательных путей, заболеваниях и травмах нервной системы, заболеваниях и травмах опорно-двигательного аппарата, заболеваниях внутренних органов, заболеваний ЖКТ и др.</w:t>
            </w:r>
          </w:p>
          <w:p w:rsidR="003F54EE" w:rsidRDefault="003F54EE">
            <w:pPr>
              <w:ind w:left="-6"/>
              <w:jc w:val="both"/>
            </w:pPr>
            <w:r>
              <w:t>Подготовка презентаций</w:t>
            </w:r>
          </w:p>
          <w:p w:rsidR="003F54EE" w:rsidRDefault="003F54EE">
            <w:pPr>
              <w:ind w:left="-6"/>
              <w:jc w:val="both"/>
            </w:pPr>
            <w:r>
              <w:t>Составление глоссария</w:t>
            </w:r>
          </w:p>
          <w:p w:rsidR="003F54EE" w:rsidRDefault="003F54EE">
            <w:pPr>
              <w:ind w:left="-6"/>
              <w:jc w:val="both"/>
            </w:pPr>
            <w:r>
              <w:t>Составление планов обучения пациентов и их родственников навыкам ухода и самоухода</w:t>
            </w:r>
          </w:p>
          <w:p w:rsidR="003F54EE" w:rsidRDefault="003F54EE">
            <w:pPr>
              <w:ind w:left="-6"/>
              <w:jc w:val="both"/>
              <w:rPr>
                <w:rFonts w:eastAsia="Calibri"/>
                <w:bCs/>
              </w:rPr>
            </w:pPr>
            <w:r>
              <w:rPr>
                <w:rFonts w:eastAsia="Calibri"/>
                <w:bCs/>
              </w:rPr>
              <w:t>Составление примерного меню для пациентов разного возраста при заболеваниях пищеварительной системы</w:t>
            </w:r>
          </w:p>
          <w:p w:rsidR="003F54EE" w:rsidRDefault="003F54EE">
            <w:pPr>
              <w:pStyle w:val="afd"/>
              <w:widowControl w:val="0"/>
              <w:shd w:val="clear" w:color="auto" w:fill="FFFFFF"/>
              <w:suppressAutoHyphens/>
              <w:rPr>
                <w:rFonts w:eastAsia="Calibri"/>
                <w:b/>
                <w:bCs/>
              </w:rPr>
            </w:pPr>
            <w:r>
              <w:rPr>
                <w:rFonts w:eastAsia="Calibri"/>
                <w:bCs/>
              </w:rPr>
              <w:t>Составление планов самоконтроля при сахарном диабете</w:t>
            </w:r>
          </w:p>
          <w:p w:rsidR="003F54EE" w:rsidRDefault="003F54EE">
            <w:pPr>
              <w:ind w:left="-6"/>
              <w:jc w:val="both"/>
              <w:rPr>
                <w:rFonts w:eastAsia="Calibri"/>
                <w:bCs/>
                <w:color w:val="000000"/>
              </w:rPr>
            </w:pPr>
            <w:r>
              <w:rPr>
                <w:rFonts w:eastAsia="Calibri"/>
                <w:bCs/>
              </w:rPr>
              <w:t>Составление рекомендаций по образу жизни при сахарном диабете</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lastRenderedPageBreak/>
              <w:t>30</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416D82">
        <w:trPr>
          <w:trHeight w:val="20"/>
        </w:trPr>
        <w:tc>
          <w:tcPr>
            <w:tcW w:w="4229" w:type="pct"/>
            <w:gridSpan w:val="6"/>
            <w:tcBorders>
              <w:top w:val="single" w:sz="4" w:space="0" w:color="auto"/>
              <w:left w:val="single" w:sz="4" w:space="0" w:color="auto"/>
              <w:bottom w:val="single" w:sz="4" w:space="0" w:color="auto"/>
              <w:right w:val="single" w:sz="4" w:space="0" w:color="auto"/>
            </w:tcBorders>
            <w:hideMark/>
          </w:tcPr>
          <w:p w:rsidR="003F54EE" w:rsidRDefault="003F54EE">
            <w:pPr>
              <w:rPr>
                <w:rFonts w:eastAsia="Calibri"/>
                <w:b/>
                <w:bCs/>
                <w:color w:val="000000"/>
              </w:rPr>
            </w:pPr>
            <w:r>
              <w:rPr>
                <w:rFonts w:eastAsia="Calibri"/>
                <w:b/>
                <w:bCs/>
                <w:color w:val="000000"/>
              </w:rPr>
              <w:lastRenderedPageBreak/>
              <w:t>Производственная практика (по профилю специальности) – виды работ:</w:t>
            </w:r>
          </w:p>
          <w:p w:rsidR="003F54EE" w:rsidRDefault="003F54EE">
            <w:r>
              <w:t>Ведение документации по технике безопасности</w:t>
            </w:r>
          </w:p>
          <w:p w:rsidR="003F54EE" w:rsidRDefault="003F54EE">
            <w:r>
              <w:t>Ведение журналов отпуска физиотерапевтических процедур</w:t>
            </w:r>
          </w:p>
          <w:p w:rsidR="003F54EE" w:rsidRDefault="003F54EE">
            <w:r>
              <w:t>«Чтение» физиотерапевтических рецептов</w:t>
            </w:r>
          </w:p>
          <w:p w:rsidR="003F54EE" w:rsidRDefault="003F54EE">
            <w:r>
              <w:t>Подготовка пациента к физиотерапевтической процедуре</w:t>
            </w:r>
          </w:p>
          <w:p w:rsidR="003F54EE" w:rsidRDefault="003F54EE">
            <w:r>
              <w:t>Выполнение физиотерапевтических процедур</w:t>
            </w:r>
          </w:p>
          <w:p w:rsidR="003F54EE" w:rsidRDefault="003F54EE">
            <w:r>
              <w:t>Оценка общей и местной реакции пациента на процедуру</w:t>
            </w:r>
          </w:p>
          <w:p w:rsidR="003F54EE" w:rsidRDefault="003F54EE">
            <w:r>
              <w:t>Проведение бесед с пациентами по применению водолечения в домашних условиях (закаливание, обливание, обтирания)</w:t>
            </w:r>
          </w:p>
          <w:p w:rsidR="003F54EE" w:rsidRDefault="003F54EE">
            <w:r>
              <w:t>Антропометрия</w:t>
            </w:r>
          </w:p>
          <w:p w:rsidR="003F54EE" w:rsidRDefault="003F54EE">
            <w:r>
              <w:t>Определение весоростового индекса, жизненного индекса, силовых индексов, пропорциональности телосложения</w:t>
            </w:r>
          </w:p>
          <w:p w:rsidR="003F54EE" w:rsidRDefault="003F54EE">
            <w:r>
              <w:t xml:space="preserve">Проведение комплексов ЛФК в группе при различных заболеваниях и состояниях </w:t>
            </w:r>
          </w:p>
          <w:p w:rsidR="003F54EE" w:rsidRDefault="003F54EE">
            <w:r>
              <w:t>Проведение комплекса гигиенической гимнастики</w:t>
            </w:r>
          </w:p>
          <w:p w:rsidR="003F54EE" w:rsidRDefault="003F54EE">
            <w:r>
              <w:t>Проведение контроля за состоянием пациента при проведении ЛФК</w:t>
            </w:r>
          </w:p>
          <w:p w:rsidR="003F54EE" w:rsidRDefault="003F54EE">
            <w:r>
              <w:t>Проведение тестов с использованием физических нагрузок</w:t>
            </w:r>
          </w:p>
          <w:p w:rsidR="003F54EE" w:rsidRDefault="003F54EE">
            <w:r>
              <w:t>Подготовка пациента к процедуре массажа</w:t>
            </w:r>
          </w:p>
          <w:p w:rsidR="003F54EE" w:rsidRDefault="003F54EE">
            <w:r>
              <w:t>Проведение приёмов массажа</w:t>
            </w:r>
          </w:p>
          <w:p w:rsidR="003F54EE" w:rsidRDefault="003F54EE">
            <w:r>
              <w:t>Заполнение учётной формы №42</w:t>
            </w:r>
          </w:p>
          <w:p w:rsidR="003F54EE" w:rsidRDefault="003F54EE">
            <w:r>
              <w:t>Демонстрация и обучение пациентов дыхательным упражнениям</w:t>
            </w:r>
          </w:p>
          <w:p w:rsidR="003F54EE" w:rsidRDefault="003F54EE">
            <w:r>
              <w:t>Проведение различных проб (ортостатическая и др.)</w:t>
            </w:r>
          </w:p>
          <w:p w:rsidR="003F54EE" w:rsidRDefault="003F54EE">
            <w:r>
              <w:t>Обучение пациентов индивидуальным упражнениям с учётом заболевания, стадии, степени компенсации</w:t>
            </w:r>
          </w:p>
          <w:p w:rsidR="003F54EE" w:rsidRDefault="003F54EE">
            <w:r>
              <w:t>Реализация этапов сестринского ухода при работе с пожилыми пациентами при гиподинамии</w:t>
            </w:r>
          </w:p>
          <w:p w:rsidR="003F54EE" w:rsidRDefault="003F54EE">
            <w:pPr>
              <w:rPr>
                <w:rFonts w:eastAsia="Calibri"/>
                <w:bCs/>
                <w:color w:val="000000"/>
              </w:rPr>
            </w:pPr>
            <w:r>
              <w:t>Определение биодозы</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Cs/>
                <w:color w:val="000000"/>
              </w:rPr>
            </w:pPr>
            <w:r>
              <w:rPr>
                <w:rFonts w:eastAsia="Calibri"/>
                <w:bCs/>
                <w:color w:val="000000"/>
              </w:rPr>
              <w:t>2 нед.</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r w:rsidR="003F54EE" w:rsidTr="008E0BE6">
        <w:trPr>
          <w:trHeight w:val="20"/>
        </w:trPr>
        <w:tc>
          <w:tcPr>
            <w:tcW w:w="1226" w:type="pct"/>
            <w:gridSpan w:val="3"/>
            <w:tcBorders>
              <w:top w:val="single" w:sz="4" w:space="0" w:color="auto"/>
              <w:left w:val="single" w:sz="4" w:space="0" w:color="auto"/>
              <w:bottom w:val="single" w:sz="4" w:space="0" w:color="auto"/>
              <w:right w:val="single" w:sz="4" w:space="0" w:color="auto"/>
            </w:tcBorders>
          </w:tcPr>
          <w:p w:rsidR="003F54EE" w:rsidRDefault="003F54EE">
            <w:pPr>
              <w:rPr>
                <w:rFonts w:eastAsia="Calibri"/>
                <w:bCs/>
                <w:color w:val="000000"/>
              </w:rPr>
            </w:pPr>
          </w:p>
        </w:tc>
        <w:tc>
          <w:tcPr>
            <w:tcW w:w="3003" w:type="pct"/>
            <w:gridSpan w:val="3"/>
            <w:tcBorders>
              <w:top w:val="single" w:sz="4" w:space="0" w:color="auto"/>
              <w:left w:val="single" w:sz="4" w:space="0" w:color="auto"/>
              <w:bottom w:val="single" w:sz="4" w:space="0" w:color="auto"/>
              <w:right w:val="single" w:sz="4" w:space="0" w:color="auto"/>
            </w:tcBorders>
            <w:hideMark/>
          </w:tcPr>
          <w:p w:rsidR="003F54EE" w:rsidRDefault="003F54EE">
            <w:pPr>
              <w:jc w:val="right"/>
              <w:rPr>
                <w:rFonts w:eastAsia="Calibri"/>
                <w:b/>
                <w:bCs/>
                <w:color w:val="000000"/>
              </w:rPr>
            </w:pPr>
            <w:r>
              <w:rPr>
                <w:rFonts w:eastAsia="Calibri"/>
                <w:b/>
                <w:bCs/>
                <w:color w:val="000000"/>
              </w:rPr>
              <w:t>Всего:</w:t>
            </w:r>
          </w:p>
        </w:tc>
        <w:tc>
          <w:tcPr>
            <w:tcW w:w="411" w:type="pct"/>
            <w:gridSpan w:val="3"/>
            <w:tcBorders>
              <w:top w:val="single" w:sz="4" w:space="0" w:color="auto"/>
              <w:left w:val="single" w:sz="4" w:space="0" w:color="auto"/>
              <w:bottom w:val="single" w:sz="4" w:space="0" w:color="auto"/>
              <w:right w:val="single" w:sz="4" w:space="0" w:color="auto"/>
            </w:tcBorders>
            <w:hideMark/>
          </w:tcPr>
          <w:p w:rsidR="003F54EE" w:rsidRDefault="003F54EE">
            <w:pPr>
              <w:pStyle w:val="afd"/>
              <w:widowControl w:val="0"/>
              <w:jc w:val="center"/>
              <w:rPr>
                <w:rFonts w:eastAsia="Calibri"/>
                <w:b/>
                <w:bCs/>
                <w:color w:val="000000"/>
              </w:rPr>
            </w:pPr>
            <w:r>
              <w:rPr>
                <w:rFonts w:eastAsia="Calibri"/>
                <w:b/>
                <w:bCs/>
                <w:color w:val="000000"/>
              </w:rPr>
              <w:t>90 ч.</w:t>
            </w:r>
          </w:p>
        </w:tc>
        <w:tc>
          <w:tcPr>
            <w:tcW w:w="360" w:type="pct"/>
            <w:gridSpan w:val="3"/>
            <w:tcBorders>
              <w:top w:val="single" w:sz="4" w:space="0" w:color="auto"/>
              <w:left w:val="single" w:sz="4" w:space="0" w:color="auto"/>
              <w:bottom w:val="single" w:sz="4" w:space="0" w:color="auto"/>
              <w:right w:val="single" w:sz="4" w:space="0" w:color="auto"/>
            </w:tcBorders>
          </w:tcPr>
          <w:p w:rsidR="003F54EE" w:rsidRDefault="003F54EE">
            <w:pPr>
              <w:pStyle w:val="afd"/>
              <w:widowControl w:val="0"/>
              <w:jc w:val="center"/>
              <w:rPr>
                <w:rFonts w:eastAsia="Calibri"/>
                <w:bCs/>
                <w:color w:val="000000"/>
              </w:rPr>
            </w:pPr>
          </w:p>
        </w:tc>
      </w:tr>
    </w:tbl>
    <w:p w:rsidR="00416D82" w:rsidRDefault="00416D82" w:rsidP="00416D82">
      <w:pPr>
        <w:widowControl w:val="0"/>
        <w:suppressAutoHyphens/>
        <w:jc w:val="both"/>
      </w:pPr>
    </w:p>
    <w:p w:rsidR="00416D82" w:rsidRDefault="00416D82" w:rsidP="00416D82">
      <w:pPr>
        <w:widowControl w:val="0"/>
        <w:suppressAutoHyphens/>
        <w:jc w:val="both"/>
      </w:pPr>
    </w:p>
    <w:p w:rsidR="00416D82" w:rsidRDefault="00416D82" w:rsidP="00416D82">
      <w:pPr>
        <w:widowControl w:val="0"/>
        <w:suppressAutoHyphens/>
        <w:jc w:val="both"/>
      </w:pPr>
    </w:p>
    <w:p w:rsidR="00416D82" w:rsidRDefault="00416D82" w:rsidP="00416D82">
      <w:pPr>
        <w:widowControl w:val="0"/>
        <w:suppressAutoHyphens/>
        <w:jc w:val="both"/>
        <w:rPr>
          <w:sz w:val="22"/>
        </w:rPr>
      </w:pPr>
      <w:r>
        <w:rPr>
          <w:sz w:val="22"/>
        </w:rPr>
        <w:t>Для характеристики уровня освоения учебного материала используются следующие обозначения:</w:t>
      </w:r>
    </w:p>
    <w:p w:rsidR="00416D82" w:rsidRDefault="00416D82" w:rsidP="00416D82">
      <w:pPr>
        <w:widowControl w:val="0"/>
        <w:suppressAutoHyphens/>
        <w:jc w:val="both"/>
        <w:rPr>
          <w:sz w:val="22"/>
        </w:rPr>
      </w:pPr>
      <w:r>
        <w:rPr>
          <w:sz w:val="22"/>
        </w:rPr>
        <w:t>1. – ознакомительный (узнавание ранее изученных объектов, свойств)</w:t>
      </w:r>
    </w:p>
    <w:p w:rsidR="00416D82" w:rsidRDefault="00416D82" w:rsidP="00416D82">
      <w:pPr>
        <w:widowControl w:val="0"/>
        <w:suppressAutoHyphens/>
        <w:jc w:val="both"/>
        <w:rPr>
          <w:sz w:val="22"/>
        </w:rPr>
      </w:pPr>
      <w:r>
        <w:rPr>
          <w:sz w:val="22"/>
        </w:rPr>
        <w:t>2. – репродуктивный (выполнение деятельности по образцу, инструкции или под руководством)</w:t>
      </w:r>
    </w:p>
    <w:p w:rsidR="00416D82" w:rsidRDefault="00416D82" w:rsidP="00416D82">
      <w:pPr>
        <w:pStyle w:val="24"/>
        <w:spacing w:after="0" w:line="240" w:lineRule="auto"/>
        <w:ind w:left="0"/>
        <w:jc w:val="both"/>
        <w:rPr>
          <w:sz w:val="22"/>
        </w:rPr>
      </w:pPr>
      <w:r>
        <w:rPr>
          <w:sz w:val="22"/>
        </w:rPr>
        <w:t>3. – продуктивный (планирование и самостоятельное выполнение деятельности, решение проблемных задач)</w:t>
      </w:r>
    </w:p>
    <w:p w:rsidR="00416D82" w:rsidRDefault="00416D82" w:rsidP="00416D82">
      <w:pPr>
        <w:pStyle w:val="24"/>
        <w:spacing w:after="0" w:line="240" w:lineRule="auto"/>
        <w:ind w:left="0"/>
        <w:jc w:val="both"/>
      </w:pPr>
    </w:p>
    <w:p w:rsidR="00416D82" w:rsidRDefault="00416D82" w:rsidP="00416D82">
      <w:pPr>
        <w:pStyle w:val="24"/>
        <w:spacing w:after="0" w:line="240" w:lineRule="auto"/>
        <w:ind w:left="0"/>
        <w:jc w:val="both"/>
      </w:pPr>
    </w:p>
    <w:p w:rsidR="00416D82" w:rsidRDefault="00416D82" w:rsidP="00416D82">
      <w:pPr>
        <w:sectPr w:rsidR="00416D82">
          <w:pgSz w:w="16838" w:h="11906" w:orient="landscape"/>
          <w:pgMar w:top="1134" w:right="851" w:bottom="1134" w:left="851" w:header="709" w:footer="454" w:gutter="0"/>
          <w:cols w:space="720"/>
        </w:sectPr>
      </w:pPr>
    </w:p>
    <w:p w:rsidR="00416D82" w:rsidRDefault="00416D82" w:rsidP="00416D82">
      <w:pPr>
        <w:jc w:val="center"/>
        <w:rPr>
          <w:b/>
          <w:caps/>
        </w:rPr>
      </w:pPr>
      <w:r>
        <w:rPr>
          <w:b/>
          <w:caps/>
        </w:rPr>
        <w:lastRenderedPageBreak/>
        <w:t>4. условия реализации программы профессионального модуля</w:t>
      </w:r>
    </w:p>
    <w:p w:rsidR="00416D82" w:rsidRDefault="00416D82" w:rsidP="00416D82"/>
    <w:p w:rsidR="00416D82" w:rsidRDefault="00416D82" w:rsidP="00416D82">
      <w:pPr>
        <w:rPr>
          <w:b/>
          <w:bCs/>
        </w:rPr>
      </w:pPr>
      <w:r>
        <w:rPr>
          <w:b/>
          <w:bCs/>
        </w:rPr>
        <w:t>4.1. Требования к минимальному материально-техническому обеспечению</w:t>
      </w:r>
    </w:p>
    <w:p w:rsidR="00416D82" w:rsidRDefault="00416D82" w:rsidP="00416D82">
      <w:pPr>
        <w:ind w:firstLine="567"/>
        <w:jc w:val="both"/>
      </w:pPr>
      <w:r>
        <w:rPr>
          <w:bCs/>
        </w:rPr>
        <w:t xml:space="preserve">Реализация профессионального модуля предполагает наличия учебных </w:t>
      </w:r>
      <w:r>
        <w:t>кабинетов:</w:t>
      </w:r>
      <w:r>
        <w:rPr>
          <w:color w:val="000000"/>
        </w:rPr>
        <w:t xml:space="preserve"> с</w:t>
      </w:r>
      <w:r>
        <w:t xml:space="preserve">естринского дела, </w:t>
      </w:r>
      <w:r>
        <w:rPr>
          <w:color w:val="000000"/>
        </w:rPr>
        <w:t>с</w:t>
      </w:r>
      <w:r>
        <w:t xml:space="preserve">естринского ухода в акушерстве и гинекологии, </w:t>
      </w:r>
      <w:r>
        <w:rPr>
          <w:color w:val="000000"/>
        </w:rPr>
        <w:t>с</w:t>
      </w:r>
      <w:r>
        <w:t xml:space="preserve">естринского ухода в педиатрии, </w:t>
      </w:r>
      <w:r>
        <w:rPr>
          <w:color w:val="000000"/>
        </w:rPr>
        <w:t>с</w:t>
      </w:r>
      <w:r>
        <w:t xml:space="preserve">естринского ухода в хирургии, </w:t>
      </w:r>
      <w:r>
        <w:rPr>
          <w:color w:val="000000"/>
        </w:rPr>
        <w:t>с</w:t>
      </w:r>
      <w:r>
        <w:t>естринского ухода в терапии, основ реабилитации.</w:t>
      </w:r>
    </w:p>
    <w:p w:rsidR="00416D82" w:rsidRDefault="00416D82" w:rsidP="00416D82">
      <w:pPr>
        <w:ind w:firstLine="567"/>
        <w:jc w:val="both"/>
        <w:rPr>
          <w:bCs/>
        </w:rPr>
      </w:pPr>
      <w:r>
        <w:rPr>
          <w:b/>
          <w:bCs/>
          <w:szCs w:val="28"/>
        </w:rPr>
        <w:t>Оборудование учебных кабинетов</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rPr>
      </w:pPr>
      <w:r>
        <w:rPr>
          <w:bCs/>
        </w:rPr>
        <w:t xml:space="preserve">Оборудование учебного кабинета и рабочих мест кабинета </w:t>
      </w:r>
      <w:r>
        <w:rPr>
          <w:b/>
          <w:bCs/>
        </w:rPr>
        <w:t>Сестринское дело:</w:t>
      </w:r>
    </w:p>
    <w:p w:rsidR="00416D82" w:rsidRDefault="00416D82" w:rsidP="00416D82">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3"/>
        <w:jc w:val="both"/>
        <w:rPr>
          <w:bCs/>
        </w:rPr>
      </w:pPr>
      <w:r>
        <w:rPr>
          <w:bCs/>
        </w:rPr>
        <w:t>комплект изделий медицинского назначения;</w:t>
      </w:r>
    </w:p>
    <w:p w:rsidR="00416D82" w:rsidRDefault="00416D82" w:rsidP="00416D82">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3"/>
        <w:jc w:val="both"/>
        <w:rPr>
          <w:bCs/>
        </w:rPr>
      </w:pPr>
      <w:r>
        <w:rPr>
          <w:bCs/>
        </w:rPr>
        <w:t>комплект муляжей;</w:t>
      </w:r>
    </w:p>
    <w:p w:rsidR="00416D82" w:rsidRDefault="00416D82" w:rsidP="00416D82">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3"/>
        <w:jc w:val="both"/>
        <w:rPr>
          <w:bCs/>
        </w:rPr>
      </w:pPr>
      <w:r>
        <w:rPr>
          <w:bCs/>
        </w:rPr>
        <w:t>комплект бланков медицинской документации;</w:t>
      </w:r>
    </w:p>
    <w:p w:rsidR="00416D82" w:rsidRDefault="00416D82" w:rsidP="00416D82">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3"/>
        <w:jc w:val="both"/>
        <w:rPr>
          <w:bCs/>
        </w:rPr>
      </w:pPr>
      <w:r>
        <w:rPr>
          <w:bCs/>
        </w:rPr>
        <w:t>комплект учебно-методической документации;</w:t>
      </w:r>
    </w:p>
    <w:p w:rsidR="00416D82" w:rsidRDefault="00416D82" w:rsidP="00416D82">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3"/>
        <w:jc w:val="both"/>
        <w:rPr>
          <w:bCs/>
        </w:rPr>
      </w:pPr>
      <w:r>
        <w:rPr>
          <w:bCs/>
        </w:rPr>
        <w:t>наглядные пособия.</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Технические средства</w:t>
      </w:r>
      <w:r>
        <w:rPr>
          <w:bCs/>
        </w:rPr>
        <w:t xml:space="preserve"> </w:t>
      </w:r>
      <w:r>
        <w:rPr>
          <w:b/>
          <w:bCs/>
        </w:rPr>
        <w:t>обучения</w:t>
      </w:r>
      <w:r>
        <w:rPr>
          <w:bCs/>
        </w:rPr>
        <w:t>: Компьютер.</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Оборудование и технологическое оснащение рабочих мест:</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Аппаратура и приборы:</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весы,</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ростомер, </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биксы разных размеров,</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тонометры,</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фонендоскопы,</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стерилизатор,</w:t>
      </w:r>
    </w:p>
    <w:p w:rsidR="00416D82" w:rsidRDefault="00416D82" w:rsidP="00416D82">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секундомеры,</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Медицинское оборудование  и принадлежности:</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емкости для дезинфицирующих средств разные,</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мешки для сбора обходов классов А и Б,</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иглосъемники разнообразные,</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style-span"/>
        </w:rPr>
      </w:pPr>
      <w:r>
        <w:rPr>
          <w:rStyle w:val="apple-style-span"/>
        </w:rPr>
        <w:t>комбинированные упаковки (пленка + бумага) для стерилизации,</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style-span"/>
          <w:bCs/>
        </w:rPr>
      </w:pPr>
      <w:r>
        <w:rPr>
          <w:rStyle w:val="apple-style-span"/>
        </w:rPr>
        <w:t>пакеты бумажные для стерилизации,</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style-span"/>
          <w:bCs/>
        </w:rPr>
      </w:pPr>
      <w:r>
        <w:rPr>
          <w:rStyle w:val="apple-style-span"/>
        </w:rPr>
        <w:t>крафт-пакеты для стерилизации медицинского инструментария,</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style-span"/>
          <w:bCs/>
        </w:rPr>
      </w:pPr>
      <w:r>
        <w:rPr>
          <w:rStyle w:val="apple-style-span"/>
        </w:rPr>
        <w:t>дозатор для жидкого мыла</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pple-style-span"/>
          <w:bCs/>
        </w:rPr>
      </w:pPr>
      <w:r>
        <w:rPr>
          <w:rStyle w:val="apple-style-span"/>
        </w:rPr>
        <w:t>полотенцедержатель</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633"/>
        <w:jc w:val="both"/>
        <w:rPr>
          <w:rStyle w:val="apple-style-span"/>
          <w:bCs/>
        </w:rPr>
      </w:pPr>
      <w:r>
        <w:rPr>
          <w:rStyle w:val="apple-style-span"/>
        </w:rPr>
        <w:t>бумажное полотенце</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633"/>
        <w:jc w:val="both"/>
      </w:pPr>
      <w:r>
        <w:t>аварийная аптечка,</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маски медицинские,</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ведра,</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мензурки,</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комплект маркированных контейнеров (емкостей) для проведения уборки,</w:t>
      </w:r>
    </w:p>
    <w:p w:rsidR="00416D82" w:rsidRDefault="00416D82" w:rsidP="00416D82">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ветошь,</w:t>
      </w:r>
    </w:p>
    <w:p w:rsidR="00416D82" w:rsidRDefault="00416D82" w:rsidP="00416D8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Медицинский инструментарий</w:t>
      </w:r>
    </w:p>
    <w:p w:rsidR="00416D82" w:rsidRDefault="00416D82" w:rsidP="00416D82">
      <w:pPr>
        <w:numPr>
          <w:ilvl w:val="0"/>
          <w:numId w:val="139"/>
        </w:numPr>
      </w:pPr>
      <w:r>
        <w:t>шприцы разные,</w:t>
      </w:r>
    </w:p>
    <w:p w:rsidR="00416D82" w:rsidRDefault="00416D82" w:rsidP="00416D82">
      <w:pPr>
        <w:numPr>
          <w:ilvl w:val="0"/>
          <w:numId w:val="139"/>
        </w:numPr>
      </w:pPr>
      <w:r>
        <w:t>иглы разные,</w:t>
      </w:r>
    </w:p>
    <w:p w:rsidR="00416D82" w:rsidRDefault="00416D82" w:rsidP="00416D82">
      <w:pPr>
        <w:numPr>
          <w:ilvl w:val="0"/>
          <w:numId w:val="139"/>
        </w:numPr>
      </w:pPr>
      <w:r>
        <w:t>корнцанги,</w:t>
      </w:r>
    </w:p>
    <w:p w:rsidR="00416D82" w:rsidRDefault="00416D82" w:rsidP="00416D82">
      <w:pPr>
        <w:numPr>
          <w:ilvl w:val="0"/>
          <w:numId w:val="139"/>
        </w:numPr>
      </w:pPr>
      <w:r>
        <w:t>ножницы,</w:t>
      </w:r>
    </w:p>
    <w:p w:rsidR="00416D82" w:rsidRDefault="00416D82" w:rsidP="00416D82">
      <w:pPr>
        <w:numPr>
          <w:ilvl w:val="0"/>
          <w:numId w:val="139"/>
        </w:numPr>
      </w:pPr>
      <w:r>
        <w:t>пинцеты,</w:t>
      </w:r>
    </w:p>
    <w:p w:rsidR="00416D82" w:rsidRDefault="00416D82" w:rsidP="00416D82">
      <w:pPr>
        <w:numPr>
          <w:ilvl w:val="0"/>
          <w:numId w:val="139"/>
        </w:numPr>
      </w:pPr>
      <w:r>
        <w:t>шпатели,</w:t>
      </w:r>
    </w:p>
    <w:p w:rsidR="00416D82" w:rsidRDefault="00416D82" w:rsidP="00416D82">
      <w:pPr>
        <w:numPr>
          <w:ilvl w:val="0"/>
          <w:numId w:val="139"/>
        </w:numPr>
      </w:pPr>
      <w:r>
        <w:t>лотки разные</w:t>
      </w:r>
    </w:p>
    <w:p w:rsidR="00416D82" w:rsidRDefault="00416D82" w:rsidP="00416D82">
      <w:pPr>
        <w:numPr>
          <w:ilvl w:val="0"/>
          <w:numId w:val="139"/>
        </w:numPr>
      </w:pPr>
      <w:r>
        <w:t>грушевидные баллоны разные</w:t>
      </w:r>
    </w:p>
    <w:p w:rsidR="00416D82" w:rsidRDefault="00416D82" w:rsidP="00416D82">
      <w:pPr>
        <w:numPr>
          <w:ilvl w:val="0"/>
          <w:numId w:val="139"/>
        </w:numPr>
      </w:pPr>
      <w:r>
        <w:t>грелки,</w:t>
      </w:r>
    </w:p>
    <w:p w:rsidR="00416D82" w:rsidRDefault="00416D82" w:rsidP="00416D82">
      <w:pPr>
        <w:numPr>
          <w:ilvl w:val="0"/>
          <w:numId w:val="139"/>
        </w:numPr>
      </w:pPr>
      <w:r>
        <w:t>перчатки медицинские (чистые и стерильные)</w:t>
      </w:r>
    </w:p>
    <w:p w:rsidR="00416D82" w:rsidRDefault="00416D82" w:rsidP="00416D82">
      <w:pPr>
        <w:numPr>
          <w:ilvl w:val="0"/>
          <w:numId w:val="139"/>
        </w:numPr>
      </w:pPr>
      <w:r>
        <w:t>термометры медицинские,</w:t>
      </w:r>
    </w:p>
    <w:p w:rsidR="00416D82" w:rsidRDefault="00416D82" w:rsidP="00416D82">
      <w:pPr>
        <w:numPr>
          <w:ilvl w:val="0"/>
          <w:numId w:val="139"/>
        </w:numPr>
      </w:pPr>
      <w:r>
        <w:lastRenderedPageBreak/>
        <w:t xml:space="preserve">термометры водяные, </w:t>
      </w:r>
    </w:p>
    <w:p w:rsidR="00416D82" w:rsidRDefault="00416D82" w:rsidP="00416D82">
      <w:pPr>
        <w:rPr>
          <w:b/>
        </w:rPr>
      </w:pPr>
      <w:r>
        <w:rPr>
          <w:b/>
        </w:rPr>
        <w:t>Предметы ухода:</w:t>
      </w:r>
    </w:p>
    <w:p w:rsidR="00416D82" w:rsidRDefault="00416D82" w:rsidP="00416D82">
      <w:pPr>
        <w:numPr>
          <w:ilvl w:val="0"/>
          <w:numId w:val="140"/>
        </w:numPr>
      </w:pPr>
      <w:r>
        <w:t>бинты,</w:t>
      </w:r>
    </w:p>
    <w:p w:rsidR="00416D82" w:rsidRDefault="00416D82" w:rsidP="00416D82">
      <w:pPr>
        <w:numPr>
          <w:ilvl w:val="0"/>
          <w:numId w:val="140"/>
        </w:numPr>
      </w:pPr>
      <w:r>
        <w:t>вата,</w:t>
      </w:r>
    </w:p>
    <w:p w:rsidR="00416D82" w:rsidRDefault="00416D82" w:rsidP="00416D82">
      <w:pPr>
        <w:numPr>
          <w:ilvl w:val="0"/>
          <w:numId w:val="140"/>
        </w:numPr>
      </w:pPr>
      <w:r>
        <w:t xml:space="preserve">клеенки, </w:t>
      </w:r>
    </w:p>
    <w:p w:rsidR="00416D82" w:rsidRDefault="00416D82" w:rsidP="00416D82">
      <w:pPr>
        <w:numPr>
          <w:ilvl w:val="0"/>
          <w:numId w:val="140"/>
        </w:numPr>
      </w:pPr>
      <w:r>
        <w:t>впитывающие пеленки,</w:t>
      </w:r>
    </w:p>
    <w:p w:rsidR="00416D82" w:rsidRDefault="00416D82" w:rsidP="00416D82">
      <w:pPr>
        <w:numPr>
          <w:ilvl w:val="0"/>
          <w:numId w:val="140"/>
        </w:numPr>
      </w:pPr>
      <w:r>
        <w:t>мочеприемники разные</w:t>
      </w:r>
    </w:p>
    <w:p w:rsidR="00416D82" w:rsidRDefault="00416D82" w:rsidP="00416D82">
      <w:pPr>
        <w:numPr>
          <w:ilvl w:val="0"/>
          <w:numId w:val="140"/>
        </w:numPr>
      </w:pPr>
      <w:r>
        <w:t>комплекты постельного белья,</w:t>
      </w:r>
    </w:p>
    <w:p w:rsidR="00416D82" w:rsidRDefault="00416D82" w:rsidP="00416D82">
      <w:pPr>
        <w:numPr>
          <w:ilvl w:val="0"/>
          <w:numId w:val="140"/>
        </w:numPr>
      </w:pPr>
      <w:r>
        <w:t>комплекты нательного белья,</w:t>
      </w:r>
    </w:p>
    <w:p w:rsidR="00416D82" w:rsidRDefault="00416D82" w:rsidP="00416D82">
      <w:pPr>
        <w:numPr>
          <w:ilvl w:val="0"/>
          <w:numId w:val="140"/>
        </w:numPr>
      </w:pPr>
      <w:r>
        <w:t>простыни,</w:t>
      </w:r>
    </w:p>
    <w:p w:rsidR="00416D82" w:rsidRDefault="00416D82" w:rsidP="00416D82">
      <w:pPr>
        <w:numPr>
          <w:ilvl w:val="0"/>
          <w:numId w:val="140"/>
        </w:numPr>
      </w:pPr>
      <w:r>
        <w:t>пеленки,</w:t>
      </w:r>
    </w:p>
    <w:p w:rsidR="00416D82" w:rsidRDefault="00416D82" w:rsidP="00416D82">
      <w:pPr>
        <w:numPr>
          <w:ilvl w:val="0"/>
          <w:numId w:val="140"/>
        </w:numPr>
      </w:pPr>
      <w:r>
        <w:t>полотенца,</w:t>
      </w:r>
    </w:p>
    <w:p w:rsidR="00416D82" w:rsidRDefault="00416D82" w:rsidP="00416D82">
      <w:pPr>
        <w:numPr>
          <w:ilvl w:val="0"/>
          <w:numId w:val="140"/>
        </w:numPr>
      </w:pPr>
      <w:r>
        <w:t>комплект столовой посуды для кормления тяжелобольного пациента,</w:t>
      </w:r>
    </w:p>
    <w:p w:rsidR="00416D82" w:rsidRDefault="00416D82" w:rsidP="00416D82">
      <w:pPr>
        <w:numPr>
          <w:ilvl w:val="0"/>
          <w:numId w:val="140"/>
        </w:numPr>
      </w:pPr>
      <w:r>
        <w:t>салфетки марлевые разные</w:t>
      </w:r>
    </w:p>
    <w:p w:rsidR="00416D82" w:rsidRDefault="00416D82" w:rsidP="00416D82">
      <w:pPr>
        <w:numPr>
          <w:ilvl w:val="0"/>
          <w:numId w:val="140"/>
        </w:numPr>
      </w:pPr>
      <w:r>
        <w:t>марля,</w:t>
      </w:r>
    </w:p>
    <w:p w:rsidR="00416D82" w:rsidRDefault="00416D82" w:rsidP="00416D82">
      <w:pPr>
        <w:numPr>
          <w:ilvl w:val="0"/>
          <w:numId w:val="140"/>
        </w:numPr>
      </w:pPr>
      <w:r>
        <w:t>судна подкладные,</w:t>
      </w:r>
    </w:p>
    <w:p w:rsidR="00416D82" w:rsidRDefault="00416D82" w:rsidP="00416D82">
      <w:pPr>
        <w:numPr>
          <w:ilvl w:val="0"/>
          <w:numId w:val="140"/>
        </w:numPr>
      </w:pPr>
      <w:r>
        <w:t>фартуки клеенчатые,</w:t>
      </w:r>
    </w:p>
    <w:p w:rsidR="00416D82" w:rsidRDefault="00416D82" w:rsidP="00416D82">
      <w:pPr>
        <w:numPr>
          <w:ilvl w:val="0"/>
          <w:numId w:val="140"/>
        </w:numPr>
      </w:pPr>
      <w:r>
        <w:t>подгузники,</w:t>
      </w:r>
    </w:p>
    <w:p w:rsidR="00416D82" w:rsidRDefault="00416D82" w:rsidP="00416D82">
      <w:pPr>
        <w:numPr>
          <w:ilvl w:val="0"/>
          <w:numId w:val="140"/>
        </w:numPr>
      </w:pPr>
      <w:r>
        <w:t>кувшины</w:t>
      </w:r>
      <w:r>
        <w:rPr>
          <w:bCs/>
        </w:rPr>
        <w:t>.</w:t>
      </w:r>
    </w:p>
    <w:p w:rsidR="00416D82" w:rsidRDefault="00416D82" w:rsidP="00416D82">
      <w:pPr>
        <w:rPr>
          <w:b/>
        </w:rPr>
      </w:pPr>
      <w:r>
        <w:rPr>
          <w:b/>
        </w:rPr>
        <w:t>Лекарственные средства и другие вещества:</w:t>
      </w:r>
    </w:p>
    <w:p w:rsidR="00416D82" w:rsidRDefault="00416D82" w:rsidP="00416D82">
      <w:pPr>
        <w:pStyle w:val="1"/>
        <w:keepNext w:val="0"/>
        <w:numPr>
          <w:ilvl w:val="0"/>
          <w:numId w:val="141"/>
        </w:numPr>
        <w:autoSpaceDE/>
        <w:ind w:hanging="578"/>
        <w:jc w:val="both"/>
      </w:pPr>
      <w:r>
        <w:rPr>
          <w:bCs/>
        </w:rPr>
        <w:t xml:space="preserve">жидкое мыло </w:t>
      </w:r>
    </w:p>
    <w:p w:rsidR="00416D82" w:rsidRDefault="00416D82" w:rsidP="00416D82">
      <w:pPr>
        <w:numPr>
          <w:ilvl w:val="0"/>
          <w:numId w:val="141"/>
        </w:numPr>
        <w:ind w:hanging="578"/>
      </w:pPr>
      <w:r>
        <w:t>3% раствор перекиси водорода,</w:t>
      </w:r>
    </w:p>
    <w:p w:rsidR="00416D82" w:rsidRDefault="00416D82" w:rsidP="00416D82">
      <w:pPr>
        <w:numPr>
          <w:ilvl w:val="0"/>
          <w:numId w:val="141"/>
        </w:numPr>
        <w:ind w:hanging="578"/>
      </w:pPr>
      <w:r>
        <w:t>защитный крем (для профилактики пролежней),</w:t>
      </w:r>
    </w:p>
    <w:p w:rsidR="00416D82" w:rsidRDefault="00416D82" w:rsidP="00416D82">
      <w:pPr>
        <w:numPr>
          <w:ilvl w:val="0"/>
          <w:numId w:val="141"/>
        </w:numPr>
        <w:ind w:hanging="578"/>
      </w:pPr>
      <w:r>
        <w:t>косметические средства личной гигиены,</w:t>
      </w:r>
    </w:p>
    <w:p w:rsidR="00416D82" w:rsidRDefault="00416D82" w:rsidP="00416D82">
      <w:pPr>
        <w:pStyle w:val="1"/>
        <w:keepNext w:val="0"/>
        <w:numPr>
          <w:ilvl w:val="0"/>
          <w:numId w:val="141"/>
        </w:numPr>
        <w:autoSpaceDE/>
        <w:ind w:left="709" w:hanging="283"/>
      </w:pPr>
      <w:r>
        <w:rPr>
          <w:bCs/>
        </w:rPr>
        <w:t>различные дезинфицирующие средства* с методическими рекомендациями (</w:t>
      </w:r>
      <w:r>
        <w:rPr>
          <w:i/>
          <w:iCs/>
        </w:rPr>
        <w:t>*Дезинфицирующие средства</w:t>
      </w:r>
      <w:r>
        <w:t xml:space="preserve"> – порошки или жидкости, имитирующие дезинфицирующие средства)</w:t>
      </w:r>
    </w:p>
    <w:p w:rsidR="00416D82" w:rsidRDefault="00416D82" w:rsidP="00416D82">
      <w:pPr>
        <w:rPr>
          <w:b/>
        </w:rPr>
      </w:pPr>
      <w:r>
        <w:rPr>
          <w:b/>
        </w:rPr>
        <w:t>Медицинская документация:</w:t>
      </w:r>
    </w:p>
    <w:p w:rsidR="00416D82" w:rsidRDefault="00416D82" w:rsidP="00416D82">
      <w:pPr>
        <w:pStyle w:val="1"/>
        <w:keepNext w:val="0"/>
        <w:widowControl w:val="0"/>
        <w:numPr>
          <w:ilvl w:val="0"/>
          <w:numId w:val="142"/>
        </w:numPr>
        <w:suppressAutoHyphens/>
        <w:autoSpaceDE/>
        <w:rPr>
          <w:bCs/>
        </w:rPr>
      </w:pPr>
      <w:r>
        <w:rPr>
          <w:bCs/>
        </w:rPr>
        <w:t xml:space="preserve">температурные листы </w:t>
      </w:r>
      <w:r>
        <w:rPr>
          <w:rStyle w:val="apple-style-span"/>
          <w:bCs/>
          <w:color w:val="000000"/>
        </w:rPr>
        <w:t>(форма № 004/у)</w:t>
      </w:r>
      <w:r>
        <w:t xml:space="preserve"> </w:t>
      </w:r>
      <w:r>
        <w:rPr>
          <w:bCs/>
        </w:rPr>
        <w:t xml:space="preserve"> </w:t>
      </w:r>
    </w:p>
    <w:p w:rsidR="00416D82" w:rsidRDefault="00416D82" w:rsidP="00416D82">
      <w:pPr>
        <w:pStyle w:val="1"/>
        <w:keepNext w:val="0"/>
        <w:widowControl w:val="0"/>
        <w:numPr>
          <w:ilvl w:val="0"/>
          <w:numId w:val="142"/>
        </w:numPr>
        <w:suppressAutoHyphens/>
        <w:autoSpaceDE/>
        <w:rPr>
          <w:bCs/>
        </w:rPr>
      </w:pPr>
      <w:r>
        <w:rPr>
          <w:bCs/>
        </w:rPr>
        <w:t xml:space="preserve">тетрадь назначений,  </w:t>
      </w:r>
    </w:p>
    <w:p w:rsidR="00416D82" w:rsidRDefault="00416D82" w:rsidP="00416D82">
      <w:pPr>
        <w:numPr>
          <w:ilvl w:val="0"/>
          <w:numId w:val="142"/>
        </w:numPr>
        <w:rPr>
          <w:bCs/>
        </w:rPr>
      </w:pPr>
      <w:r>
        <w:rPr>
          <w:bCs/>
        </w:rPr>
        <w:t>журналы лабораторных и инструментальных методов исследования</w:t>
      </w:r>
    </w:p>
    <w:p w:rsidR="00416D82" w:rsidRDefault="00416D82" w:rsidP="00416D82">
      <w:pPr>
        <w:pStyle w:val="1"/>
        <w:numPr>
          <w:ilvl w:val="0"/>
          <w:numId w:val="142"/>
        </w:numPr>
      </w:pPr>
      <w:r>
        <w:rPr>
          <w:rStyle w:val="apple-style-span"/>
        </w:rPr>
        <w:t>журнал учета наркотических веществ.</w:t>
      </w:r>
    </w:p>
    <w:p w:rsidR="00416D82" w:rsidRDefault="00416D82" w:rsidP="00416D82">
      <w:pPr>
        <w:rPr>
          <w:b/>
        </w:rPr>
      </w:pPr>
      <w:r>
        <w:rPr>
          <w:b/>
        </w:rPr>
        <w:t>Учебно-наглядные пособия:</w:t>
      </w:r>
      <w:r>
        <w:rPr>
          <w:rStyle w:val="apple-converted-space"/>
        </w:rPr>
        <w:t> </w:t>
      </w:r>
    </w:p>
    <w:p w:rsidR="00416D82" w:rsidRDefault="00416D82" w:rsidP="00416D82">
      <w:pPr>
        <w:numPr>
          <w:ilvl w:val="0"/>
          <w:numId w:val="143"/>
        </w:numPr>
      </w:pPr>
      <w:r>
        <w:rPr>
          <w:rStyle w:val="apple-style-span"/>
          <w:bCs/>
        </w:rPr>
        <w:t>манекен-тренажер для медицинской сестры,</w:t>
      </w:r>
    </w:p>
    <w:p w:rsidR="00416D82" w:rsidRDefault="00416D82" w:rsidP="00416D82">
      <w:pPr>
        <w:rPr>
          <w:b/>
        </w:rPr>
      </w:pPr>
      <w:r>
        <w:rPr>
          <w:b/>
        </w:rPr>
        <w:t xml:space="preserve">Мебель и оборудование </w:t>
      </w:r>
    </w:p>
    <w:p w:rsidR="00416D82" w:rsidRDefault="00416D82" w:rsidP="00416D82">
      <w:pPr>
        <w:numPr>
          <w:ilvl w:val="0"/>
          <w:numId w:val="144"/>
        </w:numPr>
      </w:pPr>
      <w:r>
        <w:t>кровать функциональная,</w:t>
      </w:r>
    </w:p>
    <w:p w:rsidR="00416D82" w:rsidRDefault="00416D82" w:rsidP="00416D82">
      <w:pPr>
        <w:pStyle w:val="1"/>
        <w:keepNext w:val="0"/>
        <w:numPr>
          <w:ilvl w:val="0"/>
          <w:numId w:val="144"/>
        </w:numPr>
        <w:autoSpaceDE/>
        <w:jc w:val="both"/>
      </w:pPr>
      <w:r>
        <w:rPr>
          <w:bCs/>
        </w:rPr>
        <w:t>кресло-каталка,</w:t>
      </w:r>
    </w:p>
    <w:p w:rsidR="00416D82" w:rsidRDefault="00416D82" w:rsidP="00416D82">
      <w:pPr>
        <w:pStyle w:val="1"/>
        <w:keepNext w:val="0"/>
        <w:numPr>
          <w:ilvl w:val="0"/>
          <w:numId w:val="144"/>
        </w:numPr>
        <w:autoSpaceDE/>
        <w:jc w:val="both"/>
        <w:rPr>
          <w:bCs/>
        </w:rPr>
      </w:pPr>
      <w:r>
        <w:rPr>
          <w:bCs/>
        </w:rPr>
        <w:t>раковина,</w:t>
      </w:r>
    </w:p>
    <w:p w:rsidR="00416D82" w:rsidRDefault="00416D82" w:rsidP="00416D82">
      <w:pPr>
        <w:numPr>
          <w:ilvl w:val="0"/>
          <w:numId w:val="144"/>
        </w:numPr>
      </w:pPr>
      <w:r>
        <w:t>кушетки,</w:t>
      </w:r>
    </w:p>
    <w:p w:rsidR="00416D82" w:rsidRDefault="00416D82" w:rsidP="00416D82">
      <w:pPr>
        <w:numPr>
          <w:ilvl w:val="0"/>
          <w:numId w:val="144"/>
        </w:numPr>
      </w:pPr>
      <w:r>
        <w:t>передвижные манипуляционные столики,</w:t>
      </w:r>
    </w:p>
    <w:p w:rsidR="00416D82" w:rsidRDefault="00416D82" w:rsidP="00416D82">
      <w:pPr>
        <w:numPr>
          <w:ilvl w:val="0"/>
          <w:numId w:val="144"/>
        </w:numPr>
      </w:pPr>
      <w:r>
        <w:t>шкафы для хранения  инструментария, оборудования, аппаратуры, медикаментов, предметов ухода, медицинской документации, учебно-наглядных пособий,</w:t>
      </w:r>
    </w:p>
    <w:p w:rsidR="00416D82" w:rsidRDefault="00416D82" w:rsidP="00416D82">
      <w:pPr>
        <w:numPr>
          <w:ilvl w:val="0"/>
          <w:numId w:val="144"/>
        </w:numPr>
      </w:pPr>
      <w:r>
        <w:t>столик прикроватный.</w:t>
      </w:r>
    </w:p>
    <w:p w:rsidR="00416D82" w:rsidRDefault="00416D82" w:rsidP="00416D82">
      <w:pPr>
        <w:rPr>
          <w:b/>
          <w:bCs/>
        </w:rPr>
      </w:pPr>
    </w:p>
    <w:p w:rsidR="00416D82" w:rsidRDefault="00416D82" w:rsidP="00416D82">
      <w:pPr>
        <w:rPr>
          <w:b/>
          <w:bCs/>
        </w:rPr>
      </w:pPr>
      <w:r>
        <w:rPr>
          <w:b/>
          <w:bCs/>
        </w:rPr>
        <w:t xml:space="preserve">Оборудование учебных кабинетов и рабочих мест </w:t>
      </w:r>
      <w:r>
        <w:rPr>
          <w:b/>
        </w:rPr>
        <w:t>сестринский уход в хирургии</w:t>
      </w:r>
      <w:r>
        <w:rPr>
          <w:b/>
          <w:bCs/>
        </w:rPr>
        <w:t xml:space="preserve">:   </w:t>
      </w:r>
    </w:p>
    <w:p w:rsidR="00416D82" w:rsidRDefault="00416D82" w:rsidP="00416D82">
      <w:pPr>
        <w:tabs>
          <w:tab w:val="left" w:pos="142"/>
        </w:tabs>
        <w:rPr>
          <w:bCs/>
        </w:rPr>
      </w:pPr>
      <w:r>
        <w:rPr>
          <w:bCs/>
        </w:rPr>
        <w:t>- таблицы, схемы, структуры, диаграммы;</w:t>
      </w:r>
    </w:p>
    <w:p w:rsidR="00416D82" w:rsidRDefault="00416D82" w:rsidP="00416D82">
      <w:pPr>
        <w:tabs>
          <w:tab w:val="left" w:pos="142"/>
        </w:tabs>
        <w:rPr>
          <w:bCs/>
        </w:rPr>
      </w:pPr>
      <w:r>
        <w:rPr>
          <w:bCs/>
        </w:rPr>
        <w:t>- презентации;</w:t>
      </w:r>
    </w:p>
    <w:p w:rsidR="00416D82" w:rsidRDefault="00416D82" w:rsidP="00416D82">
      <w:pPr>
        <w:tabs>
          <w:tab w:val="left" w:pos="142"/>
        </w:tabs>
        <w:rPr>
          <w:bCs/>
        </w:rPr>
      </w:pPr>
      <w:r>
        <w:rPr>
          <w:bCs/>
        </w:rPr>
        <w:t>- медицинская документация;</w:t>
      </w:r>
    </w:p>
    <w:p w:rsidR="00416D82" w:rsidRDefault="00416D82" w:rsidP="00416D82">
      <w:pPr>
        <w:tabs>
          <w:tab w:val="left" w:pos="142"/>
        </w:tabs>
        <w:rPr>
          <w:bCs/>
        </w:rPr>
      </w:pPr>
      <w:r>
        <w:rPr>
          <w:bCs/>
        </w:rPr>
        <w:t>- методические пособия, рекомендации для обучающихся;</w:t>
      </w:r>
    </w:p>
    <w:p w:rsidR="00416D82" w:rsidRDefault="00416D82" w:rsidP="00416D82">
      <w:pPr>
        <w:tabs>
          <w:tab w:val="left" w:pos="142"/>
        </w:tabs>
        <w:rPr>
          <w:bCs/>
        </w:rPr>
      </w:pPr>
      <w:r>
        <w:rPr>
          <w:bCs/>
        </w:rPr>
        <w:t>- муляжи, фантомы;</w:t>
      </w:r>
    </w:p>
    <w:p w:rsidR="00416D82" w:rsidRDefault="00416D82" w:rsidP="00416D82">
      <w:pPr>
        <w:numPr>
          <w:ilvl w:val="0"/>
          <w:numId w:val="145"/>
        </w:numPr>
        <w:tabs>
          <w:tab w:val="num" w:pos="0"/>
          <w:tab w:val="left" w:pos="142"/>
        </w:tabs>
        <w:ind w:left="0" w:firstLine="0"/>
        <w:rPr>
          <w:bCs/>
        </w:rPr>
      </w:pPr>
      <w:r>
        <w:rPr>
          <w:bCs/>
        </w:rPr>
        <w:t>кушетка (1 шт.);</w:t>
      </w:r>
    </w:p>
    <w:p w:rsidR="00416D82" w:rsidRDefault="00416D82" w:rsidP="00416D82">
      <w:pPr>
        <w:numPr>
          <w:ilvl w:val="0"/>
          <w:numId w:val="145"/>
        </w:numPr>
        <w:tabs>
          <w:tab w:val="num" w:pos="0"/>
          <w:tab w:val="left" w:pos="142"/>
        </w:tabs>
        <w:ind w:left="0" w:firstLine="0"/>
        <w:rPr>
          <w:bCs/>
        </w:rPr>
      </w:pPr>
      <w:r>
        <w:rPr>
          <w:bCs/>
        </w:rPr>
        <w:t>стойка для системы внутренних вливаний(3 шт.);</w:t>
      </w:r>
    </w:p>
    <w:p w:rsidR="00416D82" w:rsidRDefault="00416D82" w:rsidP="00416D82">
      <w:pPr>
        <w:numPr>
          <w:ilvl w:val="0"/>
          <w:numId w:val="145"/>
        </w:numPr>
        <w:tabs>
          <w:tab w:val="num" w:pos="0"/>
          <w:tab w:val="left" w:pos="142"/>
        </w:tabs>
        <w:ind w:left="0" w:firstLine="0"/>
        <w:rPr>
          <w:bCs/>
        </w:rPr>
      </w:pPr>
      <w:r>
        <w:rPr>
          <w:bCs/>
        </w:rPr>
        <w:lastRenderedPageBreak/>
        <w:t>стол для преподавателя (1 шт.);</w:t>
      </w:r>
    </w:p>
    <w:p w:rsidR="00416D82" w:rsidRDefault="00416D82" w:rsidP="00416D82">
      <w:pPr>
        <w:numPr>
          <w:ilvl w:val="0"/>
          <w:numId w:val="145"/>
        </w:numPr>
        <w:tabs>
          <w:tab w:val="num" w:pos="0"/>
          <w:tab w:val="left" w:pos="142"/>
        </w:tabs>
        <w:ind w:left="0" w:firstLine="0"/>
        <w:rPr>
          <w:bCs/>
        </w:rPr>
      </w:pPr>
      <w:r>
        <w:rPr>
          <w:bCs/>
        </w:rPr>
        <w:t>стол манипуляционный (4 шт.);</w:t>
      </w:r>
    </w:p>
    <w:p w:rsidR="00416D82" w:rsidRDefault="00416D82" w:rsidP="00416D82">
      <w:pPr>
        <w:numPr>
          <w:ilvl w:val="0"/>
          <w:numId w:val="145"/>
        </w:numPr>
        <w:tabs>
          <w:tab w:val="num" w:pos="0"/>
          <w:tab w:val="left" w:pos="142"/>
        </w:tabs>
        <w:ind w:left="0" w:firstLine="0"/>
        <w:rPr>
          <w:bCs/>
        </w:rPr>
      </w:pPr>
      <w:r>
        <w:rPr>
          <w:bCs/>
        </w:rPr>
        <w:t>стол учебный (5 шт.);</w:t>
      </w:r>
    </w:p>
    <w:p w:rsidR="00416D82" w:rsidRDefault="00416D82" w:rsidP="00416D82">
      <w:pPr>
        <w:numPr>
          <w:ilvl w:val="0"/>
          <w:numId w:val="145"/>
        </w:numPr>
        <w:tabs>
          <w:tab w:val="num" w:pos="0"/>
          <w:tab w:val="left" w:pos="142"/>
        </w:tabs>
        <w:ind w:left="0" w:firstLine="0"/>
        <w:rPr>
          <w:bCs/>
        </w:rPr>
      </w:pPr>
      <w:r>
        <w:rPr>
          <w:bCs/>
        </w:rPr>
        <w:t>стул (11 шт.);</w:t>
      </w:r>
    </w:p>
    <w:p w:rsidR="00416D82" w:rsidRDefault="00416D82" w:rsidP="00416D82">
      <w:pPr>
        <w:numPr>
          <w:ilvl w:val="0"/>
          <w:numId w:val="145"/>
        </w:numPr>
        <w:tabs>
          <w:tab w:val="num" w:pos="0"/>
          <w:tab w:val="left" w:pos="142"/>
        </w:tabs>
        <w:ind w:left="0" w:firstLine="0"/>
        <w:rPr>
          <w:bCs/>
        </w:rPr>
      </w:pPr>
      <w:r>
        <w:rPr>
          <w:bCs/>
        </w:rPr>
        <w:t>классная доска</w:t>
      </w:r>
    </w:p>
    <w:p w:rsidR="00416D82" w:rsidRDefault="00416D82" w:rsidP="00416D82">
      <w:pPr>
        <w:numPr>
          <w:ilvl w:val="0"/>
          <w:numId w:val="145"/>
        </w:numPr>
        <w:tabs>
          <w:tab w:val="num" w:pos="0"/>
          <w:tab w:val="left" w:pos="142"/>
        </w:tabs>
        <w:ind w:left="0" w:firstLine="0"/>
        <w:rPr>
          <w:bCs/>
        </w:rPr>
      </w:pPr>
      <w:r>
        <w:rPr>
          <w:bCs/>
        </w:rPr>
        <w:t>шкаф книжный (2 шт.);</w:t>
      </w:r>
    </w:p>
    <w:p w:rsidR="00416D82" w:rsidRDefault="00416D82" w:rsidP="00416D82">
      <w:pPr>
        <w:numPr>
          <w:ilvl w:val="0"/>
          <w:numId w:val="145"/>
        </w:numPr>
        <w:tabs>
          <w:tab w:val="num" w:pos="0"/>
          <w:tab w:val="left" w:pos="142"/>
        </w:tabs>
        <w:ind w:left="0" w:firstLine="0"/>
        <w:rPr>
          <w:bCs/>
        </w:rPr>
      </w:pPr>
      <w:r>
        <w:rPr>
          <w:bCs/>
        </w:rPr>
        <w:t>шкаф медицинский (2 шт.).</w:t>
      </w:r>
    </w:p>
    <w:p w:rsidR="00416D82" w:rsidRDefault="00416D82" w:rsidP="00416D82">
      <w:pPr>
        <w:rPr>
          <w:bCs/>
        </w:rPr>
      </w:pPr>
      <w:r>
        <w:rPr>
          <w:bCs/>
        </w:rPr>
        <w:t xml:space="preserve">Технические средства обучения: </w:t>
      </w:r>
    </w:p>
    <w:p w:rsidR="00416D82" w:rsidRDefault="00416D82" w:rsidP="00416D82">
      <w:pPr>
        <w:numPr>
          <w:ilvl w:val="0"/>
          <w:numId w:val="145"/>
        </w:numPr>
        <w:rPr>
          <w:bCs/>
        </w:rPr>
      </w:pPr>
      <w:r>
        <w:rPr>
          <w:bCs/>
        </w:rPr>
        <w:t>аппарат Боброва (3 шт.);</w:t>
      </w:r>
    </w:p>
    <w:p w:rsidR="00416D82" w:rsidRDefault="00416D82" w:rsidP="00416D82">
      <w:pPr>
        <w:numPr>
          <w:ilvl w:val="0"/>
          <w:numId w:val="145"/>
        </w:numPr>
        <w:rPr>
          <w:bCs/>
        </w:rPr>
      </w:pPr>
      <w:r>
        <w:rPr>
          <w:bCs/>
        </w:rPr>
        <w:t>глюкометр (1 шт.);</w:t>
      </w:r>
    </w:p>
    <w:p w:rsidR="00416D82" w:rsidRDefault="00416D82" w:rsidP="00416D82">
      <w:pPr>
        <w:numPr>
          <w:ilvl w:val="0"/>
          <w:numId w:val="145"/>
        </w:numPr>
        <w:rPr>
          <w:bCs/>
        </w:rPr>
      </w:pPr>
      <w:r>
        <w:rPr>
          <w:bCs/>
        </w:rPr>
        <w:t>негатоскоп (1 шт.);</w:t>
      </w:r>
    </w:p>
    <w:p w:rsidR="00416D82" w:rsidRDefault="00416D82" w:rsidP="00416D82">
      <w:pPr>
        <w:numPr>
          <w:ilvl w:val="0"/>
          <w:numId w:val="145"/>
        </w:numPr>
        <w:rPr>
          <w:bCs/>
        </w:rPr>
      </w:pPr>
      <w:r>
        <w:rPr>
          <w:bCs/>
        </w:rPr>
        <w:t>слайдоскоп (1 шт.);</w:t>
      </w:r>
    </w:p>
    <w:p w:rsidR="00416D82" w:rsidRDefault="00416D82" w:rsidP="00416D82">
      <w:pPr>
        <w:numPr>
          <w:ilvl w:val="0"/>
          <w:numId w:val="145"/>
        </w:numPr>
        <w:rPr>
          <w:bCs/>
        </w:rPr>
      </w:pPr>
      <w:r>
        <w:rPr>
          <w:bCs/>
        </w:rPr>
        <w:t>тонометр (5 шт.);</w:t>
      </w:r>
    </w:p>
    <w:p w:rsidR="00416D82" w:rsidRDefault="00416D82" w:rsidP="00416D82">
      <w:pPr>
        <w:numPr>
          <w:ilvl w:val="0"/>
          <w:numId w:val="145"/>
        </w:numPr>
        <w:rPr>
          <w:bCs/>
        </w:rPr>
      </w:pPr>
      <w:r>
        <w:rPr>
          <w:bCs/>
        </w:rPr>
        <w:t>фонендоскоп (10 шт.);</w:t>
      </w:r>
    </w:p>
    <w:p w:rsidR="00416D82" w:rsidRDefault="00416D82" w:rsidP="00416D82">
      <w:pPr>
        <w:rPr>
          <w:b/>
          <w:bCs/>
        </w:rPr>
      </w:pPr>
      <w:r>
        <w:rPr>
          <w:b/>
          <w:bCs/>
        </w:rPr>
        <w:t>Наглядные пособия.</w:t>
      </w:r>
    </w:p>
    <w:p w:rsidR="00416D82" w:rsidRDefault="00416D82" w:rsidP="00416D82">
      <w:pPr>
        <w:rPr>
          <w:b/>
          <w:bCs/>
          <w:i/>
        </w:rPr>
      </w:pPr>
      <w:r>
        <w:rPr>
          <w:b/>
          <w:bCs/>
          <w:i/>
        </w:rPr>
        <w:t>Таблицы по темам занятий.</w:t>
      </w:r>
    </w:p>
    <w:p w:rsidR="00416D82" w:rsidRDefault="00416D82" w:rsidP="00416D82">
      <w:pPr>
        <w:rPr>
          <w:b/>
          <w:bCs/>
          <w:i/>
        </w:rPr>
      </w:pPr>
      <w:r>
        <w:rPr>
          <w:b/>
          <w:bCs/>
          <w:i/>
        </w:rPr>
        <w:t>Планшеты по темам занятий.</w:t>
      </w:r>
    </w:p>
    <w:p w:rsidR="00416D82" w:rsidRDefault="00416D82" w:rsidP="00416D82">
      <w:pPr>
        <w:rPr>
          <w:b/>
          <w:bCs/>
        </w:rPr>
      </w:pPr>
      <w:r>
        <w:rPr>
          <w:b/>
          <w:bCs/>
        </w:rPr>
        <w:t>Фантомы и муляжи:</w:t>
      </w:r>
    </w:p>
    <w:p w:rsidR="00416D82" w:rsidRDefault="00416D82" w:rsidP="00416D82">
      <w:pPr>
        <w:numPr>
          <w:ilvl w:val="0"/>
          <w:numId w:val="145"/>
        </w:numPr>
        <w:rPr>
          <w:bCs/>
        </w:rPr>
      </w:pPr>
      <w:r>
        <w:rPr>
          <w:bCs/>
        </w:rPr>
        <w:t>накладка на резинках для отработки навыка в/в инъекций (3 шт.);</w:t>
      </w:r>
    </w:p>
    <w:p w:rsidR="00416D82" w:rsidRDefault="00416D82" w:rsidP="00416D82">
      <w:pPr>
        <w:numPr>
          <w:ilvl w:val="0"/>
          <w:numId w:val="145"/>
        </w:numPr>
        <w:rPr>
          <w:bCs/>
        </w:rPr>
      </w:pPr>
      <w:r>
        <w:rPr>
          <w:bCs/>
        </w:rPr>
        <w:t>фантом головы (1 шт.);</w:t>
      </w:r>
    </w:p>
    <w:p w:rsidR="00416D82" w:rsidRDefault="00416D82" w:rsidP="00416D82">
      <w:pPr>
        <w:numPr>
          <w:ilvl w:val="0"/>
          <w:numId w:val="145"/>
        </w:numPr>
        <w:rPr>
          <w:bCs/>
        </w:rPr>
      </w:pPr>
      <w:r>
        <w:rPr>
          <w:bCs/>
        </w:rPr>
        <w:t>фантом головы с желудком (3 шт.);</w:t>
      </w:r>
    </w:p>
    <w:p w:rsidR="00416D82" w:rsidRDefault="00416D82" w:rsidP="00416D82">
      <w:pPr>
        <w:numPr>
          <w:ilvl w:val="0"/>
          <w:numId w:val="145"/>
        </w:numPr>
        <w:rPr>
          <w:bCs/>
        </w:rPr>
      </w:pPr>
      <w:r>
        <w:rPr>
          <w:bCs/>
        </w:rPr>
        <w:t>фантом женской промежности (1 шт.);</w:t>
      </w:r>
    </w:p>
    <w:p w:rsidR="00416D82" w:rsidRDefault="00416D82" w:rsidP="00416D82">
      <w:pPr>
        <w:numPr>
          <w:ilvl w:val="0"/>
          <w:numId w:val="145"/>
        </w:numPr>
        <w:rPr>
          <w:bCs/>
        </w:rPr>
      </w:pPr>
      <w:r>
        <w:rPr>
          <w:bCs/>
        </w:rPr>
        <w:t>фантом многофункциональный (1 шт.);</w:t>
      </w:r>
    </w:p>
    <w:p w:rsidR="00416D82" w:rsidRDefault="00416D82" w:rsidP="00416D82">
      <w:pPr>
        <w:numPr>
          <w:ilvl w:val="0"/>
          <w:numId w:val="145"/>
        </w:numPr>
        <w:rPr>
          <w:bCs/>
        </w:rPr>
      </w:pPr>
      <w:r>
        <w:rPr>
          <w:bCs/>
        </w:rPr>
        <w:t>фантом мужской промежности (1 шт.);</w:t>
      </w:r>
    </w:p>
    <w:p w:rsidR="00416D82" w:rsidRDefault="00416D82" w:rsidP="00416D82">
      <w:pPr>
        <w:numPr>
          <w:ilvl w:val="0"/>
          <w:numId w:val="145"/>
        </w:numPr>
        <w:rPr>
          <w:bCs/>
        </w:rPr>
      </w:pPr>
      <w:r>
        <w:rPr>
          <w:bCs/>
        </w:rPr>
        <w:t>фантом руки (2 шт.);</w:t>
      </w:r>
    </w:p>
    <w:p w:rsidR="00416D82" w:rsidRDefault="00416D82" w:rsidP="00416D82">
      <w:pPr>
        <w:numPr>
          <w:ilvl w:val="0"/>
          <w:numId w:val="145"/>
        </w:numPr>
        <w:rPr>
          <w:bCs/>
        </w:rPr>
      </w:pPr>
      <w:r>
        <w:rPr>
          <w:bCs/>
        </w:rPr>
        <w:t>фантом таза для постановки клизмы (3 шт.);</w:t>
      </w:r>
    </w:p>
    <w:p w:rsidR="00416D82" w:rsidRDefault="00416D82" w:rsidP="00416D82">
      <w:pPr>
        <w:numPr>
          <w:ilvl w:val="0"/>
          <w:numId w:val="145"/>
        </w:numPr>
        <w:rPr>
          <w:bCs/>
        </w:rPr>
      </w:pPr>
      <w:r>
        <w:rPr>
          <w:bCs/>
        </w:rPr>
        <w:t>фантом ягодиц для в/м инъекций (3 шт.);</w:t>
      </w:r>
    </w:p>
    <w:p w:rsidR="00416D82" w:rsidRDefault="00416D82" w:rsidP="00416D82">
      <w:pPr>
        <w:numPr>
          <w:ilvl w:val="0"/>
          <w:numId w:val="145"/>
        </w:numPr>
        <w:rPr>
          <w:bCs/>
        </w:rPr>
      </w:pPr>
      <w:r>
        <w:rPr>
          <w:bCs/>
        </w:rPr>
        <w:t>муляжи, изображающие отдельные патологические симптомы и др.</w:t>
      </w:r>
    </w:p>
    <w:p w:rsidR="00416D82" w:rsidRDefault="00416D82" w:rsidP="00416D82">
      <w:pPr>
        <w:rPr>
          <w:b/>
          <w:bCs/>
          <w:i/>
        </w:rPr>
      </w:pPr>
      <w:r>
        <w:rPr>
          <w:b/>
          <w:bCs/>
          <w:i/>
        </w:rPr>
        <w:t>Видеофильмы по темам занятий.</w:t>
      </w:r>
    </w:p>
    <w:p w:rsidR="00416D82" w:rsidRDefault="00416D82" w:rsidP="00416D82">
      <w:pPr>
        <w:rPr>
          <w:b/>
          <w:bCs/>
          <w:i/>
        </w:rPr>
      </w:pPr>
      <w:r>
        <w:rPr>
          <w:b/>
          <w:bCs/>
          <w:i/>
        </w:rPr>
        <w:t>Рентгеновские снимки.</w:t>
      </w:r>
    </w:p>
    <w:p w:rsidR="00416D82" w:rsidRDefault="00416D82" w:rsidP="00416D82">
      <w:pPr>
        <w:rPr>
          <w:b/>
          <w:bCs/>
          <w:i/>
        </w:rPr>
      </w:pPr>
      <w:r>
        <w:rPr>
          <w:b/>
          <w:bCs/>
          <w:i/>
        </w:rPr>
        <w:t xml:space="preserve">Результаты лабораторных исследований </w:t>
      </w:r>
      <w:r>
        <w:rPr>
          <w:bCs/>
        </w:rPr>
        <w:t>(в норме и при патологии).</w:t>
      </w:r>
    </w:p>
    <w:p w:rsidR="00416D82" w:rsidRDefault="00416D82" w:rsidP="00416D82">
      <w:pPr>
        <w:rPr>
          <w:b/>
          <w:bCs/>
        </w:rPr>
      </w:pPr>
      <w:r>
        <w:rPr>
          <w:b/>
          <w:bCs/>
        </w:rPr>
        <w:t>Медицинский инструментарий:</w:t>
      </w:r>
    </w:p>
    <w:p w:rsidR="00416D82" w:rsidRDefault="00416D82" w:rsidP="00416D82">
      <w:pPr>
        <w:numPr>
          <w:ilvl w:val="0"/>
          <w:numId w:val="145"/>
        </w:numPr>
        <w:rPr>
          <w:bCs/>
        </w:rPr>
      </w:pPr>
      <w:r>
        <w:rPr>
          <w:bCs/>
        </w:rPr>
        <w:t>биксы разного объема (3 шт.);</w:t>
      </w:r>
    </w:p>
    <w:p w:rsidR="00416D82" w:rsidRDefault="00416D82" w:rsidP="00416D82">
      <w:pPr>
        <w:numPr>
          <w:ilvl w:val="0"/>
          <w:numId w:val="145"/>
        </w:numPr>
        <w:rPr>
          <w:bCs/>
        </w:rPr>
      </w:pPr>
      <w:r>
        <w:rPr>
          <w:bCs/>
        </w:rPr>
        <w:t>венозный жгут (10 шт.);</w:t>
      </w:r>
    </w:p>
    <w:p w:rsidR="00416D82" w:rsidRDefault="00416D82" w:rsidP="00416D82">
      <w:pPr>
        <w:numPr>
          <w:ilvl w:val="0"/>
          <w:numId w:val="145"/>
        </w:numPr>
        <w:rPr>
          <w:bCs/>
        </w:rPr>
      </w:pPr>
      <w:r>
        <w:rPr>
          <w:bCs/>
        </w:rPr>
        <w:t>зажим (7 шт.);</w:t>
      </w:r>
    </w:p>
    <w:p w:rsidR="00416D82" w:rsidRDefault="00416D82" w:rsidP="00416D82">
      <w:pPr>
        <w:numPr>
          <w:ilvl w:val="0"/>
          <w:numId w:val="145"/>
        </w:numPr>
        <w:rPr>
          <w:bCs/>
        </w:rPr>
      </w:pPr>
      <w:r>
        <w:rPr>
          <w:bCs/>
        </w:rPr>
        <w:t>зонды тонкие и толстые разного диаметра (7 шт.);</w:t>
      </w:r>
    </w:p>
    <w:p w:rsidR="00416D82" w:rsidRDefault="00416D82" w:rsidP="00416D82">
      <w:pPr>
        <w:numPr>
          <w:ilvl w:val="0"/>
          <w:numId w:val="145"/>
        </w:numPr>
        <w:rPr>
          <w:bCs/>
        </w:rPr>
      </w:pPr>
      <w:r>
        <w:rPr>
          <w:bCs/>
        </w:rPr>
        <w:t>игла Кассирского (1 шт.);</w:t>
      </w:r>
    </w:p>
    <w:p w:rsidR="00416D82" w:rsidRDefault="00416D82" w:rsidP="00416D82">
      <w:pPr>
        <w:numPr>
          <w:ilvl w:val="0"/>
          <w:numId w:val="145"/>
        </w:numPr>
        <w:rPr>
          <w:bCs/>
        </w:rPr>
      </w:pPr>
      <w:r>
        <w:rPr>
          <w:bCs/>
        </w:rPr>
        <w:t>иглы для плевральной пункции (3 шт.);</w:t>
      </w:r>
    </w:p>
    <w:p w:rsidR="00416D82" w:rsidRDefault="00416D82" w:rsidP="00416D82">
      <w:pPr>
        <w:numPr>
          <w:ilvl w:val="0"/>
          <w:numId w:val="145"/>
        </w:numPr>
        <w:rPr>
          <w:bCs/>
        </w:rPr>
      </w:pPr>
      <w:r>
        <w:rPr>
          <w:bCs/>
        </w:rPr>
        <w:t>иглы для шприцев одноразовые и многоразовые (50 шт.);</w:t>
      </w:r>
    </w:p>
    <w:p w:rsidR="00416D82" w:rsidRDefault="00416D82" w:rsidP="00416D82">
      <w:pPr>
        <w:numPr>
          <w:ilvl w:val="0"/>
          <w:numId w:val="145"/>
        </w:numPr>
        <w:rPr>
          <w:bCs/>
        </w:rPr>
      </w:pPr>
      <w:r>
        <w:rPr>
          <w:bCs/>
        </w:rPr>
        <w:t>ингаляторы карманные различной конструкции (5 шт.);</w:t>
      </w:r>
    </w:p>
    <w:p w:rsidR="00416D82" w:rsidRDefault="00416D82" w:rsidP="00416D82">
      <w:pPr>
        <w:numPr>
          <w:ilvl w:val="0"/>
          <w:numId w:val="145"/>
        </w:numPr>
        <w:rPr>
          <w:bCs/>
        </w:rPr>
      </w:pPr>
      <w:r>
        <w:rPr>
          <w:bCs/>
        </w:rPr>
        <w:t>катетеры лечебные разные (10 шт.);</w:t>
      </w:r>
    </w:p>
    <w:p w:rsidR="00416D82" w:rsidRDefault="00416D82" w:rsidP="00416D82">
      <w:pPr>
        <w:numPr>
          <w:ilvl w:val="0"/>
          <w:numId w:val="145"/>
        </w:numPr>
        <w:rPr>
          <w:bCs/>
        </w:rPr>
      </w:pPr>
      <w:r>
        <w:rPr>
          <w:bCs/>
        </w:rPr>
        <w:t>корнцанг (3 шт.);</w:t>
      </w:r>
    </w:p>
    <w:p w:rsidR="00416D82" w:rsidRDefault="00416D82" w:rsidP="00416D82">
      <w:pPr>
        <w:numPr>
          <w:ilvl w:val="0"/>
          <w:numId w:val="145"/>
        </w:numPr>
        <w:rPr>
          <w:bCs/>
        </w:rPr>
      </w:pPr>
      <w:r>
        <w:rPr>
          <w:bCs/>
        </w:rPr>
        <w:t>лабораторная посуда для забора материала на исследование  (банки, пробирки, предметные стекла и т.д.);</w:t>
      </w:r>
    </w:p>
    <w:p w:rsidR="00416D82" w:rsidRDefault="00416D82" w:rsidP="00416D82">
      <w:pPr>
        <w:numPr>
          <w:ilvl w:val="0"/>
          <w:numId w:val="145"/>
        </w:numPr>
        <w:rPr>
          <w:bCs/>
        </w:rPr>
      </w:pPr>
      <w:r>
        <w:rPr>
          <w:bCs/>
        </w:rPr>
        <w:t>лотки почкообразные эмалированные и металлические (10 шт.);</w:t>
      </w:r>
    </w:p>
    <w:p w:rsidR="00416D82" w:rsidRDefault="00416D82" w:rsidP="00416D82">
      <w:pPr>
        <w:numPr>
          <w:ilvl w:val="0"/>
          <w:numId w:val="145"/>
        </w:numPr>
        <w:rPr>
          <w:bCs/>
        </w:rPr>
      </w:pPr>
      <w:r>
        <w:rPr>
          <w:bCs/>
        </w:rPr>
        <w:t>лотки эмалированные прямоугольные разного размера (10 шт.);</w:t>
      </w:r>
    </w:p>
    <w:p w:rsidR="00416D82" w:rsidRDefault="00416D82" w:rsidP="00416D82">
      <w:pPr>
        <w:numPr>
          <w:ilvl w:val="0"/>
          <w:numId w:val="145"/>
        </w:numPr>
        <w:rPr>
          <w:bCs/>
        </w:rPr>
      </w:pPr>
      <w:r>
        <w:rPr>
          <w:bCs/>
        </w:rPr>
        <w:t>лоток пластмассовый (10 шт.);</w:t>
      </w:r>
    </w:p>
    <w:p w:rsidR="00416D82" w:rsidRDefault="00416D82" w:rsidP="00416D82">
      <w:pPr>
        <w:numPr>
          <w:ilvl w:val="0"/>
          <w:numId w:val="145"/>
        </w:numPr>
        <w:rPr>
          <w:bCs/>
        </w:rPr>
      </w:pPr>
      <w:r>
        <w:rPr>
          <w:bCs/>
        </w:rPr>
        <w:t>ножницы для бумаги (1 шт.);</w:t>
      </w:r>
    </w:p>
    <w:p w:rsidR="00416D82" w:rsidRDefault="00416D82" w:rsidP="00416D82">
      <w:pPr>
        <w:numPr>
          <w:ilvl w:val="0"/>
          <w:numId w:val="145"/>
        </w:numPr>
        <w:rPr>
          <w:bCs/>
        </w:rPr>
      </w:pPr>
      <w:r>
        <w:rPr>
          <w:bCs/>
        </w:rPr>
        <w:t>ножницы медицинские (5 шт.);</w:t>
      </w:r>
    </w:p>
    <w:p w:rsidR="00416D82" w:rsidRDefault="00416D82" w:rsidP="00416D82">
      <w:pPr>
        <w:numPr>
          <w:ilvl w:val="0"/>
          <w:numId w:val="145"/>
        </w:numPr>
        <w:rPr>
          <w:bCs/>
        </w:rPr>
      </w:pPr>
      <w:r>
        <w:rPr>
          <w:bCs/>
        </w:rPr>
        <w:t>пинцет (7 шт.);</w:t>
      </w:r>
    </w:p>
    <w:p w:rsidR="00416D82" w:rsidRDefault="00416D82" w:rsidP="00416D82">
      <w:pPr>
        <w:numPr>
          <w:ilvl w:val="0"/>
          <w:numId w:val="145"/>
        </w:numPr>
        <w:rPr>
          <w:bCs/>
        </w:rPr>
      </w:pPr>
      <w:r>
        <w:rPr>
          <w:bCs/>
        </w:rPr>
        <w:t>роторасширитель (2 шт.);</w:t>
      </w:r>
    </w:p>
    <w:p w:rsidR="00416D82" w:rsidRDefault="00416D82" w:rsidP="00416D82">
      <w:pPr>
        <w:numPr>
          <w:ilvl w:val="0"/>
          <w:numId w:val="145"/>
        </w:numPr>
        <w:rPr>
          <w:bCs/>
        </w:rPr>
      </w:pPr>
      <w:r>
        <w:rPr>
          <w:bCs/>
        </w:rPr>
        <w:t>система для внутривенного капельного вливания (одноразовая) (10 шт.);</w:t>
      </w:r>
    </w:p>
    <w:p w:rsidR="00416D82" w:rsidRDefault="00416D82" w:rsidP="00416D82">
      <w:pPr>
        <w:numPr>
          <w:ilvl w:val="0"/>
          <w:numId w:val="145"/>
        </w:numPr>
        <w:rPr>
          <w:bCs/>
        </w:rPr>
      </w:pPr>
      <w:r>
        <w:rPr>
          <w:bCs/>
        </w:rPr>
        <w:lastRenderedPageBreak/>
        <w:t>система для забора крови (одноразовая) (10 шт.);</w:t>
      </w:r>
    </w:p>
    <w:p w:rsidR="00416D82" w:rsidRDefault="00416D82" w:rsidP="00416D82">
      <w:pPr>
        <w:numPr>
          <w:ilvl w:val="0"/>
          <w:numId w:val="145"/>
        </w:numPr>
        <w:rPr>
          <w:bCs/>
        </w:rPr>
      </w:pPr>
      <w:r>
        <w:rPr>
          <w:bCs/>
        </w:rPr>
        <w:t>скальпель (3 шт.);</w:t>
      </w:r>
    </w:p>
    <w:p w:rsidR="00416D82" w:rsidRDefault="00416D82" w:rsidP="00416D82">
      <w:pPr>
        <w:numPr>
          <w:ilvl w:val="0"/>
          <w:numId w:val="145"/>
        </w:numPr>
        <w:rPr>
          <w:bCs/>
        </w:rPr>
      </w:pPr>
      <w:r>
        <w:rPr>
          <w:bCs/>
        </w:rPr>
        <w:t>троакар с набором трубок (1 шт.);</w:t>
      </w:r>
    </w:p>
    <w:p w:rsidR="00416D82" w:rsidRDefault="00416D82" w:rsidP="00416D82">
      <w:pPr>
        <w:numPr>
          <w:ilvl w:val="0"/>
          <w:numId w:val="145"/>
        </w:numPr>
        <w:rPr>
          <w:bCs/>
        </w:rPr>
      </w:pPr>
      <w:r>
        <w:rPr>
          <w:bCs/>
        </w:rPr>
        <w:t>шпатель (5 шт.);</w:t>
      </w:r>
    </w:p>
    <w:p w:rsidR="00416D82" w:rsidRDefault="00416D82" w:rsidP="00416D82">
      <w:pPr>
        <w:numPr>
          <w:ilvl w:val="0"/>
          <w:numId w:val="145"/>
        </w:numPr>
        <w:rPr>
          <w:bCs/>
        </w:rPr>
      </w:pPr>
      <w:r>
        <w:rPr>
          <w:bCs/>
        </w:rPr>
        <w:t>шприц-ручка для введения инсулина (1 шт.);</w:t>
      </w:r>
    </w:p>
    <w:p w:rsidR="00416D82" w:rsidRDefault="00416D82" w:rsidP="00416D82">
      <w:pPr>
        <w:numPr>
          <w:ilvl w:val="0"/>
          <w:numId w:val="145"/>
        </w:numPr>
        <w:rPr>
          <w:bCs/>
        </w:rPr>
      </w:pPr>
      <w:r>
        <w:rPr>
          <w:bCs/>
        </w:rPr>
        <w:t>шприцы одноразового и многоразового использования разного объема (30 шт.);</w:t>
      </w:r>
    </w:p>
    <w:p w:rsidR="00416D82" w:rsidRDefault="00416D82" w:rsidP="00416D82">
      <w:pPr>
        <w:numPr>
          <w:ilvl w:val="0"/>
          <w:numId w:val="145"/>
        </w:numPr>
        <w:rPr>
          <w:bCs/>
        </w:rPr>
      </w:pPr>
      <w:r>
        <w:rPr>
          <w:bCs/>
        </w:rPr>
        <w:t>штатив для пробирок (5 шт.);</w:t>
      </w:r>
    </w:p>
    <w:p w:rsidR="00416D82" w:rsidRDefault="00416D82" w:rsidP="00416D82">
      <w:pPr>
        <w:numPr>
          <w:ilvl w:val="0"/>
          <w:numId w:val="145"/>
        </w:numPr>
        <w:rPr>
          <w:bCs/>
        </w:rPr>
      </w:pPr>
      <w:r>
        <w:rPr>
          <w:bCs/>
        </w:rPr>
        <w:t>языкодержатель (2 шт.) и др. хирургический инструментарий</w:t>
      </w:r>
    </w:p>
    <w:p w:rsidR="00416D82" w:rsidRDefault="00416D82" w:rsidP="00416D82">
      <w:pPr>
        <w:rPr>
          <w:b/>
          <w:bCs/>
        </w:rPr>
      </w:pPr>
      <w:r>
        <w:rPr>
          <w:b/>
          <w:bCs/>
        </w:rPr>
        <w:t>Предметы ухода за пациентом.</w:t>
      </w:r>
    </w:p>
    <w:p w:rsidR="00416D82" w:rsidRDefault="00416D82" w:rsidP="00416D82">
      <w:pPr>
        <w:numPr>
          <w:ilvl w:val="0"/>
          <w:numId w:val="145"/>
        </w:numPr>
        <w:rPr>
          <w:bCs/>
        </w:rPr>
      </w:pPr>
      <w:r>
        <w:rPr>
          <w:bCs/>
        </w:rPr>
        <w:t>банки медицинские (10 шт.);</w:t>
      </w:r>
    </w:p>
    <w:p w:rsidR="00416D82" w:rsidRDefault="00416D82" w:rsidP="00416D82">
      <w:pPr>
        <w:numPr>
          <w:ilvl w:val="0"/>
          <w:numId w:val="145"/>
        </w:numPr>
        <w:rPr>
          <w:bCs/>
        </w:rPr>
      </w:pPr>
      <w:r>
        <w:rPr>
          <w:bCs/>
        </w:rPr>
        <w:t>валик (3 шт.);</w:t>
      </w:r>
    </w:p>
    <w:p w:rsidR="00416D82" w:rsidRDefault="00416D82" w:rsidP="00416D82">
      <w:pPr>
        <w:numPr>
          <w:ilvl w:val="0"/>
          <w:numId w:val="145"/>
        </w:numPr>
        <w:rPr>
          <w:bCs/>
        </w:rPr>
      </w:pPr>
      <w:r>
        <w:rPr>
          <w:bCs/>
        </w:rPr>
        <w:t>ведро (3 шт.);</w:t>
      </w:r>
    </w:p>
    <w:p w:rsidR="00416D82" w:rsidRDefault="00416D82" w:rsidP="00416D82">
      <w:pPr>
        <w:numPr>
          <w:ilvl w:val="0"/>
          <w:numId w:val="145"/>
        </w:numPr>
        <w:rPr>
          <w:bCs/>
        </w:rPr>
      </w:pPr>
      <w:r>
        <w:rPr>
          <w:bCs/>
        </w:rPr>
        <w:t>воронка (3 шт.);</w:t>
      </w:r>
    </w:p>
    <w:p w:rsidR="00416D82" w:rsidRDefault="00416D82" w:rsidP="00416D82">
      <w:pPr>
        <w:numPr>
          <w:ilvl w:val="0"/>
          <w:numId w:val="145"/>
        </w:numPr>
        <w:rPr>
          <w:bCs/>
        </w:rPr>
      </w:pPr>
      <w:r>
        <w:rPr>
          <w:bCs/>
        </w:rPr>
        <w:t>грелка (5 шт.);</w:t>
      </w:r>
    </w:p>
    <w:p w:rsidR="00416D82" w:rsidRDefault="00416D82" w:rsidP="00416D82">
      <w:pPr>
        <w:numPr>
          <w:ilvl w:val="0"/>
          <w:numId w:val="145"/>
        </w:numPr>
        <w:rPr>
          <w:bCs/>
        </w:rPr>
      </w:pPr>
      <w:r>
        <w:rPr>
          <w:bCs/>
        </w:rPr>
        <w:t>грушевидный баллон (3 шт.);</w:t>
      </w:r>
    </w:p>
    <w:p w:rsidR="00416D82" w:rsidRDefault="00416D82" w:rsidP="00416D82">
      <w:pPr>
        <w:numPr>
          <w:ilvl w:val="0"/>
          <w:numId w:val="145"/>
        </w:numPr>
        <w:rPr>
          <w:bCs/>
        </w:rPr>
      </w:pPr>
      <w:r>
        <w:rPr>
          <w:bCs/>
        </w:rPr>
        <w:t>клеенка медицинская (5 шт.);</w:t>
      </w:r>
    </w:p>
    <w:p w:rsidR="00416D82" w:rsidRDefault="00416D82" w:rsidP="00416D82">
      <w:pPr>
        <w:numPr>
          <w:ilvl w:val="0"/>
          <w:numId w:val="145"/>
        </w:numPr>
        <w:rPr>
          <w:bCs/>
        </w:rPr>
      </w:pPr>
      <w:r>
        <w:rPr>
          <w:bCs/>
        </w:rPr>
        <w:t>ковш (3 шт.);</w:t>
      </w:r>
    </w:p>
    <w:p w:rsidR="00416D82" w:rsidRDefault="00416D82" w:rsidP="00416D82">
      <w:pPr>
        <w:numPr>
          <w:ilvl w:val="0"/>
          <w:numId w:val="145"/>
        </w:numPr>
        <w:rPr>
          <w:bCs/>
        </w:rPr>
      </w:pPr>
      <w:r>
        <w:rPr>
          <w:bCs/>
        </w:rPr>
        <w:t>компрессная бумага;</w:t>
      </w:r>
    </w:p>
    <w:p w:rsidR="00416D82" w:rsidRDefault="00416D82" w:rsidP="00416D82">
      <w:pPr>
        <w:numPr>
          <w:ilvl w:val="0"/>
          <w:numId w:val="145"/>
        </w:numPr>
        <w:rPr>
          <w:bCs/>
        </w:rPr>
      </w:pPr>
      <w:r>
        <w:rPr>
          <w:bCs/>
        </w:rPr>
        <w:t>контейнеры для дезсредств;</w:t>
      </w:r>
    </w:p>
    <w:p w:rsidR="00416D82" w:rsidRDefault="00416D82" w:rsidP="00416D82">
      <w:pPr>
        <w:numPr>
          <w:ilvl w:val="0"/>
          <w:numId w:val="145"/>
        </w:numPr>
        <w:rPr>
          <w:bCs/>
        </w:rPr>
      </w:pPr>
      <w:r>
        <w:rPr>
          <w:bCs/>
        </w:rPr>
        <w:t>кружка Эсмарха (3 шт.);</w:t>
      </w:r>
    </w:p>
    <w:p w:rsidR="00416D82" w:rsidRDefault="00416D82" w:rsidP="00416D82">
      <w:pPr>
        <w:numPr>
          <w:ilvl w:val="0"/>
          <w:numId w:val="145"/>
        </w:numPr>
        <w:rPr>
          <w:bCs/>
        </w:rPr>
      </w:pPr>
      <w:r>
        <w:rPr>
          <w:bCs/>
        </w:rPr>
        <w:t>кувшин (1 шт.);</w:t>
      </w:r>
    </w:p>
    <w:p w:rsidR="00416D82" w:rsidRDefault="00416D82" w:rsidP="00416D82">
      <w:pPr>
        <w:numPr>
          <w:ilvl w:val="0"/>
          <w:numId w:val="145"/>
        </w:numPr>
        <w:rPr>
          <w:bCs/>
        </w:rPr>
      </w:pPr>
      <w:r>
        <w:rPr>
          <w:bCs/>
        </w:rPr>
        <w:t>лейкопластырь;</w:t>
      </w:r>
    </w:p>
    <w:p w:rsidR="00416D82" w:rsidRDefault="00416D82" w:rsidP="00416D82">
      <w:pPr>
        <w:numPr>
          <w:ilvl w:val="0"/>
          <w:numId w:val="145"/>
        </w:numPr>
        <w:rPr>
          <w:bCs/>
        </w:rPr>
      </w:pPr>
      <w:r>
        <w:rPr>
          <w:bCs/>
        </w:rPr>
        <w:t>мочеприемники мужской и женский (2 шт.);</w:t>
      </w:r>
    </w:p>
    <w:p w:rsidR="00416D82" w:rsidRDefault="00416D82" w:rsidP="00416D82">
      <w:pPr>
        <w:numPr>
          <w:ilvl w:val="0"/>
          <w:numId w:val="145"/>
        </w:numPr>
        <w:rPr>
          <w:bCs/>
        </w:rPr>
      </w:pPr>
      <w:r>
        <w:rPr>
          <w:bCs/>
        </w:rPr>
        <w:t>наволочка (2 шт.);</w:t>
      </w:r>
    </w:p>
    <w:p w:rsidR="00416D82" w:rsidRDefault="00416D82" w:rsidP="00416D82">
      <w:pPr>
        <w:numPr>
          <w:ilvl w:val="0"/>
          <w:numId w:val="145"/>
        </w:numPr>
        <w:rPr>
          <w:bCs/>
        </w:rPr>
      </w:pPr>
      <w:r>
        <w:rPr>
          <w:bCs/>
        </w:rPr>
        <w:t>пеленка (12 шт.);</w:t>
      </w:r>
    </w:p>
    <w:p w:rsidR="00416D82" w:rsidRDefault="00416D82" w:rsidP="00416D82">
      <w:pPr>
        <w:numPr>
          <w:ilvl w:val="0"/>
          <w:numId w:val="145"/>
        </w:numPr>
        <w:rPr>
          <w:bCs/>
        </w:rPr>
      </w:pPr>
      <w:r>
        <w:rPr>
          <w:bCs/>
        </w:rPr>
        <w:t>перевязочный материал (бинты, вата, марля);</w:t>
      </w:r>
    </w:p>
    <w:p w:rsidR="00416D82" w:rsidRDefault="00416D82" w:rsidP="00416D82">
      <w:pPr>
        <w:numPr>
          <w:ilvl w:val="0"/>
          <w:numId w:val="145"/>
        </w:numPr>
        <w:rPr>
          <w:bCs/>
        </w:rPr>
      </w:pPr>
      <w:r>
        <w:rPr>
          <w:bCs/>
        </w:rPr>
        <w:t>перчатки резиновые (10 пар);</w:t>
      </w:r>
    </w:p>
    <w:p w:rsidR="00416D82" w:rsidRDefault="00416D82" w:rsidP="00416D82">
      <w:pPr>
        <w:numPr>
          <w:ilvl w:val="0"/>
          <w:numId w:val="145"/>
        </w:numPr>
        <w:rPr>
          <w:bCs/>
        </w:rPr>
      </w:pPr>
      <w:r>
        <w:rPr>
          <w:bCs/>
        </w:rPr>
        <w:t>пипетка (10 шт.);</w:t>
      </w:r>
    </w:p>
    <w:p w:rsidR="00416D82" w:rsidRDefault="00416D82" w:rsidP="00416D82">
      <w:pPr>
        <w:numPr>
          <w:ilvl w:val="0"/>
          <w:numId w:val="145"/>
        </w:numPr>
        <w:rPr>
          <w:bCs/>
        </w:rPr>
      </w:pPr>
      <w:r>
        <w:rPr>
          <w:bCs/>
        </w:rPr>
        <w:t>плевательница карманная (5 шт.);</w:t>
      </w:r>
    </w:p>
    <w:p w:rsidR="00416D82" w:rsidRDefault="00416D82" w:rsidP="00416D82">
      <w:pPr>
        <w:numPr>
          <w:ilvl w:val="0"/>
          <w:numId w:val="145"/>
        </w:numPr>
        <w:rPr>
          <w:bCs/>
        </w:rPr>
      </w:pPr>
      <w:r>
        <w:rPr>
          <w:bCs/>
        </w:rPr>
        <w:t>подкладной резиновый круг (2 шт.);</w:t>
      </w:r>
    </w:p>
    <w:p w:rsidR="00416D82" w:rsidRDefault="00416D82" w:rsidP="00416D82">
      <w:pPr>
        <w:numPr>
          <w:ilvl w:val="0"/>
          <w:numId w:val="145"/>
        </w:numPr>
        <w:rPr>
          <w:bCs/>
        </w:rPr>
      </w:pPr>
      <w:r>
        <w:rPr>
          <w:bCs/>
        </w:rPr>
        <w:t>пододеяльник (2 шт.);</w:t>
      </w:r>
    </w:p>
    <w:p w:rsidR="00416D82" w:rsidRDefault="00416D82" w:rsidP="00416D82">
      <w:pPr>
        <w:numPr>
          <w:ilvl w:val="0"/>
          <w:numId w:val="145"/>
        </w:numPr>
        <w:rPr>
          <w:bCs/>
        </w:rPr>
      </w:pPr>
      <w:r>
        <w:rPr>
          <w:bCs/>
        </w:rPr>
        <w:t>подушка кислородная (5 шт.);</w:t>
      </w:r>
    </w:p>
    <w:p w:rsidR="00416D82" w:rsidRDefault="00416D82" w:rsidP="00416D82">
      <w:pPr>
        <w:numPr>
          <w:ilvl w:val="0"/>
          <w:numId w:val="145"/>
        </w:numPr>
        <w:rPr>
          <w:bCs/>
        </w:rPr>
      </w:pPr>
      <w:r>
        <w:rPr>
          <w:bCs/>
        </w:rPr>
        <w:t>полотенце (10 шт.);</w:t>
      </w:r>
    </w:p>
    <w:p w:rsidR="00416D82" w:rsidRDefault="00416D82" w:rsidP="00416D82">
      <w:pPr>
        <w:numPr>
          <w:ilvl w:val="0"/>
          <w:numId w:val="145"/>
        </w:numPr>
        <w:rPr>
          <w:bCs/>
        </w:rPr>
      </w:pPr>
      <w:r>
        <w:rPr>
          <w:bCs/>
        </w:rPr>
        <w:t>простыня (10 шт.);</w:t>
      </w:r>
    </w:p>
    <w:p w:rsidR="00416D82" w:rsidRDefault="00416D82" w:rsidP="00416D82">
      <w:pPr>
        <w:numPr>
          <w:ilvl w:val="0"/>
          <w:numId w:val="145"/>
        </w:numPr>
        <w:rPr>
          <w:bCs/>
        </w:rPr>
      </w:pPr>
      <w:r>
        <w:rPr>
          <w:bCs/>
        </w:rPr>
        <w:t>пузырь для льда (5 шт.);</w:t>
      </w:r>
    </w:p>
    <w:p w:rsidR="00416D82" w:rsidRDefault="00416D82" w:rsidP="00416D82">
      <w:pPr>
        <w:numPr>
          <w:ilvl w:val="0"/>
          <w:numId w:val="145"/>
        </w:numPr>
        <w:rPr>
          <w:bCs/>
        </w:rPr>
      </w:pPr>
      <w:r>
        <w:rPr>
          <w:bCs/>
        </w:rPr>
        <w:t>судно (3 шт.);</w:t>
      </w:r>
    </w:p>
    <w:p w:rsidR="00416D82" w:rsidRDefault="00416D82" w:rsidP="00416D82">
      <w:pPr>
        <w:numPr>
          <w:ilvl w:val="0"/>
          <w:numId w:val="145"/>
        </w:numPr>
        <w:rPr>
          <w:bCs/>
        </w:rPr>
      </w:pPr>
      <w:r>
        <w:rPr>
          <w:bCs/>
        </w:rPr>
        <w:t>таз (3 шт.);</w:t>
      </w:r>
    </w:p>
    <w:p w:rsidR="00416D82" w:rsidRDefault="00416D82" w:rsidP="00416D82">
      <w:pPr>
        <w:numPr>
          <w:ilvl w:val="0"/>
          <w:numId w:val="145"/>
        </w:numPr>
        <w:rPr>
          <w:bCs/>
        </w:rPr>
      </w:pPr>
      <w:r>
        <w:rPr>
          <w:bCs/>
        </w:rPr>
        <w:t>термометр для воды (2 шт.);</w:t>
      </w:r>
    </w:p>
    <w:p w:rsidR="00416D82" w:rsidRDefault="00416D82" w:rsidP="00416D82">
      <w:pPr>
        <w:numPr>
          <w:ilvl w:val="0"/>
          <w:numId w:val="145"/>
        </w:numPr>
        <w:rPr>
          <w:bCs/>
        </w:rPr>
      </w:pPr>
      <w:r>
        <w:rPr>
          <w:bCs/>
        </w:rPr>
        <w:t>термометр медицинский максимальный (5 шт.);</w:t>
      </w:r>
    </w:p>
    <w:p w:rsidR="00416D82" w:rsidRDefault="00416D82" w:rsidP="00416D82">
      <w:pPr>
        <w:numPr>
          <w:ilvl w:val="0"/>
          <w:numId w:val="145"/>
        </w:numPr>
        <w:rPr>
          <w:bCs/>
        </w:rPr>
      </w:pPr>
      <w:r>
        <w:rPr>
          <w:bCs/>
        </w:rPr>
        <w:t>фартук (6 шт.) и др.</w:t>
      </w:r>
    </w:p>
    <w:p w:rsidR="00416D82" w:rsidRDefault="00416D82" w:rsidP="00416D82">
      <w:pPr>
        <w:rPr>
          <w:b/>
          <w:bCs/>
        </w:rPr>
      </w:pPr>
      <w:r>
        <w:rPr>
          <w:b/>
          <w:bCs/>
        </w:rPr>
        <w:t>Лекарственные препараты и медикаменты.</w:t>
      </w:r>
    </w:p>
    <w:p w:rsidR="00416D82" w:rsidRDefault="00416D82" w:rsidP="00416D82">
      <w:pPr>
        <w:rPr>
          <w:bCs/>
        </w:rPr>
      </w:pPr>
      <w:r>
        <w:rPr>
          <w:b/>
          <w:bCs/>
          <w:i/>
        </w:rPr>
        <w:t>Дезинфицирующие и стерилизующие средства:</w:t>
      </w:r>
    </w:p>
    <w:p w:rsidR="00416D82" w:rsidRDefault="00416D82" w:rsidP="00416D82">
      <w:pPr>
        <w:numPr>
          <w:ilvl w:val="0"/>
          <w:numId w:val="145"/>
        </w:numPr>
        <w:rPr>
          <w:bCs/>
        </w:rPr>
      </w:pPr>
      <w:r>
        <w:rPr>
          <w:bCs/>
        </w:rPr>
        <w:t>йод, йодонат;</w:t>
      </w:r>
    </w:p>
    <w:p w:rsidR="00416D82" w:rsidRDefault="00416D82" w:rsidP="00416D82">
      <w:pPr>
        <w:numPr>
          <w:ilvl w:val="0"/>
          <w:numId w:val="145"/>
        </w:numPr>
        <w:rPr>
          <w:bCs/>
        </w:rPr>
      </w:pPr>
      <w:r>
        <w:rPr>
          <w:bCs/>
        </w:rPr>
        <w:t>раствор бриллиантовой зелени;</w:t>
      </w:r>
    </w:p>
    <w:p w:rsidR="00416D82" w:rsidRDefault="00416D82" w:rsidP="00416D82">
      <w:pPr>
        <w:numPr>
          <w:ilvl w:val="0"/>
          <w:numId w:val="145"/>
        </w:numPr>
        <w:rPr>
          <w:bCs/>
        </w:rPr>
      </w:pPr>
      <w:r>
        <w:rPr>
          <w:bCs/>
        </w:rPr>
        <w:t>спирт этиловый;</w:t>
      </w:r>
    </w:p>
    <w:p w:rsidR="00416D82" w:rsidRDefault="00416D82" w:rsidP="00416D82">
      <w:pPr>
        <w:numPr>
          <w:ilvl w:val="0"/>
          <w:numId w:val="145"/>
        </w:numPr>
        <w:rPr>
          <w:bCs/>
        </w:rPr>
      </w:pPr>
      <w:r>
        <w:rPr>
          <w:bCs/>
        </w:rPr>
        <w:t>хлорсодержащие дезинфектанты (хлорная известь, гипостабил, хлорамин, ГПХН 1% и 2%);</w:t>
      </w:r>
    </w:p>
    <w:p w:rsidR="00416D82" w:rsidRDefault="00416D82" w:rsidP="00416D82">
      <w:pPr>
        <w:numPr>
          <w:ilvl w:val="0"/>
          <w:numId w:val="145"/>
        </w:numPr>
        <w:rPr>
          <w:bCs/>
        </w:rPr>
      </w:pPr>
      <w:r>
        <w:rPr>
          <w:bCs/>
        </w:rPr>
        <w:t>перекись водорода 3% и 6% и т.д.).</w:t>
      </w:r>
    </w:p>
    <w:p w:rsidR="00416D82" w:rsidRDefault="00416D82" w:rsidP="00416D82">
      <w:pPr>
        <w:numPr>
          <w:ilvl w:val="0"/>
          <w:numId w:val="145"/>
        </w:numPr>
        <w:rPr>
          <w:bCs/>
        </w:rPr>
      </w:pPr>
      <w:r>
        <w:rPr>
          <w:bCs/>
        </w:rPr>
        <w:t>др. дезинфицирующие и стерилизующие средства</w:t>
      </w:r>
    </w:p>
    <w:p w:rsidR="00416D82" w:rsidRDefault="00416D82" w:rsidP="00416D82">
      <w:pPr>
        <w:rPr>
          <w:b/>
          <w:bCs/>
          <w:i/>
        </w:rPr>
      </w:pPr>
      <w:r>
        <w:rPr>
          <w:b/>
          <w:bCs/>
          <w:i/>
        </w:rPr>
        <w:t xml:space="preserve">Лекарственные средства: </w:t>
      </w:r>
    </w:p>
    <w:p w:rsidR="00416D82" w:rsidRDefault="00416D82" w:rsidP="00416D82">
      <w:pPr>
        <w:numPr>
          <w:ilvl w:val="0"/>
          <w:numId w:val="145"/>
        </w:numPr>
        <w:rPr>
          <w:bCs/>
        </w:rPr>
      </w:pPr>
      <w:r>
        <w:rPr>
          <w:bCs/>
        </w:rPr>
        <w:t>антибиотики во флаконах;</w:t>
      </w:r>
    </w:p>
    <w:p w:rsidR="00416D82" w:rsidRDefault="00416D82" w:rsidP="00416D82">
      <w:pPr>
        <w:numPr>
          <w:ilvl w:val="0"/>
          <w:numId w:val="145"/>
        </w:numPr>
        <w:rPr>
          <w:bCs/>
        </w:rPr>
      </w:pPr>
      <w:r>
        <w:rPr>
          <w:bCs/>
        </w:rPr>
        <w:t>аптечка для оказания помощи при авариях;</w:t>
      </w:r>
    </w:p>
    <w:p w:rsidR="00416D82" w:rsidRDefault="00416D82" w:rsidP="00416D82">
      <w:pPr>
        <w:numPr>
          <w:ilvl w:val="0"/>
          <w:numId w:val="145"/>
        </w:numPr>
        <w:rPr>
          <w:bCs/>
        </w:rPr>
      </w:pPr>
      <w:r>
        <w:rPr>
          <w:bCs/>
        </w:rPr>
        <w:lastRenderedPageBreak/>
        <w:t>наборы медикаментов для оказания неотложной помощи в терапевтической практике;</w:t>
      </w:r>
    </w:p>
    <w:p w:rsidR="00416D82" w:rsidRDefault="00416D82" w:rsidP="00416D82">
      <w:pPr>
        <w:numPr>
          <w:ilvl w:val="0"/>
          <w:numId w:val="145"/>
        </w:numPr>
        <w:jc w:val="both"/>
        <w:rPr>
          <w:bCs/>
        </w:rPr>
      </w:pPr>
      <w:r>
        <w:rPr>
          <w:bCs/>
        </w:rPr>
        <w:t>наборы медикаментов, применяемых для лечения заболеваний сердечно-сосудистой, дыхательной, пищеварительной, мочевыделительной, эндокринной систем, системы крови и кроветворения, опорно-двигательного аппарата;</w:t>
      </w:r>
    </w:p>
    <w:p w:rsidR="00416D82" w:rsidRDefault="00416D82" w:rsidP="00416D82">
      <w:pPr>
        <w:numPr>
          <w:ilvl w:val="0"/>
          <w:numId w:val="145"/>
        </w:numPr>
        <w:jc w:val="both"/>
        <w:rPr>
          <w:bCs/>
        </w:rPr>
      </w:pPr>
      <w:r>
        <w:rPr>
          <w:bCs/>
        </w:rPr>
        <w:t>условно стерильные растворы во флаконах.</w:t>
      </w:r>
    </w:p>
    <w:p w:rsidR="00416D82" w:rsidRDefault="00416D82" w:rsidP="00416D82">
      <w:pPr>
        <w:jc w:val="both"/>
        <w:rPr>
          <w:b/>
          <w:bCs/>
          <w:i/>
        </w:rPr>
      </w:pPr>
      <w:r>
        <w:rPr>
          <w:b/>
          <w:bCs/>
          <w:i/>
        </w:rPr>
        <w:t>Рентгеноконтрастные вещества:</w:t>
      </w:r>
    </w:p>
    <w:p w:rsidR="00416D82" w:rsidRDefault="00416D82" w:rsidP="00416D82">
      <w:pPr>
        <w:numPr>
          <w:ilvl w:val="0"/>
          <w:numId w:val="145"/>
        </w:numPr>
        <w:jc w:val="both"/>
        <w:rPr>
          <w:bCs/>
        </w:rPr>
      </w:pPr>
      <w:r>
        <w:rPr>
          <w:bCs/>
        </w:rPr>
        <w:t>сульфат бария;</w:t>
      </w:r>
    </w:p>
    <w:p w:rsidR="00416D82" w:rsidRDefault="00416D82" w:rsidP="00416D82">
      <w:pPr>
        <w:numPr>
          <w:ilvl w:val="0"/>
          <w:numId w:val="145"/>
        </w:numPr>
        <w:jc w:val="both"/>
        <w:rPr>
          <w:bCs/>
        </w:rPr>
      </w:pPr>
      <w:r>
        <w:rPr>
          <w:bCs/>
        </w:rPr>
        <w:t>урографин;</w:t>
      </w:r>
    </w:p>
    <w:p w:rsidR="00416D82" w:rsidRDefault="00416D82" w:rsidP="00416D82">
      <w:pPr>
        <w:numPr>
          <w:ilvl w:val="0"/>
          <w:numId w:val="145"/>
        </w:numPr>
        <w:jc w:val="both"/>
        <w:rPr>
          <w:bCs/>
        </w:rPr>
      </w:pPr>
      <w:r>
        <w:rPr>
          <w:bCs/>
        </w:rPr>
        <w:t>холевид и т.д.</w:t>
      </w:r>
    </w:p>
    <w:p w:rsidR="00416D82" w:rsidRDefault="00416D82" w:rsidP="00416D82">
      <w:pPr>
        <w:jc w:val="both"/>
        <w:rPr>
          <w:b/>
          <w:bCs/>
        </w:rPr>
      </w:pPr>
      <w:r>
        <w:rPr>
          <w:b/>
          <w:bCs/>
        </w:rPr>
        <w:t>Медицинская документация:</w:t>
      </w:r>
    </w:p>
    <w:p w:rsidR="00416D82" w:rsidRDefault="00416D82" w:rsidP="00416D82">
      <w:pPr>
        <w:numPr>
          <w:ilvl w:val="0"/>
          <w:numId w:val="145"/>
        </w:numPr>
        <w:jc w:val="both"/>
        <w:rPr>
          <w:bCs/>
        </w:rPr>
      </w:pPr>
      <w:r>
        <w:rPr>
          <w:bCs/>
        </w:rPr>
        <w:t>бланки результатов лабораторных исследований ("Анализ мочи общий" ф. 210/у, "Анализ крови общий" ф. 224/у, "Анализ кала" ф. 219/у, "Анализ мочи по методу Зимницкого" ф. 211/у, "Анализ мокроты" ф. 116/у, "Анализ желудочного содержимого" ф. 221/у, "Анализ дуоденального содержимого" ф. 222/у);</w:t>
      </w:r>
    </w:p>
    <w:p w:rsidR="00416D82" w:rsidRDefault="00416D82" w:rsidP="00416D82">
      <w:pPr>
        <w:numPr>
          <w:ilvl w:val="0"/>
          <w:numId w:val="145"/>
        </w:numPr>
        <w:jc w:val="both"/>
        <w:rPr>
          <w:bCs/>
        </w:rPr>
      </w:pPr>
      <w:r>
        <w:rPr>
          <w:bCs/>
        </w:rPr>
        <w:t>"Медицинская карта стационарного больного" ф. 003/у;</w:t>
      </w:r>
    </w:p>
    <w:p w:rsidR="00416D82" w:rsidRDefault="00416D82" w:rsidP="00416D82">
      <w:pPr>
        <w:numPr>
          <w:ilvl w:val="0"/>
          <w:numId w:val="145"/>
        </w:numPr>
        <w:jc w:val="both"/>
        <w:rPr>
          <w:bCs/>
        </w:rPr>
      </w:pPr>
      <w:r>
        <w:rPr>
          <w:bCs/>
        </w:rPr>
        <w:t>"Температурный лист" ф. 004/у;</w:t>
      </w:r>
    </w:p>
    <w:p w:rsidR="00416D82" w:rsidRDefault="00416D82" w:rsidP="00416D82">
      <w:pPr>
        <w:numPr>
          <w:ilvl w:val="0"/>
          <w:numId w:val="145"/>
        </w:numPr>
        <w:jc w:val="both"/>
        <w:rPr>
          <w:bCs/>
        </w:rPr>
      </w:pPr>
      <w:r>
        <w:rPr>
          <w:bCs/>
        </w:rPr>
        <w:t xml:space="preserve">"Статистическая карта выбывшего из стационара" ф. 006/у; </w:t>
      </w:r>
    </w:p>
    <w:p w:rsidR="00416D82" w:rsidRDefault="00416D82" w:rsidP="00416D82">
      <w:pPr>
        <w:numPr>
          <w:ilvl w:val="0"/>
          <w:numId w:val="145"/>
        </w:numPr>
        <w:jc w:val="both"/>
        <w:rPr>
          <w:bCs/>
        </w:rPr>
      </w:pPr>
      <w:r>
        <w:rPr>
          <w:bCs/>
        </w:rPr>
        <w:t>"Листок учета движения больных и коечного фонда стационара" ф. 007/у;</w:t>
      </w:r>
    </w:p>
    <w:p w:rsidR="00416D82" w:rsidRDefault="00416D82" w:rsidP="00416D82">
      <w:pPr>
        <w:numPr>
          <w:ilvl w:val="0"/>
          <w:numId w:val="145"/>
        </w:numPr>
        <w:jc w:val="both"/>
        <w:rPr>
          <w:bCs/>
        </w:rPr>
      </w:pPr>
      <w:r>
        <w:rPr>
          <w:bCs/>
        </w:rPr>
        <w:t>"Медицинская карта амбулаторного больного" ф. 025/у;</w:t>
      </w:r>
    </w:p>
    <w:p w:rsidR="00416D82" w:rsidRDefault="00416D82" w:rsidP="00416D82">
      <w:pPr>
        <w:numPr>
          <w:ilvl w:val="0"/>
          <w:numId w:val="145"/>
        </w:numPr>
        <w:jc w:val="both"/>
        <w:rPr>
          <w:bCs/>
        </w:rPr>
      </w:pPr>
      <w:r>
        <w:rPr>
          <w:bCs/>
        </w:rPr>
        <w:t>"Направление на консультацию во вспомогательные кабинеты" ф. 028/у;</w:t>
      </w:r>
    </w:p>
    <w:p w:rsidR="00416D82" w:rsidRDefault="00416D82" w:rsidP="00416D82">
      <w:pPr>
        <w:numPr>
          <w:ilvl w:val="0"/>
          <w:numId w:val="145"/>
        </w:numPr>
        <w:jc w:val="both"/>
        <w:rPr>
          <w:bCs/>
        </w:rPr>
      </w:pPr>
      <w:r>
        <w:rPr>
          <w:bCs/>
        </w:rPr>
        <w:t>"Контрольная карта диспансерного наблюдения" ф. 030/у;</w:t>
      </w:r>
    </w:p>
    <w:p w:rsidR="00416D82" w:rsidRDefault="00416D82" w:rsidP="00416D82">
      <w:pPr>
        <w:numPr>
          <w:ilvl w:val="0"/>
          <w:numId w:val="145"/>
        </w:numPr>
        <w:jc w:val="both"/>
        <w:rPr>
          <w:bCs/>
        </w:rPr>
      </w:pPr>
      <w:r>
        <w:rPr>
          <w:bCs/>
        </w:rPr>
        <w:t>"Дневник работы среднего медперсонала поликлиники, диспансера, консультации, здравпункта и т.д." ф. 039-1/у;</w:t>
      </w:r>
    </w:p>
    <w:p w:rsidR="00416D82" w:rsidRDefault="00416D82" w:rsidP="00416D82">
      <w:pPr>
        <w:numPr>
          <w:ilvl w:val="0"/>
          <w:numId w:val="145"/>
        </w:numPr>
        <w:jc w:val="both"/>
        <w:rPr>
          <w:bCs/>
        </w:rPr>
      </w:pPr>
      <w:r>
        <w:rPr>
          <w:bCs/>
        </w:rPr>
        <w:t>"Тетрадь учета работы на дому участковой медсестры" ф. 116/у;</w:t>
      </w:r>
    </w:p>
    <w:p w:rsidR="00416D82" w:rsidRDefault="00416D82" w:rsidP="00416D82">
      <w:pPr>
        <w:numPr>
          <w:ilvl w:val="0"/>
          <w:numId w:val="145"/>
        </w:numPr>
        <w:jc w:val="both"/>
        <w:rPr>
          <w:bCs/>
        </w:rPr>
      </w:pPr>
      <w:r>
        <w:rPr>
          <w:bCs/>
        </w:rPr>
        <w:t>"Бланки направлений на исследования" ф. 200/у, 201/у, 202/у, 204/у;</w:t>
      </w:r>
    </w:p>
    <w:p w:rsidR="00416D82" w:rsidRDefault="00416D82" w:rsidP="00416D82">
      <w:pPr>
        <w:numPr>
          <w:ilvl w:val="0"/>
          <w:numId w:val="145"/>
        </w:numPr>
        <w:jc w:val="both"/>
        <w:rPr>
          <w:bCs/>
        </w:rPr>
      </w:pPr>
      <w:r>
        <w:rPr>
          <w:bCs/>
        </w:rPr>
        <w:t>схема учебной сестринской истории болезни.</w:t>
      </w:r>
    </w:p>
    <w:p w:rsidR="00416D82" w:rsidRDefault="00416D82" w:rsidP="00416D82">
      <w:pPr>
        <w:numPr>
          <w:ilvl w:val="0"/>
          <w:numId w:val="145"/>
        </w:numPr>
        <w:jc w:val="both"/>
        <w:rPr>
          <w:bCs/>
        </w:rPr>
      </w:pPr>
      <w:r>
        <w:rPr>
          <w:bCs/>
        </w:rPr>
        <w:t>Аптечка для оказания первой помощи студентам и сотрудникам.</w:t>
      </w:r>
    </w:p>
    <w:p w:rsidR="00416D82" w:rsidRDefault="00416D82" w:rsidP="00416D82">
      <w:pPr>
        <w:ind w:left="720"/>
        <w:jc w:val="both"/>
        <w:rPr>
          <w:bCs/>
        </w:rPr>
      </w:pP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
          <w:bCs/>
        </w:rPr>
      </w:pPr>
      <w:r>
        <w:rPr>
          <w:b/>
          <w:bCs/>
        </w:rPr>
        <w:t xml:space="preserve">Оборудование учебного кабинета и рабочих мест кабинета </w:t>
      </w:r>
      <w:r>
        <w:rPr>
          <w:b/>
        </w:rPr>
        <w:t>сестринский уход в</w:t>
      </w:r>
      <w:r>
        <w:t xml:space="preserve"> </w:t>
      </w:r>
      <w:r>
        <w:rPr>
          <w:b/>
        </w:rPr>
        <w:t>п</w:t>
      </w:r>
      <w:r>
        <w:rPr>
          <w:b/>
          <w:bCs/>
        </w:rPr>
        <w:t>едиатрии:</w:t>
      </w:r>
    </w:p>
    <w:p w:rsidR="00416D82" w:rsidRDefault="00416D82" w:rsidP="00416D82">
      <w:pPr>
        <w:numPr>
          <w:ilvl w:val="0"/>
          <w:numId w:val="146"/>
        </w:numPr>
      </w:pPr>
      <w:r>
        <w:t>Шкаф для документации и учебной литературы</w:t>
      </w:r>
    </w:p>
    <w:p w:rsidR="00416D82" w:rsidRDefault="00416D82" w:rsidP="00416D82">
      <w:pPr>
        <w:numPr>
          <w:ilvl w:val="0"/>
          <w:numId w:val="146"/>
        </w:numPr>
      </w:pPr>
      <w:r>
        <w:t>Шкаф плательный</w:t>
      </w:r>
    </w:p>
    <w:p w:rsidR="00416D82" w:rsidRDefault="00416D82" w:rsidP="00416D82">
      <w:pPr>
        <w:numPr>
          <w:ilvl w:val="0"/>
          <w:numId w:val="146"/>
        </w:numPr>
      </w:pPr>
      <w:r>
        <w:t>Стол преподавательский</w:t>
      </w:r>
    </w:p>
    <w:p w:rsidR="00416D82" w:rsidRDefault="00416D82" w:rsidP="00416D82">
      <w:pPr>
        <w:numPr>
          <w:ilvl w:val="0"/>
          <w:numId w:val="146"/>
        </w:numPr>
      </w:pPr>
      <w:r>
        <w:t>Стол ученический круглый</w:t>
      </w:r>
    </w:p>
    <w:p w:rsidR="00416D82" w:rsidRDefault="00416D82" w:rsidP="00416D82">
      <w:pPr>
        <w:numPr>
          <w:ilvl w:val="0"/>
          <w:numId w:val="146"/>
        </w:numPr>
      </w:pPr>
      <w:r>
        <w:t>Стулья</w:t>
      </w:r>
    </w:p>
    <w:p w:rsidR="00416D82" w:rsidRDefault="00416D82" w:rsidP="00416D82">
      <w:pPr>
        <w:numPr>
          <w:ilvl w:val="0"/>
          <w:numId w:val="146"/>
        </w:numPr>
      </w:pPr>
      <w:r>
        <w:t>Пупсы - новорожденный ребенок</w:t>
      </w:r>
    </w:p>
    <w:p w:rsidR="00416D82" w:rsidRDefault="00416D82" w:rsidP="00416D82">
      <w:pPr>
        <w:numPr>
          <w:ilvl w:val="0"/>
          <w:numId w:val="146"/>
        </w:numPr>
      </w:pPr>
      <w:r>
        <w:t>Доска ученическая</w:t>
      </w:r>
    </w:p>
    <w:p w:rsidR="00416D82" w:rsidRDefault="00416D82" w:rsidP="00416D82">
      <w:pPr>
        <w:numPr>
          <w:ilvl w:val="0"/>
          <w:numId w:val="146"/>
        </w:numPr>
      </w:pPr>
      <w:r>
        <w:t>Катетер питательный</w:t>
      </w:r>
    </w:p>
    <w:p w:rsidR="00416D82" w:rsidRDefault="00416D82" w:rsidP="00416D82">
      <w:pPr>
        <w:numPr>
          <w:ilvl w:val="0"/>
          <w:numId w:val="146"/>
        </w:numPr>
      </w:pPr>
      <w:r>
        <w:t xml:space="preserve">Катетер аспирационный </w:t>
      </w:r>
    </w:p>
    <w:p w:rsidR="00416D82" w:rsidRDefault="00416D82" w:rsidP="00416D82">
      <w:pPr>
        <w:numPr>
          <w:ilvl w:val="0"/>
          <w:numId w:val="146"/>
        </w:numPr>
      </w:pPr>
      <w:r>
        <w:t>Аспиратор детский назальный Отривин</w:t>
      </w:r>
    </w:p>
    <w:p w:rsidR="00416D82" w:rsidRDefault="00416D82" w:rsidP="00416D82">
      <w:pPr>
        <w:numPr>
          <w:ilvl w:val="0"/>
          <w:numId w:val="146"/>
        </w:numPr>
      </w:pPr>
      <w:r>
        <w:t>Муляж пупочной ранки</w:t>
      </w:r>
    </w:p>
    <w:p w:rsidR="00416D82" w:rsidRDefault="00416D82" w:rsidP="00416D82">
      <w:pPr>
        <w:numPr>
          <w:ilvl w:val="0"/>
          <w:numId w:val="146"/>
        </w:numPr>
      </w:pPr>
      <w:r>
        <w:t>Набор для проведения первичного туалета новорожденному</w:t>
      </w:r>
    </w:p>
    <w:p w:rsidR="00416D82" w:rsidRDefault="00416D82" w:rsidP="00416D82">
      <w:pPr>
        <w:numPr>
          <w:ilvl w:val="0"/>
          <w:numId w:val="146"/>
        </w:numPr>
      </w:pPr>
      <w:r>
        <w:t>Набор для проведения ежедневного туалета новорожденному</w:t>
      </w:r>
    </w:p>
    <w:p w:rsidR="00416D82" w:rsidRDefault="00416D82" w:rsidP="00416D82">
      <w:pPr>
        <w:numPr>
          <w:ilvl w:val="0"/>
          <w:numId w:val="146"/>
        </w:numPr>
      </w:pPr>
      <w:r>
        <w:t>Набор пеленок</w:t>
      </w:r>
    </w:p>
    <w:p w:rsidR="00416D82" w:rsidRDefault="00416D82" w:rsidP="00416D82">
      <w:pPr>
        <w:numPr>
          <w:ilvl w:val="0"/>
          <w:numId w:val="146"/>
        </w:numPr>
      </w:pPr>
      <w:r>
        <w:t>Набор белья</w:t>
      </w:r>
    </w:p>
    <w:p w:rsidR="00416D82" w:rsidRDefault="00416D82" w:rsidP="00416D82">
      <w:pPr>
        <w:numPr>
          <w:ilvl w:val="0"/>
          <w:numId w:val="146"/>
        </w:numPr>
      </w:pPr>
      <w:r>
        <w:t>Зонды питательные</w:t>
      </w:r>
    </w:p>
    <w:p w:rsidR="00416D82" w:rsidRDefault="00416D82" w:rsidP="00416D82">
      <w:pPr>
        <w:numPr>
          <w:ilvl w:val="0"/>
          <w:numId w:val="146"/>
        </w:numPr>
      </w:pPr>
      <w:r>
        <w:t>Интубационные трубки</w:t>
      </w:r>
    </w:p>
    <w:p w:rsidR="00416D82" w:rsidRDefault="00416D82" w:rsidP="00416D82">
      <w:pPr>
        <w:numPr>
          <w:ilvl w:val="0"/>
          <w:numId w:val="146"/>
        </w:numPr>
      </w:pPr>
      <w:r>
        <w:t>Пупочный катетер</w:t>
      </w:r>
    </w:p>
    <w:p w:rsidR="00416D82" w:rsidRDefault="00416D82" w:rsidP="00416D82">
      <w:pPr>
        <w:numPr>
          <w:ilvl w:val="0"/>
          <w:numId w:val="146"/>
        </w:numPr>
      </w:pPr>
      <w:r>
        <w:t>Кислородные маски</w:t>
      </w:r>
    </w:p>
    <w:p w:rsidR="00416D82" w:rsidRDefault="00416D82" w:rsidP="00416D82">
      <w:pPr>
        <w:numPr>
          <w:ilvl w:val="0"/>
          <w:numId w:val="146"/>
        </w:numPr>
      </w:pPr>
      <w:r>
        <w:t>Биксы стерилизационные</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8"/>
        </w:rPr>
      </w:pPr>
      <w:r>
        <w:rPr>
          <w:b/>
          <w:bCs/>
        </w:rPr>
        <w:lastRenderedPageBreak/>
        <w:t>Оборудование учебного кабинета сестринский уход в акушерстве и гинекологии:</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Оборудование учебного кабинета:</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посадочные места по количеству обучающихся;</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рабочее место преподавателя ;</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Аппараты и приборы:</w:t>
      </w:r>
    </w:p>
    <w:p w:rsidR="00416D82" w:rsidRDefault="00416D82" w:rsidP="00416D82">
      <w:pPr>
        <w:numPr>
          <w:ilvl w:val="0"/>
          <w:numId w:val="148"/>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коробка стерилизационная круглая</w:t>
      </w:r>
    </w:p>
    <w:p w:rsidR="00416D82" w:rsidRDefault="00416D82" w:rsidP="00416D82">
      <w:pPr>
        <w:numPr>
          <w:ilvl w:val="0"/>
          <w:numId w:val="148"/>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набор (система) для переливания крови</w:t>
      </w:r>
    </w:p>
    <w:p w:rsidR="00416D82" w:rsidRDefault="00416D82" w:rsidP="00416D82">
      <w:pPr>
        <w:numPr>
          <w:ilvl w:val="0"/>
          <w:numId w:val="148"/>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прибор для измерения артериального давления</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Медицинский инструментарий:</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зеркало влагалищное двустворчатое</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зеркало влагалищное ложкообразное</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подъемники</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зажимы</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набор инструментария для акушерских операций</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 xml:space="preserve">набор инструментария для оказания неотложной помощи в родах </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катетер мочевой мягкий</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Тазомер</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стетоскоп акушерский</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Шприцы</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Шовный материал</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Щипцы акушерские</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Предметные стекла</w:t>
      </w:r>
    </w:p>
    <w:p w:rsidR="00416D82" w:rsidRDefault="00416D82" w:rsidP="00416D82">
      <w:pPr>
        <w:numPr>
          <w:ilvl w:val="0"/>
          <w:numId w:val="149"/>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лента измерительная</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Предметы ухода и перевязочный материал</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белье для принятия родов (материнский и детский пакеты)</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медицинские хирургические халаты, клеенчатые фартуки, одноразовые шапочки, маски</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простыни</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подкладные нетканого полотна, клеенчатые</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грелка резиновая</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кружка для клизм с набором наконечников</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пузырь для льда резиновый</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перчатки резиновые</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пипетки глазные</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стаканчик для приёма лекарств</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термометр медицинский</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бинты марлевые разных размеров</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вата гигроскопическая</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марля</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дезинфектатны</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 xml:space="preserve">емкости медицинские для разведения растворов </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мерные колбы</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вазелин</w:t>
      </w:r>
    </w:p>
    <w:p w:rsidR="00416D82" w:rsidRDefault="00416D82" w:rsidP="00416D82">
      <w:pPr>
        <w:numPr>
          <w:ilvl w:val="0"/>
          <w:numId w:val="150"/>
        </w:numPr>
        <w:tabs>
          <w:tab w:val="clear"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перчатки медицинские стерильные и нестерильные</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Оборудование и прочие предметы:</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кресло гинекологическое многофункциональное</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Кровать акушерская</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кушетка</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подставка для тазов</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таз эмалированный</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lastRenderedPageBreak/>
        <w:t>стол манипуляционный</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стол пеленальный</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стол для инструментов</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шкаф стеклянный медицинский</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шкаф для хранения учебных пособий</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набор аптечки «Анти-СПИД»</w:t>
      </w:r>
    </w:p>
    <w:p w:rsidR="00416D82" w:rsidRDefault="00416D82" w:rsidP="00416D82">
      <w:pPr>
        <w:numPr>
          <w:ilvl w:val="0"/>
          <w:numId w:val="151"/>
        </w:numPr>
        <w:tabs>
          <w:tab w:val="clear"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 xml:space="preserve"> набор аптечки для оказания первой помощи при анафилактическом шоке</w:t>
      </w:r>
    </w:p>
    <w:p w:rsidR="00416D82" w:rsidRDefault="00416D82" w:rsidP="00416D82">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Учебно-наглядные пособия:</w:t>
      </w:r>
    </w:p>
    <w:p w:rsidR="00416D82" w:rsidRDefault="00416D82" w:rsidP="00416D82">
      <w:pPr>
        <w:numPr>
          <w:ilvl w:val="0"/>
          <w:numId w:val="152"/>
        </w:numPr>
        <w:tabs>
          <w:tab w:val="clear" w:pos="502"/>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таблицы</w:t>
      </w:r>
    </w:p>
    <w:p w:rsidR="00416D82" w:rsidRDefault="00416D82" w:rsidP="00416D82">
      <w:pPr>
        <w:numPr>
          <w:ilvl w:val="0"/>
          <w:numId w:val="152"/>
        </w:numPr>
        <w:tabs>
          <w:tab w:val="clear" w:pos="502"/>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муляжи:</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молочная железа</w:t>
      </w:r>
    </w:p>
    <w:p w:rsidR="00416D82" w:rsidRDefault="00416D82" w:rsidP="00416D82">
      <w:pPr>
        <w:numPr>
          <w:ilvl w:val="0"/>
          <w:numId w:val="152"/>
        </w:numPr>
        <w:tabs>
          <w:tab w:val="clear" w:pos="502"/>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bCs/>
          <w:szCs w:val="28"/>
        </w:rPr>
      </w:pPr>
      <w:r>
        <w:rPr>
          <w:bCs/>
          <w:szCs w:val="28"/>
        </w:rPr>
        <w:t>фантомы:</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акушерский фантом малый и большой с куклой</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таз женщины сагитальный разрез</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матка разных размеров, соответствующая различным срокам беременности с плацентой</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кукла для акушерского фантома</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кукла-новорожденный</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таз женский</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таз женский патологический (разные модели)</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 xml:space="preserve">конфигурация головок новорожденного </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накладки для постановки  п/к, в/м, в/в инъекций</w:t>
      </w:r>
    </w:p>
    <w:p w:rsidR="00416D82" w:rsidRDefault="00416D82" w:rsidP="00416D82">
      <w:pPr>
        <w:numPr>
          <w:ilvl w:val="0"/>
          <w:numId w:val="15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bCs/>
          <w:szCs w:val="28"/>
        </w:rPr>
      </w:pPr>
      <w:r>
        <w:rPr>
          <w:bCs/>
          <w:szCs w:val="28"/>
        </w:rPr>
        <w:t>фантом для постановки мочевого катетера, клизм</w:t>
      </w:r>
    </w:p>
    <w:p w:rsidR="00416D82" w:rsidRDefault="00416D82" w:rsidP="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szCs w:val="28"/>
        </w:rPr>
        <w:t>Технические средства обучения</w:t>
      </w:r>
      <w:r>
        <w:rPr>
          <w:bCs/>
          <w:szCs w:val="28"/>
        </w:rPr>
        <w:t>: компьютер (ноутбук) и мультимедиапроектор (переносной).</w:t>
      </w:r>
    </w:p>
    <w:p w:rsidR="00416D82" w:rsidRDefault="00416D82" w:rsidP="00416D82"/>
    <w:p w:rsidR="00416D82" w:rsidRDefault="00416D82" w:rsidP="00416D82">
      <w:pPr>
        <w:rPr>
          <w:b/>
          <w:bCs/>
          <w:szCs w:val="28"/>
        </w:rPr>
      </w:pPr>
      <w:r>
        <w:rPr>
          <w:b/>
          <w:bCs/>
          <w:szCs w:val="28"/>
        </w:rPr>
        <w:t>4.2. Информационное обеспечение обучения</w:t>
      </w:r>
    </w:p>
    <w:p w:rsidR="002A5E5F" w:rsidRDefault="00416D82" w:rsidP="002A5E5F">
      <w:pPr>
        <w:jc w:val="center"/>
        <w:rPr>
          <w:b/>
          <w:bCs/>
          <w:szCs w:val="28"/>
        </w:rPr>
      </w:pPr>
      <w:r>
        <w:rPr>
          <w:b/>
          <w:bCs/>
          <w:szCs w:val="28"/>
        </w:rPr>
        <w:t>Основная литература</w:t>
      </w:r>
    </w:p>
    <w:p w:rsidR="00416D82" w:rsidRDefault="00416D82" w:rsidP="00416D82">
      <w:pPr>
        <w:numPr>
          <w:ilvl w:val="0"/>
          <w:numId w:val="154"/>
        </w:numPr>
        <w:tabs>
          <w:tab w:val="clear" w:pos="495"/>
          <w:tab w:val="left" w:pos="993"/>
        </w:tabs>
        <w:ind w:left="0" w:firstLine="709"/>
        <w:jc w:val="both"/>
      </w:pPr>
      <w:r>
        <w:t xml:space="preserve">Теоретические основы сестринского дела : учебник / С. А. Мухина, И. И. Тарновская. – М. : ГЭОТАР-Медиа, 2014. </w:t>
      </w:r>
    </w:p>
    <w:p w:rsidR="002A5E5F" w:rsidRDefault="002A5E5F" w:rsidP="00416D82">
      <w:pPr>
        <w:numPr>
          <w:ilvl w:val="0"/>
          <w:numId w:val="154"/>
        </w:numPr>
        <w:tabs>
          <w:tab w:val="clear" w:pos="495"/>
          <w:tab w:val="left" w:pos="993"/>
        </w:tabs>
        <w:ind w:left="0" w:firstLine="709"/>
        <w:jc w:val="both"/>
      </w:pPr>
      <w:r>
        <w:t>Теория и практика сестринского дела: рекомендован ФГБУ</w:t>
      </w:r>
      <w:r w:rsidR="00D33366">
        <w:t xml:space="preserve"> «ФИРО» в качестве учебника для СПО по специальности 34.02.01 Сестринское дело/ Т.П.Обуховец-</w:t>
      </w:r>
      <w:r w:rsidR="0050786A">
        <w:t xml:space="preserve"> Ростов н/Д: Феникс</w:t>
      </w:r>
      <w:r w:rsidR="00D33366">
        <w:t>, 2018.</w:t>
      </w:r>
    </w:p>
    <w:p w:rsidR="00416D82" w:rsidRDefault="00416D82" w:rsidP="00416D82">
      <w:pPr>
        <w:numPr>
          <w:ilvl w:val="0"/>
          <w:numId w:val="154"/>
        </w:numPr>
        <w:tabs>
          <w:tab w:val="clear" w:pos="495"/>
          <w:tab w:val="left" w:pos="993"/>
        </w:tabs>
        <w:ind w:left="0" w:firstLine="709"/>
        <w:jc w:val="both"/>
      </w:pPr>
      <w:r>
        <w:t xml:space="preserve">Сестринское дело при инфекционных болезнях с курсом ВИЧ-инфекции и эпидемиологии : учебник для сред. проф. образования / Т. В. Антонова, М. М, Антонов, В. Б. Барановская, Д. А. Лиознов. – М. : ГЭОТАР-Медиа, 2014.   </w:t>
      </w:r>
    </w:p>
    <w:p w:rsidR="00416D82" w:rsidRDefault="00416D82" w:rsidP="00416D82">
      <w:pPr>
        <w:numPr>
          <w:ilvl w:val="0"/>
          <w:numId w:val="154"/>
        </w:numPr>
        <w:tabs>
          <w:tab w:val="clear" w:pos="495"/>
          <w:tab w:val="left" w:pos="993"/>
        </w:tabs>
        <w:ind w:left="0" w:firstLine="709"/>
        <w:jc w:val="both"/>
      </w:pPr>
      <w:r>
        <w:t>Сестринское дело в педиатрии : практическое руководство для медицинских училищ и колледжей / Е. В. Качаровская, О. К. Лютикова. – М. : ГЭОТАР-Медиа, 2014.</w:t>
      </w:r>
    </w:p>
    <w:p w:rsidR="00416D82" w:rsidRDefault="00416D82" w:rsidP="00416D82">
      <w:pPr>
        <w:numPr>
          <w:ilvl w:val="0"/>
          <w:numId w:val="154"/>
        </w:numPr>
        <w:tabs>
          <w:tab w:val="clear" w:pos="495"/>
          <w:tab w:val="left" w:pos="993"/>
        </w:tabs>
        <w:ind w:left="0" w:firstLine="709"/>
        <w:jc w:val="both"/>
      </w:pPr>
      <w:r>
        <w:t>Основы реабилитации для медицинских колледжей : учеб. пособие / Л. В. Козлова, С. А. Козлов, Л. А. Семененко; под общ. ред. Б. В. Кабарухина. – Ростов н/Д : Феникс, 2011. – (Среднее профессиональное образование)</w:t>
      </w:r>
    </w:p>
    <w:p w:rsidR="00D33366" w:rsidRDefault="00D33366" w:rsidP="00416D82">
      <w:pPr>
        <w:numPr>
          <w:ilvl w:val="0"/>
          <w:numId w:val="154"/>
        </w:numPr>
        <w:tabs>
          <w:tab w:val="clear" w:pos="495"/>
          <w:tab w:val="left" w:pos="993"/>
        </w:tabs>
        <w:ind w:left="0" w:firstLine="709"/>
        <w:jc w:val="both"/>
      </w:pPr>
      <w:r>
        <w:t>Сестринский уход в акушерстве и гинекологии: учебник/И.К.Славянова-</w:t>
      </w:r>
      <w:r w:rsidR="0050786A">
        <w:t>Ростов н/Д : Феникс</w:t>
      </w:r>
      <w:r>
        <w:t>, 2018.</w:t>
      </w:r>
    </w:p>
    <w:p w:rsidR="00D33366" w:rsidRDefault="00D33366" w:rsidP="00416D82">
      <w:pPr>
        <w:numPr>
          <w:ilvl w:val="0"/>
          <w:numId w:val="154"/>
        </w:numPr>
        <w:tabs>
          <w:tab w:val="clear" w:pos="495"/>
          <w:tab w:val="left" w:pos="993"/>
        </w:tabs>
        <w:ind w:left="0" w:firstLine="709"/>
        <w:jc w:val="both"/>
      </w:pPr>
      <w:r>
        <w:t>Хирургия: учебник / Э.Д.Рубан.-</w:t>
      </w:r>
      <w:r w:rsidR="0050786A">
        <w:t xml:space="preserve"> Ростов н/Д : Феникс</w:t>
      </w:r>
      <w:r>
        <w:t>,2018.</w:t>
      </w:r>
    </w:p>
    <w:p w:rsidR="00D33366" w:rsidRDefault="00AA0C19" w:rsidP="00416D82">
      <w:pPr>
        <w:numPr>
          <w:ilvl w:val="0"/>
          <w:numId w:val="154"/>
        </w:numPr>
        <w:tabs>
          <w:tab w:val="clear" w:pos="495"/>
          <w:tab w:val="left" w:pos="993"/>
        </w:tabs>
        <w:ind w:left="0" w:firstLine="709"/>
        <w:jc w:val="both"/>
      </w:pPr>
      <w:r>
        <w:t xml:space="preserve">Инфекционные болезни: учебник </w:t>
      </w:r>
      <w:r w:rsidR="00D33366">
        <w:t>/ А.К.Белоусова, В.Н.Дунайцева.-</w:t>
      </w:r>
      <w:r w:rsidR="0050786A">
        <w:t>Ростов н/Д: Феникс</w:t>
      </w:r>
      <w:r w:rsidR="00D33366">
        <w:t>, 2016.</w:t>
      </w:r>
    </w:p>
    <w:p w:rsidR="00D33366" w:rsidRDefault="00D33366" w:rsidP="00416D82">
      <w:pPr>
        <w:numPr>
          <w:ilvl w:val="0"/>
          <w:numId w:val="154"/>
        </w:numPr>
        <w:tabs>
          <w:tab w:val="clear" w:pos="495"/>
          <w:tab w:val="left" w:pos="993"/>
        </w:tabs>
        <w:ind w:left="0" w:firstLine="709"/>
        <w:jc w:val="both"/>
      </w:pPr>
      <w:r>
        <w:t>Сестринский уход в терапии</w:t>
      </w:r>
      <w:r w:rsidR="00AA0C19">
        <w:t>: учебник / Э.В.Смолевой.-</w:t>
      </w:r>
      <w:r w:rsidR="0050786A">
        <w:t xml:space="preserve"> Ростов н/Д: </w:t>
      </w:r>
      <w:r w:rsidR="00AA0C19">
        <w:t>Феникс, 2019.</w:t>
      </w:r>
    </w:p>
    <w:p w:rsidR="00416D82" w:rsidRDefault="00416D82" w:rsidP="00416D82">
      <w:pPr>
        <w:jc w:val="both"/>
        <w:rPr>
          <w:bCs/>
          <w:sz w:val="28"/>
          <w:szCs w:val="28"/>
        </w:rPr>
      </w:pPr>
    </w:p>
    <w:p w:rsidR="00416D82" w:rsidRDefault="00416D82" w:rsidP="00416D82">
      <w:pPr>
        <w:jc w:val="center"/>
        <w:rPr>
          <w:b/>
          <w:bCs/>
          <w:szCs w:val="28"/>
        </w:rPr>
      </w:pPr>
      <w:r>
        <w:rPr>
          <w:b/>
          <w:bCs/>
          <w:szCs w:val="28"/>
        </w:rPr>
        <w:t>Дополнительная литература</w:t>
      </w:r>
    </w:p>
    <w:p w:rsidR="00416D82" w:rsidRDefault="00416D82" w:rsidP="00416D82">
      <w:pPr>
        <w:numPr>
          <w:ilvl w:val="0"/>
          <w:numId w:val="155"/>
        </w:numPr>
        <w:tabs>
          <w:tab w:val="clear" w:pos="495"/>
          <w:tab w:val="left" w:pos="993"/>
        </w:tabs>
        <w:ind w:left="0" w:firstLine="709"/>
        <w:jc w:val="both"/>
      </w:pPr>
      <w:r>
        <w:lastRenderedPageBreak/>
        <w:t>Основы сестринского дела : курс лекций, сестринские технологии / Л. И. Кулешова, Е. В. Пустоветова ; под ред. В. В. Мороз</w:t>
      </w:r>
      <w:r w:rsidR="00C767ED">
        <w:t>ова. – Ростов н/Д : Феникс, 2020</w:t>
      </w:r>
      <w:r>
        <w:t>. – (Медицина)</w:t>
      </w:r>
    </w:p>
    <w:p w:rsidR="00416D82" w:rsidRDefault="00416D82" w:rsidP="00416D82">
      <w:pPr>
        <w:numPr>
          <w:ilvl w:val="0"/>
          <w:numId w:val="155"/>
        </w:numPr>
        <w:tabs>
          <w:tab w:val="clear" w:pos="495"/>
          <w:tab w:val="left" w:pos="993"/>
        </w:tabs>
        <w:ind w:left="0" w:firstLine="709"/>
        <w:jc w:val="both"/>
      </w:pPr>
      <w:r>
        <w:t>Сестринское дело в офтальмологии / Э. Д. Рубан, И. К. Кайнутдинов. – Ростов н/Д : Ф</w:t>
      </w:r>
      <w:r w:rsidR="0050786A">
        <w:t>еникс, 2016</w:t>
      </w:r>
      <w:r>
        <w:t>. – (Среднее профессиональное образование)</w:t>
      </w:r>
    </w:p>
    <w:p w:rsidR="00416D82" w:rsidRDefault="00416D82" w:rsidP="00416D82">
      <w:pPr>
        <w:numPr>
          <w:ilvl w:val="0"/>
          <w:numId w:val="155"/>
        </w:numPr>
        <w:tabs>
          <w:tab w:val="clear" w:pos="495"/>
          <w:tab w:val="left" w:pos="993"/>
        </w:tabs>
        <w:ind w:left="0" w:firstLine="709"/>
        <w:jc w:val="both"/>
      </w:pPr>
      <w:r>
        <w:t>Физиотерапия : учебник / Н. Г. Пономаренко, В. С. Улащик. – М. : ГЭОТАР-Медиа, 2015.</w:t>
      </w:r>
    </w:p>
    <w:p w:rsidR="0050786A" w:rsidRDefault="0050786A" w:rsidP="00416D82">
      <w:pPr>
        <w:numPr>
          <w:ilvl w:val="0"/>
          <w:numId w:val="155"/>
        </w:numPr>
        <w:tabs>
          <w:tab w:val="clear" w:pos="495"/>
          <w:tab w:val="left" w:pos="993"/>
        </w:tabs>
        <w:ind w:left="0" w:firstLine="709"/>
        <w:jc w:val="both"/>
      </w:pPr>
      <w:r>
        <w:t>Акушерство. Руководство к практическим занятиям: учебник / В.Е.Радзинского.-Ростов н/Д: Феникс, 2016.</w:t>
      </w:r>
    </w:p>
    <w:p w:rsidR="00416D82" w:rsidRDefault="00416D82" w:rsidP="00416D82">
      <w:pPr>
        <w:tabs>
          <w:tab w:val="left" w:pos="993"/>
        </w:tabs>
        <w:jc w:val="both"/>
        <w:rPr>
          <w:bCs/>
          <w:szCs w:val="28"/>
          <w:highlight w:val="yellow"/>
        </w:rPr>
      </w:pPr>
      <w:r>
        <w:rPr>
          <w:bCs/>
          <w:szCs w:val="28"/>
          <w:highlight w:val="yellow"/>
        </w:rPr>
        <w:t xml:space="preserve"> </w:t>
      </w:r>
    </w:p>
    <w:p w:rsidR="00416D82" w:rsidRDefault="00416D82" w:rsidP="00416D82">
      <w:pPr>
        <w:tabs>
          <w:tab w:val="left" w:pos="360"/>
          <w:tab w:val="left" w:pos="993"/>
        </w:tabs>
        <w:jc w:val="center"/>
        <w:rPr>
          <w:b/>
        </w:rPr>
      </w:pPr>
      <w:r>
        <w:rPr>
          <w:b/>
        </w:rPr>
        <w:t>Интернет-ресурсы</w:t>
      </w:r>
    </w:p>
    <w:p w:rsidR="00416D82" w:rsidRDefault="00CF7823" w:rsidP="00416D82">
      <w:pPr>
        <w:numPr>
          <w:ilvl w:val="0"/>
          <w:numId w:val="156"/>
        </w:numPr>
        <w:tabs>
          <w:tab w:val="left" w:pos="1134"/>
        </w:tabs>
        <w:autoSpaceDE w:val="0"/>
        <w:autoSpaceDN w:val="0"/>
        <w:adjustRightInd w:val="0"/>
        <w:ind w:left="0" w:firstLine="709"/>
        <w:jc w:val="both"/>
      </w:pPr>
      <w:hyperlink r:id="rId10" w:history="1">
        <w:r w:rsidR="00416D82">
          <w:rPr>
            <w:rStyle w:val="a4"/>
          </w:rPr>
          <w:t>http://dezsredstva.ru</w:t>
        </w:r>
      </w:hyperlink>
      <w:r w:rsidR="00416D82">
        <w:t xml:space="preserve"> – методические указания к дезинфицирующим средствам, нормативные документы;</w:t>
      </w:r>
    </w:p>
    <w:p w:rsidR="00416D82" w:rsidRDefault="00CF7823" w:rsidP="00416D82">
      <w:pPr>
        <w:numPr>
          <w:ilvl w:val="0"/>
          <w:numId w:val="156"/>
        </w:numPr>
        <w:tabs>
          <w:tab w:val="left" w:pos="1134"/>
        </w:tabs>
        <w:autoSpaceDE w:val="0"/>
        <w:autoSpaceDN w:val="0"/>
        <w:adjustRightInd w:val="0"/>
        <w:ind w:left="0" w:firstLine="709"/>
        <w:jc w:val="both"/>
      </w:pPr>
      <w:hyperlink r:id="rId11" w:history="1">
        <w:r w:rsidR="00416D82">
          <w:rPr>
            <w:rStyle w:val="a4"/>
          </w:rPr>
          <w:t>http://www.consultant.ru/ –</w:t>
        </w:r>
      </w:hyperlink>
      <w:r w:rsidR="00416D82">
        <w:t xml:space="preserve"> КонсультантПлюс – нормативные документы;</w:t>
      </w:r>
    </w:p>
    <w:p w:rsidR="00416D82" w:rsidRDefault="00CF7823" w:rsidP="00416D82">
      <w:pPr>
        <w:numPr>
          <w:ilvl w:val="0"/>
          <w:numId w:val="156"/>
        </w:numPr>
        <w:tabs>
          <w:tab w:val="left" w:pos="1134"/>
        </w:tabs>
        <w:autoSpaceDE w:val="0"/>
        <w:autoSpaceDN w:val="0"/>
        <w:adjustRightInd w:val="0"/>
        <w:ind w:left="0" w:firstLine="709"/>
        <w:jc w:val="both"/>
      </w:pPr>
      <w:hyperlink r:id="rId12" w:history="1">
        <w:r w:rsidR="00416D82">
          <w:rPr>
            <w:rStyle w:val="a4"/>
          </w:rPr>
          <w:t>http://www.recipe.ru/ –</w:t>
        </w:r>
      </w:hyperlink>
      <w:r w:rsidR="00416D82">
        <w:t xml:space="preserve"> Фармацевтический информационный сайт - нормативные документы;</w:t>
      </w:r>
    </w:p>
    <w:p w:rsidR="00416D82" w:rsidRDefault="00CF7823" w:rsidP="00416D82">
      <w:pPr>
        <w:numPr>
          <w:ilvl w:val="0"/>
          <w:numId w:val="156"/>
        </w:numPr>
        <w:tabs>
          <w:tab w:val="left" w:pos="1134"/>
        </w:tabs>
        <w:autoSpaceDE w:val="0"/>
        <w:autoSpaceDN w:val="0"/>
        <w:adjustRightInd w:val="0"/>
        <w:ind w:left="0" w:firstLine="709"/>
        <w:jc w:val="both"/>
      </w:pPr>
      <w:hyperlink r:id="rId13" w:history="1">
        <w:r w:rsidR="00416D82">
          <w:rPr>
            <w:rStyle w:val="a4"/>
          </w:rPr>
          <w:t>www.med-pravo.ru</w:t>
        </w:r>
      </w:hyperlink>
      <w:r w:rsidR="00416D82">
        <w:t xml:space="preserve"> – Медицинское право – нормативные документы.</w:t>
      </w:r>
    </w:p>
    <w:p w:rsidR="00416D82" w:rsidRDefault="00416D82" w:rsidP="00416D82">
      <w:pPr>
        <w:ind w:firstLine="709"/>
        <w:jc w:val="both"/>
        <w:rPr>
          <w:bCs/>
          <w:szCs w:val="28"/>
        </w:rPr>
      </w:pPr>
    </w:p>
    <w:p w:rsidR="00416D82" w:rsidRDefault="00416D82" w:rsidP="00416D82">
      <w:pPr>
        <w:jc w:val="center"/>
        <w:rPr>
          <w:b/>
          <w:bCs/>
          <w:szCs w:val="28"/>
        </w:rPr>
      </w:pPr>
      <w:r>
        <w:rPr>
          <w:b/>
          <w:bCs/>
          <w:szCs w:val="28"/>
        </w:rPr>
        <w:t>Официальные справочные и периодические издания</w:t>
      </w:r>
    </w:p>
    <w:p w:rsidR="00416D82" w:rsidRDefault="00416D82" w:rsidP="00416D82">
      <w:pPr>
        <w:numPr>
          <w:ilvl w:val="0"/>
          <w:numId w:val="157"/>
        </w:numPr>
        <w:tabs>
          <w:tab w:val="clear" w:pos="495"/>
          <w:tab w:val="left" w:pos="993"/>
        </w:tabs>
        <w:ind w:left="0" w:firstLine="709"/>
        <w:jc w:val="both"/>
        <w:rPr>
          <w:bCs/>
          <w:szCs w:val="28"/>
        </w:rPr>
      </w:pPr>
      <w:r>
        <w:t>Федеральный закон от 21.11.2011 г. №323-ФЗ "Об основах охраны здоровья граждан в Российской Федерации"</w:t>
      </w:r>
      <w:r>
        <w:rPr>
          <w:bCs/>
        </w:rPr>
        <w:t xml:space="preserve"> (с изменениями и дополнениями).</w:t>
      </w:r>
    </w:p>
    <w:p w:rsidR="00416D82" w:rsidRDefault="00416D82" w:rsidP="00416D82">
      <w:pPr>
        <w:jc w:val="both"/>
      </w:pPr>
    </w:p>
    <w:p w:rsidR="00416D82" w:rsidRDefault="00416D82" w:rsidP="00416D82">
      <w:pPr>
        <w:rPr>
          <w:b/>
          <w:bCs/>
          <w:szCs w:val="28"/>
        </w:rPr>
      </w:pPr>
      <w:r>
        <w:rPr>
          <w:b/>
          <w:bCs/>
          <w:szCs w:val="28"/>
        </w:rPr>
        <w:t>4.3. Общие требования к организации образовательного процесса</w:t>
      </w:r>
    </w:p>
    <w:p w:rsidR="00416D82" w:rsidRDefault="00416D82" w:rsidP="00416D82">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Cs/>
        </w:rPr>
      </w:pPr>
      <w:r>
        <w:t xml:space="preserve">Освоению данного профессионального модуля должны предшествовать следующие дисциплины: </w:t>
      </w:r>
      <w:r>
        <w:rPr>
          <w:bCs/>
        </w:rPr>
        <w:t>ЕН.02. Информационные технологии в профессиональной деятельности; ОП.01. Основы латинского языка с медицинской терминологией; ОП.04. Генетика человека с основами медицинской генетики; ОП.03. Основы патологии; ОП.02. Анатомия и физиология человека; ОП.06. Основы микробиологии и иммунологии; ОП.07. Фармакология; ОП.09. Психология; ОП.10. Правовое обеспечение профессиональной деятельности; ПМ.01 Проведение профилактических мероприятий; ПМ.04 Выполнение работ по профессии младшая медицинская сестра.</w:t>
      </w:r>
    </w:p>
    <w:p w:rsidR="00416D82" w:rsidRDefault="00416D82" w:rsidP="00416D82">
      <w:pPr>
        <w:ind w:firstLine="709"/>
        <w:jc w:val="both"/>
      </w:pPr>
      <w:r>
        <w:t xml:space="preserve">Профессиональный модуль ПМ.02 Участие в лечебно-диагностическом и реабилитационном процессах является одним из базовых профессиональных модулей, формирующих клиническое мышление будущего специалиста. Изучение модуля дает основы тех знаний, которые в дальнейшем используются для углубленного изучения  ПМ.03 Оказание доврачебной медицинской помощи при неотложных и экстремальных состояниях. </w:t>
      </w:r>
    </w:p>
    <w:p w:rsidR="00416D82" w:rsidRDefault="00416D82" w:rsidP="00416D82">
      <w:pPr>
        <w:ind w:firstLine="709"/>
        <w:jc w:val="both"/>
      </w:pPr>
      <w:r>
        <w:t xml:space="preserve">При организации образовательного процесса по профессиональному модулю ПМ.02 Участие в лечебно-диагностическом и реабилитационном процессах в целях реализации компетентностного подхода используются деятельностные, ориентированные на овладение способами профессиональной деятельности технологии (моделирование профессиональной деятельности на занятии); личностно-ориентированные технологии, способствующие развитию активности личности обучающегося в учебном процессе (деловые и ролевые игры, разбор конкретных рабочих ситуаций, групповые дискуссии); мыследеятельностные технологии (проектный метод), направленные на развитие интеллектуальных функций обучающихся, овладение ими принципами системного подхода к решению проблем; информационно-коммуникационные технологии, позволяющие овладеть методами сбора, размещения, хранения, накопления, передачи и использования данных в профессиональной деятельности.   </w:t>
      </w:r>
    </w:p>
    <w:p w:rsidR="00416D82" w:rsidRDefault="00416D82" w:rsidP="00416D82">
      <w:pPr>
        <w:ind w:firstLine="708"/>
        <w:jc w:val="both"/>
        <w:rPr>
          <w:bCs/>
          <w:color w:val="FF0000"/>
        </w:rPr>
      </w:pPr>
      <w:r>
        <w:rPr>
          <w:bCs/>
        </w:rPr>
        <w:t xml:space="preserve">Практические  занятия продолжительностью 6 часов проводятся по подгруппам, теоретические (2 часа) – по группам. </w:t>
      </w:r>
    </w:p>
    <w:p w:rsidR="00416D82" w:rsidRDefault="00416D82" w:rsidP="00416D82">
      <w:pPr>
        <w:ind w:firstLine="709"/>
        <w:jc w:val="both"/>
      </w:pPr>
      <w:r>
        <w:lastRenderedPageBreak/>
        <w:t>Содержание самостоятельной работы определяется преподавателем в соответствии с рекомендуемыми видами заданий. Виды заданий, их содержание имеют индивидуальный и дифференцированный характер, учитывают  специфику региона.</w:t>
      </w:r>
    </w:p>
    <w:p w:rsidR="00416D82" w:rsidRDefault="00416D82" w:rsidP="0041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FF0000"/>
        </w:rPr>
      </w:pPr>
      <w:r>
        <w:rPr>
          <w:bCs/>
        </w:rPr>
        <w:t>Реализация программы модуля предполагает прохождение учебной и производственной практики, которые направлены на формирование у студентов практических профессиональных умений. Производственная практика проводится на базе медицинских организаций.</w:t>
      </w:r>
    </w:p>
    <w:p w:rsidR="00416D82" w:rsidRDefault="00416D82" w:rsidP="00416D82">
      <w:pPr>
        <w:ind w:firstLine="709"/>
        <w:jc w:val="both"/>
      </w:pPr>
      <w:r>
        <w:rPr>
          <w:bCs/>
        </w:rPr>
        <w:t xml:space="preserve">Изучение программы модуля завершается </w:t>
      </w:r>
      <w:r>
        <w:t>экзаменом</w:t>
      </w:r>
      <w:r>
        <w:rPr>
          <w:bCs/>
        </w:rPr>
        <w:t xml:space="preserve"> ква</w:t>
      </w:r>
      <w:r>
        <w:t>лификационным.</w:t>
      </w:r>
    </w:p>
    <w:p w:rsidR="00416D82" w:rsidRDefault="00416D82" w:rsidP="00416D82">
      <w:pPr>
        <w:ind w:firstLine="709"/>
        <w:jc w:val="both"/>
      </w:pPr>
    </w:p>
    <w:p w:rsidR="00416D82" w:rsidRDefault="00416D82" w:rsidP="00416D82">
      <w:pPr>
        <w:rPr>
          <w:b/>
          <w:bCs/>
          <w:szCs w:val="28"/>
        </w:rPr>
      </w:pPr>
      <w:r>
        <w:rPr>
          <w:b/>
          <w:bCs/>
          <w:szCs w:val="28"/>
        </w:rPr>
        <w:t>4.4. Кадровое обеспечение образовательного процесса</w:t>
      </w:r>
    </w:p>
    <w:p w:rsidR="00416D82" w:rsidRDefault="00416D82" w:rsidP="00416D82">
      <w:pPr>
        <w:ind w:firstLine="709"/>
        <w:jc w:val="both"/>
        <w:rPr>
          <w:bCs/>
        </w:rPr>
      </w:pPr>
      <w:r>
        <w:rPr>
          <w:bCs/>
        </w:rPr>
        <w:t>Реализация программы профессионального модуля обеспечивается педагогическими кадрами, имеющими высшее образование, соответствующее профилю профессионального модуля ПМ.02 Участие в лечебно-диагностическом и реабилитационном процессах. Опыт деятельности в медицинских организациях является обязательным для преподавателей, отвечающих за освоение обучающимися профессионального модуля. Преподаватели должны проходить стажировку в профильных организациях не реже 1 раза в 3 года.</w:t>
      </w:r>
    </w:p>
    <w:p w:rsidR="00416D82" w:rsidRDefault="00416D82" w:rsidP="00416D82">
      <w:pPr>
        <w:ind w:firstLine="709"/>
        <w:jc w:val="both"/>
        <w:rPr>
          <w:bCs/>
        </w:rPr>
      </w:pPr>
    </w:p>
    <w:p w:rsidR="00416D82" w:rsidRDefault="00416D82" w:rsidP="00416D82">
      <w:pPr>
        <w:pStyle w:val="1"/>
        <w:ind w:firstLine="0"/>
        <w:jc w:val="center"/>
        <w:rPr>
          <w:b/>
          <w:caps/>
          <w:szCs w:val="28"/>
        </w:rPr>
      </w:pPr>
      <w:r>
        <w:rPr>
          <w:b/>
          <w:caps/>
          <w:szCs w:val="28"/>
        </w:rPr>
        <w:t>5. Контроль и оценка результатов освоения профессионального модуля (вида профессиональной деятельности)</w:t>
      </w:r>
    </w:p>
    <w:p w:rsidR="00416D82" w:rsidRDefault="00416D82" w:rsidP="00416D8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3306"/>
        <w:gridCol w:w="3407"/>
      </w:tblGrid>
      <w:tr w:rsidR="00416D82" w:rsidTr="00416D82">
        <w:trPr>
          <w:tblHeader/>
        </w:trPr>
        <w:tc>
          <w:tcPr>
            <w:tcW w:w="1493" w:type="pct"/>
            <w:tcBorders>
              <w:top w:val="single" w:sz="4" w:space="0" w:color="auto"/>
              <w:left w:val="single" w:sz="4" w:space="0" w:color="auto"/>
              <w:bottom w:val="single" w:sz="4" w:space="0" w:color="auto"/>
              <w:right w:val="single" w:sz="4" w:space="0" w:color="auto"/>
            </w:tcBorders>
            <w:vAlign w:val="center"/>
            <w:hideMark/>
          </w:tcPr>
          <w:p w:rsidR="00416D82" w:rsidRDefault="00416D82">
            <w:pPr>
              <w:snapToGrid w:val="0"/>
              <w:jc w:val="center"/>
            </w:pPr>
            <w:r>
              <w:rPr>
                <w:bCs/>
              </w:rPr>
              <w:t>Результаты освоения (освоенные профессио</w:t>
            </w:r>
            <w:r>
              <w:rPr>
                <w:bCs/>
              </w:rPr>
              <w:softHyphen/>
              <w:t>нальные компетенции)</w:t>
            </w:r>
          </w:p>
        </w:tc>
        <w:tc>
          <w:tcPr>
            <w:tcW w:w="1727"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pPr>
            <w:r>
              <w:t>Основные показатели оценки результата</w:t>
            </w:r>
          </w:p>
        </w:tc>
        <w:tc>
          <w:tcPr>
            <w:tcW w:w="1780"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pPr>
            <w:r>
              <w:t>Формы и методы контроля и оценки</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t>ПК 2.1. Представлять информацию в понятном для пациента виде, объяснять ему суть вмешательств</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t xml:space="preserve">- владение нормами медицинской этики, </w:t>
            </w:r>
          </w:p>
          <w:p w:rsidR="00416D82" w:rsidRDefault="00416D82">
            <w:r>
              <w:t>терминологии, морали и права при всех видах профессионального общения;</w:t>
            </w:r>
          </w:p>
          <w:p w:rsidR="00416D82" w:rsidRDefault="00416D82">
            <w:r>
              <w:t>- демонстрация информирования  пациентов различных возрастных групп в последовательности, установленной  требованиями алгоритма  назначенного лечения;</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xml:space="preserve">- решения заданий в тестовой форме;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t>ПК 2.2. Осуществлять лечебно-диагностические вмешательства, взаимодействуя с участниками лечебного процесса</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t>- демонстрация знаний организации сестринского дела в структурных подразделениях лечебного учреждения амбулаторного и стационарного типа;</w:t>
            </w:r>
          </w:p>
          <w:p w:rsidR="00416D82" w:rsidRDefault="00416D82">
            <w:r>
              <w:t xml:space="preserve">- демонстрация знаний основных причин, </w:t>
            </w:r>
          </w:p>
          <w:p w:rsidR="00416D82" w:rsidRDefault="00416D82">
            <w:r>
              <w:lastRenderedPageBreak/>
              <w:t>клинических проявлений, методов диагностики, осложнений, принципов лечения и профилактики заболеваний и травм;</w:t>
            </w:r>
          </w:p>
          <w:p w:rsidR="00416D82" w:rsidRDefault="00416D82">
            <w:r>
              <w:t>- демонстрация знаний организации сестринского ухода за пациентами на основе этапов сестринского процесса;</w:t>
            </w:r>
          </w:p>
          <w:p w:rsidR="00416D82" w:rsidRDefault="00416D82">
            <w:r>
              <w:t>- демонстрация знаний системы инфекционного контроля, инфекционной безопасности пациентов и персонала медицинского учреждения;</w:t>
            </w:r>
          </w:p>
          <w:p w:rsidR="00416D82" w:rsidRDefault="00416D82">
            <w:r>
              <w:t>- рациональное использование индивидуальных средств защиты, спецодежды адекватно ситуации;</w:t>
            </w:r>
          </w:p>
          <w:p w:rsidR="00416D82" w:rsidRDefault="00416D82">
            <w:r>
              <w:t>- демонстрация последовательности выполнения манипуляций участниками лечебно-диагностического и реабилитационного процесса в соответствии с требованиями;</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lastRenderedPageBreak/>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lastRenderedPageBreak/>
              <w:t xml:space="preserve">- решения заданий в тестовой форме;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pPr>
              <w:snapToGrid w:val="0"/>
              <w:rPr>
                <w:bCs/>
              </w:rPr>
            </w:pPr>
            <w:r>
              <w:lastRenderedPageBreak/>
              <w:t>ПК 2.3. Сотрудничать с взаимодействующими организациями и службами</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rPr>
                <w:bCs/>
              </w:rPr>
              <w:t>- демонстрация у</w:t>
            </w:r>
            <w:r>
              <w:t>мений ориентироваться в структуре и функциях различных подразделений медицинских учреждений и  служб;</w:t>
            </w:r>
          </w:p>
          <w:p w:rsidR="00416D82" w:rsidRDefault="00416D82">
            <w:pPr>
              <w:rPr>
                <w:bCs/>
              </w:rPr>
            </w:pPr>
            <w:r>
              <w:rPr>
                <w:bCs/>
              </w:rPr>
              <w:t>- демонстрация  умения соблюдать поэтапность оказания медицинской помощи и взаимодействовать с лечебными, лечебно-профилактическими, реабилитационными службами в соответствии с действующими нормативными актами;</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t xml:space="preserve">ПК 2.4. Применять медикаментозные средства в соответствии </w:t>
            </w:r>
            <w:r>
              <w:lastRenderedPageBreak/>
              <w:t>с правилами их использования</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lastRenderedPageBreak/>
              <w:t xml:space="preserve">- демонстрация умений осуществлять фармакотерапию по </w:t>
            </w:r>
            <w:r>
              <w:lastRenderedPageBreak/>
              <w:t>назначению врача;</w:t>
            </w:r>
          </w:p>
          <w:p w:rsidR="00416D82" w:rsidRDefault="00416D82">
            <w:r>
              <w:t>- демонстрация знаний основных групп лекарственных средств, показаний и противопоказаний к применению, характера взаимодействия, осложнений;</w:t>
            </w:r>
          </w:p>
          <w:p w:rsidR="00416D82" w:rsidRDefault="00416D82">
            <w:r>
              <w:t>- демонстрация знаний нормативных документов, регламентирующих фармацевтический порядок в медицинском учреждении;</w:t>
            </w:r>
          </w:p>
          <w:p w:rsidR="00416D82" w:rsidRDefault="00416D82">
            <w:r>
              <w:t xml:space="preserve">- соблюдение порядка </w:t>
            </w:r>
          </w:p>
          <w:p w:rsidR="00416D82" w:rsidRDefault="00416D82">
            <w:r>
              <w:t>получения, хранения и использования лекарственных средств;</w:t>
            </w:r>
          </w:p>
          <w:p w:rsidR="00416D82" w:rsidRDefault="00416D82">
            <w:r>
              <w:t>- осуществление введения лекарственных средств в соответствии с назначением врача, инструкцией по применению и алгоритмами манипуляций;</w:t>
            </w:r>
          </w:p>
          <w:p w:rsidR="00416D82" w:rsidRDefault="00416D82">
            <w:r>
              <w:t xml:space="preserve">- правильная оценка воздействия лекарственных средств у конкретного пациента; </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lastRenderedPageBreak/>
              <w:t>Экспертное наблюдение и оценка результатов:</w:t>
            </w:r>
          </w:p>
          <w:p w:rsidR="00416D82" w:rsidRDefault="00416D82">
            <w:r>
              <w:t xml:space="preserve">- освоения практических </w:t>
            </w:r>
            <w:r>
              <w:lastRenderedPageBreak/>
              <w:t xml:space="preserve">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xml:space="preserve">- решения заданий в тестовой форме;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lastRenderedPageBreak/>
              <w:t>ПК 2.5. Соблюдать правила использования аппаратуры, оборудования и изделий медицинского назначения в ходе лечебно-диагностического процесса</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t>- демонстрация знаний охраны труда и техники безопасности в медицинском учреждении;</w:t>
            </w:r>
          </w:p>
          <w:p w:rsidR="00416D82" w:rsidRDefault="00416D82">
            <w:r>
              <w:t>- демонстрация знаний принципов, правил и условий работы медицинского оборудования и условий применения изделий медицинского назначения;</w:t>
            </w:r>
          </w:p>
          <w:p w:rsidR="00416D82" w:rsidRDefault="00416D82">
            <w:r>
              <w:t xml:space="preserve">- рациональная организация рабочего места с учетом требований охраны </w:t>
            </w:r>
          </w:p>
          <w:p w:rsidR="00416D82" w:rsidRDefault="00416D82">
            <w:r>
              <w:t>труда, противопожарной безопасности и производственной санитарии;</w:t>
            </w:r>
          </w:p>
          <w:p w:rsidR="00416D82" w:rsidRDefault="00416D82">
            <w:r>
              <w:t>- правильная подготовка пациента к лабораторным, функциональным, инструментальным исследованиям;</w:t>
            </w:r>
          </w:p>
          <w:p w:rsidR="00416D82" w:rsidRDefault="00416D82">
            <w:r>
              <w:t xml:space="preserve">- использование аппаратуры, </w:t>
            </w:r>
          </w:p>
          <w:p w:rsidR="00416D82" w:rsidRDefault="00416D82">
            <w:r>
              <w:lastRenderedPageBreak/>
              <w:t xml:space="preserve">оборудования и изделий медицинского </w:t>
            </w:r>
          </w:p>
          <w:p w:rsidR="00416D82" w:rsidRDefault="00416D82">
            <w:r>
              <w:t>назначения для проведения лечебно-диагностического процесса по установленным алгоритмам;</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lastRenderedPageBreak/>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xml:space="preserve">- решения заданий в тестовой форме;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lastRenderedPageBreak/>
              <w:t>ПК 2.6. Вести утвержденную медицинскую документацию</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t xml:space="preserve">- знание основных видов </w:t>
            </w:r>
          </w:p>
          <w:p w:rsidR="00416D82" w:rsidRDefault="00416D82">
            <w:r>
              <w:t>медицинской документации;</w:t>
            </w:r>
          </w:p>
          <w:p w:rsidR="00416D82" w:rsidRDefault="00416D82">
            <w:r>
              <w:t xml:space="preserve">- правильное документирование этапов </w:t>
            </w:r>
          </w:p>
          <w:p w:rsidR="00416D82" w:rsidRDefault="00416D82">
            <w:r>
              <w:t>сестринского ухода при уходе за пациентом;</w:t>
            </w:r>
          </w:p>
          <w:p w:rsidR="00416D82" w:rsidRDefault="00416D82">
            <w:r>
              <w:t>- аккуратное и правильное заполнение медицинской документации в установленном порядке;</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r>
              <w:t>ПК 2.7. Осуществлять реабилитационные мероприятия</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t xml:space="preserve"> - демонстрация знаний видов, форм и методов реабилитации;</w:t>
            </w:r>
          </w:p>
          <w:p w:rsidR="00416D82" w:rsidRDefault="00416D82">
            <w:r>
              <w:t>- демонстрация знаний организации и проведения мероприятий по реабилитации пациентов;</w:t>
            </w:r>
          </w:p>
          <w:p w:rsidR="00416D82" w:rsidRDefault="00416D82">
            <w:r>
              <w:t>- демонстрация знаний организации сестринского ухода за пациентами на основе этапов сестринского процесса;</w:t>
            </w:r>
          </w:p>
          <w:p w:rsidR="00416D82" w:rsidRDefault="00416D82">
            <w:r>
              <w:t>- правильное выполнение основных видов физиотерапевтических процедур;</w:t>
            </w:r>
          </w:p>
          <w:p w:rsidR="00416D82" w:rsidRDefault="00416D82">
            <w:r>
              <w:t>- эффективное проведение занятий по лечебной гимнастике;</w:t>
            </w:r>
          </w:p>
          <w:p w:rsidR="00416D82" w:rsidRDefault="00416D82">
            <w:r>
              <w:t>- владение приемами массажа;</w:t>
            </w:r>
          </w:p>
          <w:p w:rsidR="00416D82" w:rsidRDefault="00416D82">
            <w:r>
              <w:t>- проведение контроля выполнения пациентами рекомендаций по трудотерапии;</w:t>
            </w:r>
          </w:p>
          <w:p w:rsidR="00416D82" w:rsidRDefault="00416D82">
            <w:r>
              <w:t xml:space="preserve">- правильная оценка </w:t>
            </w:r>
            <w:r>
              <w:lastRenderedPageBreak/>
              <w:t>эффективности проводимых реабилитационных мероприятий;</w:t>
            </w:r>
          </w:p>
          <w:p w:rsidR="00416D82" w:rsidRDefault="00416D82">
            <w:r>
              <w:t>- эффективное обучение пациента и семьи вопросам ухода и самоухода;</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lastRenderedPageBreak/>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xml:space="preserve">- решения заданий в тестовой форме;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r w:rsidR="00416D82" w:rsidTr="00416D82">
        <w:tc>
          <w:tcPr>
            <w:tcW w:w="1493" w:type="pct"/>
            <w:tcBorders>
              <w:top w:val="single" w:sz="4" w:space="0" w:color="auto"/>
              <w:left w:val="single" w:sz="4" w:space="0" w:color="auto"/>
              <w:bottom w:val="single" w:sz="4" w:space="0" w:color="auto"/>
              <w:right w:val="single" w:sz="4" w:space="0" w:color="auto"/>
            </w:tcBorders>
            <w:hideMark/>
          </w:tcPr>
          <w:p w:rsidR="00416D82" w:rsidRDefault="00416D82">
            <w:r>
              <w:lastRenderedPageBreak/>
              <w:t>ПК 2.8. Оказывать паллиативную помощь</w:t>
            </w:r>
          </w:p>
        </w:tc>
        <w:tc>
          <w:tcPr>
            <w:tcW w:w="1727" w:type="pct"/>
            <w:tcBorders>
              <w:top w:val="single" w:sz="4" w:space="0" w:color="auto"/>
              <w:left w:val="single" w:sz="4" w:space="0" w:color="auto"/>
              <w:bottom w:val="single" w:sz="4" w:space="0" w:color="auto"/>
              <w:right w:val="single" w:sz="4" w:space="0" w:color="auto"/>
            </w:tcBorders>
            <w:hideMark/>
          </w:tcPr>
          <w:p w:rsidR="00416D82" w:rsidRDefault="00416D82">
            <w:r>
              <w:t>- демонстрация знаний основ паллиативной сестринской помощи;</w:t>
            </w:r>
          </w:p>
          <w:p w:rsidR="00416D82" w:rsidRDefault="00416D82">
            <w:r>
              <w:t>- рациональное планирование индивидуального паллиативного ухода за пациентом;</w:t>
            </w:r>
          </w:p>
          <w:p w:rsidR="00416D82" w:rsidRDefault="00416D82">
            <w:r>
              <w:t>- правильное выполнение лечебных, диагностических, реабилитационных мероприятий в отношении инкурабельных пациентов;</w:t>
            </w:r>
          </w:p>
          <w:p w:rsidR="00416D82" w:rsidRDefault="00416D82">
            <w:r>
              <w:t>- эффективное осуществление этапов сестринского процесса при паллиативной сестринской помощи в условиях лечебно-профилактического учреждения и на дому;</w:t>
            </w:r>
          </w:p>
          <w:p w:rsidR="00416D82" w:rsidRDefault="00416D82">
            <w:r>
              <w:t>- оказание психологической поддержки умирающему и ухаживающим родственникам;</w:t>
            </w:r>
          </w:p>
          <w:p w:rsidR="00416D82" w:rsidRDefault="00416D82">
            <w:r>
              <w:t>- эффективное обучение  пациента и семьи вопросам ухода и самоухода;</w:t>
            </w:r>
          </w:p>
          <w:p w:rsidR="00416D82" w:rsidRDefault="00416D82">
            <w:r>
              <w:t>- правильное ведение медицинской документации;</w:t>
            </w:r>
          </w:p>
        </w:tc>
        <w:tc>
          <w:tcPr>
            <w:tcW w:w="1780" w:type="pct"/>
            <w:tcBorders>
              <w:top w:val="single" w:sz="4" w:space="0" w:color="auto"/>
              <w:left w:val="single" w:sz="4" w:space="0" w:color="auto"/>
              <w:bottom w:val="single" w:sz="4" w:space="0" w:color="auto"/>
              <w:right w:val="single" w:sz="4" w:space="0" w:color="auto"/>
            </w:tcBorders>
            <w:hideMark/>
          </w:tcPr>
          <w:p w:rsidR="00416D82" w:rsidRDefault="00416D82">
            <w:r>
              <w:t>Экспертное наблюдение и оценка результатов:</w:t>
            </w:r>
          </w:p>
          <w:p w:rsidR="00416D82" w:rsidRDefault="00416D82">
            <w:r>
              <w:t xml:space="preserve">- освоения практических умений; </w:t>
            </w:r>
          </w:p>
          <w:p w:rsidR="00416D82" w:rsidRDefault="00416D82">
            <w:r>
              <w:t>- решения ситуационных задач;</w:t>
            </w:r>
          </w:p>
          <w:p w:rsidR="00416D82" w:rsidRDefault="00416D82">
            <w:r>
              <w:t>- выполнения заданий</w:t>
            </w:r>
          </w:p>
          <w:p w:rsidR="00416D82" w:rsidRDefault="00416D82">
            <w:r>
              <w:t xml:space="preserve">для самостоятельной работы; </w:t>
            </w:r>
          </w:p>
          <w:p w:rsidR="00416D82" w:rsidRDefault="00416D82">
            <w:r>
              <w:t xml:space="preserve">- решения заданий в тестовой форме; </w:t>
            </w:r>
          </w:p>
          <w:p w:rsidR="00416D82" w:rsidRDefault="00416D82">
            <w:r>
              <w:t>- освоения компетенции в ходе учебной и производственной практики.</w:t>
            </w:r>
          </w:p>
          <w:p w:rsidR="00416D82" w:rsidRDefault="00416D82">
            <w:pPr>
              <w:rPr>
                <w:bCs/>
              </w:rPr>
            </w:pPr>
            <w:r>
              <w:rPr>
                <w:bCs/>
              </w:rPr>
              <w:t>Оценка результатов экзамена квалификационного по модулю.</w:t>
            </w:r>
          </w:p>
          <w:p w:rsidR="00416D82" w:rsidRDefault="00416D82">
            <w:pPr>
              <w:rPr>
                <w:bCs/>
              </w:rPr>
            </w:pPr>
            <w:r>
              <w:rPr>
                <w:bCs/>
              </w:rPr>
              <w:t>Дифференцированный зачет по учебной и производственной практикам.</w:t>
            </w:r>
          </w:p>
        </w:tc>
      </w:tr>
    </w:tbl>
    <w:p w:rsidR="00416D82" w:rsidRDefault="00416D82" w:rsidP="00416D82">
      <w:pPr>
        <w:ind w:firstLine="709"/>
        <w:jc w:val="both"/>
      </w:pPr>
    </w:p>
    <w:p w:rsidR="00416D82" w:rsidRDefault="00416D82" w:rsidP="00416D82">
      <w:pPr>
        <w:ind w:firstLine="709"/>
        <w:jc w:val="both"/>
      </w:pPr>
      <w: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знаний, умений и практического опыта.</w:t>
      </w:r>
    </w:p>
    <w:p w:rsidR="00416D82" w:rsidRDefault="00416D82" w:rsidP="00416D82">
      <w:pPr>
        <w:ind w:firstLine="709"/>
        <w:jc w:val="both"/>
      </w:pPr>
    </w:p>
    <w:tbl>
      <w:tblPr>
        <w:tblW w:w="5000" w:type="pct"/>
        <w:jc w:val="center"/>
        <w:tblLook w:val="04A0" w:firstRow="1" w:lastRow="0" w:firstColumn="1" w:lastColumn="0" w:noHBand="0" w:noVBand="1"/>
      </w:tblPr>
      <w:tblGrid>
        <w:gridCol w:w="2858"/>
        <w:gridCol w:w="3306"/>
        <w:gridCol w:w="3407"/>
      </w:tblGrid>
      <w:tr w:rsidR="00416D82" w:rsidTr="00416D82">
        <w:trPr>
          <w:tblHeader/>
          <w:jc w:val="center"/>
        </w:trPr>
        <w:tc>
          <w:tcPr>
            <w:tcW w:w="1493" w:type="pct"/>
            <w:tcBorders>
              <w:top w:val="single" w:sz="8" w:space="0" w:color="000000"/>
              <w:left w:val="single" w:sz="8" w:space="0" w:color="000000"/>
              <w:bottom w:val="single" w:sz="8" w:space="0" w:color="000000"/>
              <w:right w:val="nil"/>
            </w:tcBorders>
            <w:vAlign w:val="center"/>
            <w:hideMark/>
          </w:tcPr>
          <w:p w:rsidR="00416D82" w:rsidRDefault="00416D82">
            <w:pPr>
              <w:snapToGrid w:val="0"/>
              <w:jc w:val="center"/>
              <w:rPr>
                <w:bCs/>
              </w:rPr>
            </w:pPr>
            <w:r>
              <w:rPr>
                <w:bCs/>
              </w:rPr>
              <w:t>Результаты освоения (освоенные общие компетенции)</w:t>
            </w:r>
          </w:p>
        </w:tc>
        <w:tc>
          <w:tcPr>
            <w:tcW w:w="1727" w:type="pct"/>
            <w:tcBorders>
              <w:top w:val="single" w:sz="8" w:space="0" w:color="000000"/>
              <w:left w:val="single" w:sz="4" w:space="0" w:color="000000"/>
              <w:bottom w:val="single" w:sz="8" w:space="0" w:color="000000"/>
              <w:right w:val="nil"/>
            </w:tcBorders>
            <w:vAlign w:val="center"/>
            <w:hideMark/>
          </w:tcPr>
          <w:p w:rsidR="00416D82" w:rsidRDefault="00416D82">
            <w:pPr>
              <w:snapToGrid w:val="0"/>
              <w:jc w:val="center"/>
            </w:pPr>
            <w:r>
              <w:t>Основные показатели оценки результата</w:t>
            </w:r>
          </w:p>
        </w:tc>
        <w:tc>
          <w:tcPr>
            <w:tcW w:w="1780" w:type="pct"/>
            <w:tcBorders>
              <w:top w:val="single" w:sz="8" w:space="0" w:color="000000"/>
              <w:left w:val="single" w:sz="4" w:space="0" w:color="000000"/>
              <w:bottom w:val="single" w:sz="8" w:space="0" w:color="000000"/>
              <w:right w:val="single" w:sz="8" w:space="0" w:color="000000"/>
            </w:tcBorders>
            <w:vAlign w:val="center"/>
            <w:hideMark/>
          </w:tcPr>
          <w:p w:rsidR="00416D82" w:rsidRDefault="00416D82">
            <w:pPr>
              <w:snapToGrid w:val="0"/>
              <w:jc w:val="center"/>
            </w:pPr>
            <w:r>
              <w:t xml:space="preserve">Формы и методы контроля и оценки </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ОК 1. Понимать сущность и социальную значимость своей будущей профессии, проявлять к ней устойчивый интерес</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rFonts w:eastAsia="Calibri"/>
                <w:bCs/>
                <w:lang w:eastAsia="en-US"/>
              </w:rPr>
              <w:t>– знание своих трудовых функций в будущей профессии;</w:t>
            </w:r>
          </w:p>
          <w:p w:rsidR="00416D82" w:rsidRDefault="00416D82">
            <w:pPr>
              <w:rPr>
                <w:bCs/>
              </w:rPr>
            </w:pPr>
            <w:r>
              <w:rPr>
                <w:bCs/>
              </w:rPr>
              <w:t>– применение профессиональных знаний в практической деятельности;</w:t>
            </w:r>
          </w:p>
          <w:p w:rsidR="00416D82" w:rsidRDefault="00416D82">
            <w:pPr>
              <w:rPr>
                <w:bCs/>
              </w:rPr>
            </w:pPr>
            <w:r>
              <w:rPr>
                <w:bCs/>
              </w:rPr>
              <w:lastRenderedPageBreak/>
              <w:t>– ответственность за качество выполнения своей работы;</w:t>
            </w:r>
          </w:p>
          <w:p w:rsidR="00416D82" w:rsidRDefault="00416D82">
            <w:pPr>
              <w:rPr>
                <w:bCs/>
              </w:rPr>
            </w:pPr>
            <w:r>
              <w:rPr>
                <w:bCs/>
              </w:rPr>
              <w:t>– проявление интереса к будущей профессии, в том числе к процессу обучения;</w:t>
            </w:r>
          </w:p>
          <w:p w:rsidR="00416D82" w:rsidRDefault="00416D82">
            <w:pPr>
              <w:rPr>
                <w:bCs/>
              </w:rPr>
            </w:pPr>
            <w:r>
              <w:rPr>
                <w:bCs/>
              </w:rPr>
              <w:t>– своевременность и качество выполнения самостоятельной работы;</w:t>
            </w:r>
          </w:p>
          <w:p w:rsidR="00416D82" w:rsidRDefault="00416D82">
            <w:pPr>
              <w:rPr>
                <w:bCs/>
                <w:i/>
              </w:rPr>
            </w:pPr>
            <w:r>
              <w:t>– активное участие в конкурсах, конференциях, олимпиадах по специальности;</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rPr>
                <w:bCs/>
              </w:rPr>
              <w:lastRenderedPageBreak/>
              <w:t xml:space="preserve">Экспертное наблюдение и оценка деятельности обучающегося в процессе освоения программы модуля на практических занятиях, учебной и производственной </w:t>
            </w:r>
            <w:r>
              <w:rPr>
                <w:bCs/>
              </w:rPr>
              <w:lastRenderedPageBreak/>
              <w:t>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Решение ситуационных задач.</w:t>
            </w:r>
          </w:p>
          <w:p w:rsidR="00416D82" w:rsidRDefault="00416D82">
            <w:pPr>
              <w:rPr>
                <w:bCs/>
              </w:rPr>
            </w:pPr>
            <w:r>
              <w:rPr>
                <w:bCs/>
              </w:rPr>
              <w:t>Оценка качества выполнения самостоятельной работы</w:t>
            </w:r>
          </w:p>
          <w:p w:rsidR="00416D82" w:rsidRDefault="00416D82">
            <w:pPr>
              <w:rPr>
                <w:bCs/>
              </w:rPr>
            </w:pPr>
            <w:r>
              <w:rPr>
                <w:bCs/>
              </w:rPr>
              <w:t>Написание эссе (рефератов, докладов и т.д.)</w:t>
            </w:r>
          </w:p>
          <w:p w:rsidR="00416D82" w:rsidRDefault="00416D82">
            <w:pPr>
              <w:rPr>
                <w:bCs/>
              </w:rPr>
            </w:pPr>
          </w:p>
          <w:p w:rsidR="00416D82" w:rsidRDefault="00416D82">
            <w:pPr>
              <w:rPr>
                <w:bCs/>
              </w:rPr>
            </w:pP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lastRenderedPageBreak/>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t>– своевременность и качество выполнения самостоятельной работы;</w:t>
            </w:r>
          </w:p>
          <w:p w:rsidR="00416D82" w:rsidRDefault="00416D82">
            <w:pPr>
              <w:rPr>
                <w:bCs/>
              </w:rPr>
            </w:pPr>
            <w:r>
              <w:t>– способность планировать предстоящую деятельность;</w:t>
            </w:r>
          </w:p>
          <w:p w:rsidR="00416D82" w:rsidRDefault="00416D82">
            <w:r>
              <w:t>– проявление самостоятельности, инициативы при решении профессиональных задач;</w:t>
            </w:r>
          </w:p>
          <w:p w:rsidR="00416D82" w:rsidRDefault="00416D82">
            <w:pPr>
              <w:rPr>
                <w:bCs/>
              </w:rPr>
            </w:pPr>
            <w:r>
              <w:rPr>
                <w:bCs/>
              </w:rPr>
              <w:t>– обоснование выбора и правильность применения типовых методов и способов выполнения профессиональных задач в лечебно-диагностическом и реабилитационном процессах;</w:t>
            </w:r>
          </w:p>
          <w:p w:rsidR="00416D82" w:rsidRDefault="00416D82">
            <w:pPr>
              <w:rPr>
                <w:bCs/>
              </w:rPr>
            </w:pPr>
            <w:r>
              <w:rPr>
                <w:bCs/>
              </w:rPr>
              <w:t>– понимание взаимосвязи между собственной деятельностью и достигнутым результатом;</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 xml:space="preserve">Оценка качества выполнения самостоятельной работы </w:t>
            </w:r>
          </w:p>
          <w:p w:rsidR="00416D82" w:rsidRDefault="00416D82">
            <w:pPr>
              <w:rPr>
                <w:bCs/>
              </w:rPr>
            </w:pPr>
            <w:r>
              <w:rPr>
                <w:bCs/>
              </w:rPr>
              <w:t>Решение ситуационных задач.</w:t>
            </w:r>
          </w:p>
          <w:p w:rsidR="00416D82" w:rsidRDefault="00416D82">
            <w:pPr>
              <w:rPr>
                <w:bCs/>
              </w:rPr>
            </w:pPr>
            <w:r>
              <w:rPr>
                <w:bCs/>
              </w:rPr>
              <w:t>Тестирование.</w:t>
            </w:r>
          </w:p>
          <w:p w:rsidR="00416D82" w:rsidRDefault="00416D82">
            <w:pPr>
              <w:rPr>
                <w:bCs/>
              </w:rPr>
            </w:pPr>
          </w:p>
          <w:p w:rsidR="00416D82" w:rsidRDefault="00416D82">
            <w:pPr>
              <w:rPr>
                <w:bCs/>
              </w:rPr>
            </w:pPr>
          </w:p>
          <w:p w:rsidR="00416D82" w:rsidRDefault="00416D82">
            <w:pPr>
              <w:rPr>
                <w:bCs/>
              </w:rPr>
            </w:pP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ОК 3. Принимать решения в стандартных и нестандартных ситуациях и нести за них ответственность</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t>– знание стандартных алгоритмов профессиональной деятельности;</w:t>
            </w:r>
          </w:p>
          <w:p w:rsidR="00416D82" w:rsidRDefault="00416D82">
            <w:pPr>
              <w:rPr>
                <w:bCs/>
              </w:rPr>
            </w:pPr>
            <w:r>
              <w:rPr>
                <w:bCs/>
              </w:rPr>
              <w:t xml:space="preserve">– </w:t>
            </w:r>
            <w:r>
              <w:t xml:space="preserve">действие в соответствии с конкретной ситуацией </w:t>
            </w:r>
            <w:r>
              <w:rPr>
                <w:bCs/>
              </w:rPr>
              <w:t>в лечебно-диагностическом и реабилитационном процессах;</w:t>
            </w:r>
          </w:p>
          <w:p w:rsidR="00416D82" w:rsidRDefault="00416D82">
            <w:pPr>
              <w:rPr>
                <w:bCs/>
              </w:rPr>
            </w:pPr>
            <w:r>
              <w:t>– осуществление анализа, контроля, оценки и коррекции собственной деятельности;</w:t>
            </w:r>
          </w:p>
        </w:tc>
        <w:tc>
          <w:tcPr>
            <w:tcW w:w="1780" w:type="pct"/>
            <w:tcBorders>
              <w:top w:val="single" w:sz="8" w:space="0" w:color="000000"/>
              <w:left w:val="single" w:sz="4" w:space="0" w:color="000000"/>
              <w:bottom w:val="single" w:sz="8" w:space="0" w:color="000000"/>
              <w:right w:val="single" w:sz="8" w:space="0" w:color="000000"/>
            </w:tcBorders>
            <w:hideMark/>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 xml:space="preserve">Оценка качества выполнения самостоятельной работы. </w:t>
            </w:r>
          </w:p>
          <w:p w:rsidR="00416D82" w:rsidRDefault="00416D82">
            <w:pPr>
              <w:rPr>
                <w:bCs/>
              </w:rPr>
            </w:pPr>
            <w:r>
              <w:rPr>
                <w:bCs/>
              </w:rPr>
              <w:t>Решение ситуационных задач.</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 xml:space="preserve">ОК 4. Осуществлять поиск и использование </w:t>
            </w:r>
            <w:r>
              <w:lastRenderedPageBreak/>
              <w:t>информации, необходимой для эффективного выполнения профессиональных задач, профессионального и личностного развития</w:t>
            </w:r>
          </w:p>
        </w:tc>
        <w:tc>
          <w:tcPr>
            <w:tcW w:w="1727" w:type="pct"/>
            <w:tcBorders>
              <w:top w:val="single" w:sz="8" w:space="0" w:color="000000"/>
              <w:left w:val="single" w:sz="4" w:space="0" w:color="000000"/>
              <w:bottom w:val="single" w:sz="8" w:space="0" w:color="000000"/>
              <w:right w:val="nil"/>
            </w:tcBorders>
            <w:hideMark/>
          </w:tcPr>
          <w:p w:rsidR="00416D82" w:rsidRDefault="00416D82">
            <w:r>
              <w:lastRenderedPageBreak/>
              <w:t>– самостоятельность поиска информационных ресурсов;</w:t>
            </w:r>
          </w:p>
          <w:p w:rsidR="00416D82" w:rsidRDefault="00416D82">
            <w:r>
              <w:lastRenderedPageBreak/>
              <w:t>– оптимальность выбора информационных ресурсов;</w:t>
            </w:r>
          </w:p>
          <w:p w:rsidR="00416D82" w:rsidRDefault="00416D82">
            <w:pPr>
              <w:rPr>
                <w:bCs/>
              </w:rPr>
            </w:pPr>
            <w:r>
              <w:t xml:space="preserve">– </w:t>
            </w:r>
            <w:r>
              <w:rPr>
                <w:bCs/>
              </w:rPr>
              <w:t>использование различных способов поиска информации;</w:t>
            </w:r>
          </w:p>
          <w:p w:rsidR="00416D82" w:rsidRDefault="00416D82">
            <w:r>
              <w:t>– использование словарей, справочной и нормативной литературы;</w:t>
            </w:r>
          </w:p>
          <w:p w:rsidR="00416D82" w:rsidRDefault="00416D82">
            <w:pPr>
              <w:rPr>
                <w:bCs/>
              </w:rPr>
            </w:pPr>
            <w:r>
              <w:t>– оценка значимости и возможности применения найденной информации для постановки и решения профессиональных задач, профессионального и личностного роста;</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rPr>
                <w:bCs/>
              </w:rPr>
              <w:lastRenderedPageBreak/>
              <w:t>Экспертная оценка устных ответов обучающегося.</w:t>
            </w:r>
          </w:p>
          <w:p w:rsidR="00416D82" w:rsidRDefault="00416D82">
            <w:r>
              <w:lastRenderedPageBreak/>
              <w:t>Экспертная оценка докладов (рефератов, аннотаций, эссе и т.д.), подготовленных обучающимся.</w:t>
            </w:r>
          </w:p>
          <w:p w:rsidR="00416D82" w:rsidRDefault="00416D82">
            <w:pPr>
              <w:rPr>
                <w:bCs/>
              </w:rPr>
            </w:pPr>
            <w:r>
              <w:rPr>
                <w:bCs/>
              </w:rPr>
              <w:t xml:space="preserve">Экспертная оценка </w:t>
            </w:r>
            <w:r>
              <w:t>решения ситуационных задач.</w:t>
            </w:r>
          </w:p>
          <w:p w:rsidR="00416D82" w:rsidRDefault="00416D82">
            <w:pPr>
              <w:rPr>
                <w:bCs/>
              </w:rPr>
            </w:pPr>
            <w:r>
              <w:rPr>
                <w:bCs/>
              </w:rPr>
              <w:t>Оценка качества выполнения самостоятельной работы.</w:t>
            </w:r>
          </w:p>
          <w:p w:rsidR="00416D82" w:rsidRDefault="00416D82">
            <w:pPr>
              <w:rPr>
                <w:bCs/>
              </w:rPr>
            </w:pPr>
          </w:p>
          <w:p w:rsidR="00416D82" w:rsidRDefault="00416D82">
            <w:pPr>
              <w:rPr>
                <w:bCs/>
              </w:rPr>
            </w:pPr>
          </w:p>
          <w:p w:rsidR="00416D82" w:rsidRDefault="00416D82">
            <w:pPr>
              <w:rPr>
                <w:bCs/>
              </w:rPr>
            </w:pP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lastRenderedPageBreak/>
              <w:t>ОК 5. Использовать информационно-коммуникационные технологии в профессиональной деятельности</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t>– понимание области применения различных информационно-коммуникационных технологий;</w:t>
            </w:r>
          </w:p>
          <w:p w:rsidR="00416D82" w:rsidRDefault="00416D82">
            <w:pPr>
              <w:rPr>
                <w:bCs/>
              </w:rPr>
            </w:pPr>
            <w:r>
              <w:rPr>
                <w:bCs/>
              </w:rPr>
              <w:t>– корректность выбора информационно-коммуникационных технологий в соответствии с решаемой профессиональной задачей;</w:t>
            </w:r>
          </w:p>
          <w:p w:rsidR="00416D82" w:rsidRDefault="00416D82">
            <w:pPr>
              <w:rPr>
                <w:bCs/>
              </w:rPr>
            </w:pPr>
            <w:r>
              <w:rPr>
                <w:bCs/>
              </w:rPr>
              <w:t xml:space="preserve">– обработка данных исследования и их представление в различных видах (табличный, графический и т.д.); </w:t>
            </w:r>
          </w:p>
          <w:p w:rsidR="00416D82" w:rsidRDefault="00416D82">
            <w:pPr>
              <w:rPr>
                <w:bCs/>
              </w:rPr>
            </w:pPr>
            <w:r>
              <w:rPr>
                <w:bCs/>
              </w:rPr>
              <w:t>– подбор дополнительного материала по теме;</w:t>
            </w:r>
          </w:p>
          <w:p w:rsidR="00416D82" w:rsidRDefault="00416D82">
            <w:pPr>
              <w:rPr>
                <w:bCs/>
              </w:rPr>
            </w:pPr>
            <w:r>
              <w:rPr>
                <w:bCs/>
              </w:rPr>
              <w:t>– подбор иллюстративного материала;</w:t>
            </w:r>
          </w:p>
          <w:p w:rsidR="00416D82" w:rsidRDefault="00416D82">
            <w:pPr>
              <w:rPr>
                <w:bCs/>
              </w:rPr>
            </w:pPr>
            <w:r>
              <w:rPr>
                <w:bCs/>
              </w:rPr>
              <w:t>– создание презентаций для визуализации доклада обучающегося;</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t>Экспертная оценка докладов (рефератов, аннотаций, эссе и т.д.), подготовленных обучающимся.</w:t>
            </w:r>
          </w:p>
          <w:p w:rsidR="00416D82" w:rsidRDefault="00416D82">
            <w:pPr>
              <w:rPr>
                <w:bCs/>
              </w:rPr>
            </w:pPr>
            <w:r>
              <w:rPr>
                <w:bCs/>
              </w:rPr>
              <w:t>Оценка качества выполнения самостоятельной работы.</w:t>
            </w:r>
          </w:p>
          <w:p w:rsidR="00416D82" w:rsidRDefault="00416D82">
            <w:pPr>
              <w:rPr>
                <w:bCs/>
              </w:rPr>
            </w:pPr>
            <w:r>
              <w:rPr>
                <w:bCs/>
              </w:rPr>
              <w:t>Оценка качества выполнения и оформления курсовой работы.</w:t>
            </w:r>
          </w:p>
          <w:p w:rsidR="00416D82" w:rsidRDefault="00416D82">
            <w:pPr>
              <w:rPr>
                <w:bCs/>
              </w:rPr>
            </w:pPr>
          </w:p>
          <w:p w:rsidR="00416D82" w:rsidRDefault="00416D82">
            <w:pPr>
              <w:rPr>
                <w:bCs/>
              </w:rPr>
            </w:pPr>
          </w:p>
          <w:p w:rsidR="00416D82" w:rsidRDefault="00416D82">
            <w:pPr>
              <w:rPr>
                <w:bCs/>
              </w:rPr>
            </w:pPr>
          </w:p>
          <w:p w:rsidR="00416D82" w:rsidRDefault="00416D82">
            <w:pPr>
              <w:rPr>
                <w:bCs/>
              </w:rPr>
            </w:pPr>
          </w:p>
          <w:p w:rsidR="00416D82" w:rsidRDefault="00416D82">
            <w:pPr>
              <w:rPr>
                <w:bCs/>
              </w:rPr>
            </w:pPr>
          </w:p>
          <w:p w:rsidR="00416D82" w:rsidRDefault="00416D82">
            <w:pPr>
              <w:rPr>
                <w:bCs/>
              </w:rPr>
            </w:pPr>
          </w:p>
          <w:p w:rsidR="00416D82" w:rsidRDefault="00416D82">
            <w:pPr>
              <w:rPr>
                <w:bCs/>
              </w:rPr>
            </w:pP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ОК 6. Работать в коллективе и команде, эффективно общаться с коллегами, руководством, потребителями</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t>– понимание необходимости совместной деятельности;</w:t>
            </w:r>
          </w:p>
          <w:p w:rsidR="00416D82" w:rsidRDefault="00416D82">
            <w:pPr>
              <w:rPr>
                <w:bCs/>
              </w:rPr>
            </w:pPr>
            <w:r>
              <w:rPr>
                <w:bCs/>
              </w:rPr>
              <w:t>– понимание целей деятельности;</w:t>
            </w:r>
          </w:p>
          <w:p w:rsidR="00416D82" w:rsidRDefault="00416D82">
            <w:pPr>
              <w:rPr>
                <w:bCs/>
              </w:rPr>
            </w:pPr>
            <w:r>
              <w:rPr>
                <w:bCs/>
              </w:rPr>
              <w:t>– применение навыков командной работы;</w:t>
            </w:r>
          </w:p>
          <w:p w:rsidR="00416D82" w:rsidRDefault="00416D82">
            <w:pPr>
              <w:rPr>
                <w:bCs/>
              </w:rPr>
            </w:pPr>
            <w:r>
              <w:t>– аргументированная трансляция своей точки зрения;</w:t>
            </w:r>
          </w:p>
          <w:p w:rsidR="00416D82" w:rsidRDefault="00416D82">
            <w:r>
              <w:rPr>
                <w:bCs/>
              </w:rPr>
              <w:t>– с</w:t>
            </w:r>
            <w:r>
              <w:t xml:space="preserve">облюдение норм делового </w:t>
            </w:r>
            <w:r>
              <w:lastRenderedPageBreak/>
              <w:t>общения и деловой этики во взаимодействии с коллегами, руководством, потребителями;</w:t>
            </w:r>
          </w:p>
          <w:p w:rsidR="00416D82" w:rsidRDefault="00416D82">
            <w:pPr>
              <w:rPr>
                <w:bCs/>
              </w:rPr>
            </w:pPr>
            <w:r>
              <w:rPr>
                <w:bCs/>
              </w:rPr>
              <w:t xml:space="preserve"> </w:t>
            </w:r>
          </w:p>
        </w:tc>
        <w:tc>
          <w:tcPr>
            <w:tcW w:w="1780" w:type="pct"/>
            <w:tcBorders>
              <w:top w:val="single" w:sz="8" w:space="0" w:color="000000"/>
              <w:left w:val="single" w:sz="4" w:space="0" w:color="000000"/>
              <w:bottom w:val="single" w:sz="8" w:space="0" w:color="000000"/>
              <w:right w:val="single" w:sz="8" w:space="0" w:color="000000"/>
            </w:tcBorders>
            <w:hideMark/>
          </w:tcPr>
          <w:p w:rsidR="00416D82" w:rsidRDefault="00416D82">
            <w:pPr>
              <w:rPr>
                <w:bCs/>
              </w:rPr>
            </w:pPr>
            <w:r>
              <w:rPr>
                <w:bCs/>
              </w:rPr>
              <w:lastRenderedPageBreak/>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t xml:space="preserve">Экспертное наблюдение и оценка выполнения групповых заданий на практических </w:t>
            </w:r>
            <w:r>
              <w:lastRenderedPageBreak/>
              <w:t>занятиях.</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Решение ситуационных задач.</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lastRenderedPageBreak/>
              <w:t>ОК 7. Брать на себя ответственность за работу членов команды (подчиненных), за результат выполнения заданий</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t>– постановка целей командной деятельности;</w:t>
            </w:r>
          </w:p>
          <w:p w:rsidR="00416D82" w:rsidRDefault="00416D82">
            <w:pPr>
              <w:rPr>
                <w:bCs/>
              </w:rPr>
            </w:pPr>
            <w:r>
              <w:rPr>
                <w:bCs/>
              </w:rPr>
              <w:t>– организация деятельности команды (подчиненных);</w:t>
            </w:r>
          </w:p>
          <w:p w:rsidR="00416D82" w:rsidRDefault="00416D82">
            <w:pPr>
              <w:rPr>
                <w:bCs/>
              </w:rPr>
            </w:pPr>
            <w:r>
              <w:rPr>
                <w:bCs/>
              </w:rPr>
              <w:t>– контроль и оценка результата выполнения заданий;</w:t>
            </w:r>
          </w:p>
          <w:p w:rsidR="00416D82" w:rsidRDefault="00416D82">
            <w:pPr>
              <w:rPr>
                <w:bCs/>
              </w:rPr>
            </w:pPr>
            <w:r>
              <w:rPr>
                <w:bCs/>
              </w:rPr>
              <w:t>– проявление ответственности за результат выполнения заданий;</w:t>
            </w:r>
          </w:p>
        </w:tc>
        <w:tc>
          <w:tcPr>
            <w:tcW w:w="1780" w:type="pct"/>
            <w:tcBorders>
              <w:top w:val="single" w:sz="8" w:space="0" w:color="000000"/>
              <w:left w:val="single" w:sz="4" w:space="0" w:color="000000"/>
              <w:bottom w:val="single" w:sz="8" w:space="0" w:color="000000"/>
              <w:right w:val="single" w:sz="8" w:space="0" w:color="000000"/>
            </w:tcBorders>
            <w:hideMark/>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t>Экспертное наблюдение и оценка выполнения групповых заданий на практических занятиях.</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c>
          <w:tcPr>
            <w:tcW w:w="1727" w:type="pct"/>
            <w:tcBorders>
              <w:top w:val="single" w:sz="8" w:space="0" w:color="000000"/>
              <w:left w:val="single" w:sz="4" w:space="0" w:color="000000"/>
              <w:bottom w:val="single" w:sz="8" w:space="0" w:color="000000"/>
              <w:right w:val="nil"/>
            </w:tcBorders>
            <w:hideMark/>
          </w:tcPr>
          <w:p w:rsidR="00416D82" w:rsidRDefault="00416D82">
            <w:r>
              <w:t xml:space="preserve">– </w:t>
            </w:r>
            <w:r>
              <w:rPr>
                <w:bCs/>
              </w:rPr>
              <w:t xml:space="preserve">понимание значимости профессионального и личностного развития; </w:t>
            </w:r>
          </w:p>
          <w:p w:rsidR="00416D82" w:rsidRDefault="00416D82">
            <w:r>
              <w:t>– формулирование и аргументация задач, направлений и способов профессионального и личностного развития;</w:t>
            </w:r>
          </w:p>
          <w:p w:rsidR="00416D82" w:rsidRDefault="00416D82">
            <w:r>
              <w:t>– планирование самообразования, саморазвития, профессионального совершенствования, повышения квалификации;</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Оценка качества выполнения самостоятельной работы.</w:t>
            </w:r>
          </w:p>
          <w:p w:rsidR="00416D82" w:rsidRDefault="00416D82">
            <w:pPr>
              <w:rPr>
                <w:bCs/>
              </w:rPr>
            </w:pP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ОК 9. Ориентироваться в условиях смены технологий в профессиональной деятельности</w:t>
            </w:r>
          </w:p>
        </w:tc>
        <w:tc>
          <w:tcPr>
            <w:tcW w:w="1727" w:type="pct"/>
            <w:tcBorders>
              <w:top w:val="single" w:sz="8" w:space="0" w:color="000000"/>
              <w:left w:val="single" w:sz="4" w:space="0" w:color="000000"/>
              <w:bottom w:val="single" w:sz="8" w:space="0" w:color="000000"/>
              <w:right w:val="nil"/>
            </w:tcBorders>
          </w:tcPr>
          <w:p w:rsidR="00416D82" w:rsidRDefault="00416D82">
            <w:pPr>
              <w:rPr>
                <w:bCs/>
              </w:rPr>
            </w:pPr>
            <w:r>
              <w:rPr>
                <w:bCs/>
              </w:rPr>
              <w:t>– проявление интереса к инновациям в профессиональной деятельности;</w:t>
            </w:r>
          </w:p>
          <w:p w:rsidR="00416D82" w:rsidRDefault="00416D82">
            <w:pPr>
              <w:rPr>
                <w:bCs/>
              </w:rPr>
            </w:pPr>
            <w:r>
              <w:rPr>
                <w:bCs/>
              </w:rPr>
              <w:t>– понимание сути инноваций в профессиональной деятельности;</w:t>
            </w:r>
          </w:p>
          <w:p w:rsidR="00416D82" w:rsidRDefault="00416D82">
            <w:pPr>
              <w:rPr>
                <w:bCs/>
              </w:rPr>
            </w:pPr>
            <w:r>
              <w:rPr>
                <w:bCs/>
              </w:rPr>
              <w:t>– использование новых решений и технологий в профессиональной деятельности;</w:t>
            </w:r>
          </w:p>
          <w:p w:rsidR="00416D82" w:rsidRDefault="00416D82">
            <w:pPr>
              <w:rPr>
                <w:bCs/>
              </w:rPr>
            </w:pPr>
          </w:p>
          <w:p w:rsidR="00416D82" w:rsidRDefault="00416D82">
            <w:pPr>
              <w:rPr>
                <w:bCs/>
              </w:rPr>
            </w:pPr>
          </w:p>
        </w:tc>
        <w:tc>
          <w:tcPr>
            <w:tcW w:w="1780" w:type="pct"/>
            <w:tcBorders>
              <w:top w:val="single" w:sz="8" w:space="0" w:color="000000"/>
              <w:left w:val="single" w:sz="4" w:space="0" w:color="000000"/>
              <w:bottom w:val="single" w:sz="8" w:space="0" w:color="000000"/>
              <w:right w:val="single" w:sz="8" w:space="0" w:color="000000"/>
            </w:tcBorders>
            <w:hideMark/>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Оценка качества выполнения самостоятельной работы (подготовки рефератов, докладов).</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 xml:space="preserve">ОК 10. Бережно относиться к историческому наследию и культурным традициям </w:t>
            </w:r>
            <w:r>
              <w:lastRenderedPageBreak/>
              <w:t>народа, уважать социальные, культурные и религиозные различия</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lastRenderedPageBreak/>
              <w:t>– понимание существования исторического наследия и культурных традиций народов;</w:t>
            </w:r>
          </w:p>
          <w:p w:rsidR="00416D82" w:rsidRDefault="00416D82">
            <w:pPr>
              <w:rPr>
                <w:bCs/>
              </w:rPr>
            </w:pPr>
            <w:r>
              <w:rPr>
                <w:bCs/>
              </w:rPr>
              <w:lastRenderedPageBreak/>
              <w:t>– уважительное отношение к историческому наследию и культурным традициям народов;</w:t>
            </w:r>
          </w:p>
          <w:p w:rsidR="00416D82" w:rsidRDefault="00416D82">
            <w:pPr>
              <w:rPr>
                <w:bCs/>
              </w:rPr>
            </w:pPr>
            <w:r>
              <w:rPr>
                <w:bCs/>
              </w:rPr>
              <w:t>– понимание существования</w:t>
            </w:r>
            <w:r>
              <w:t xml:space="preserve"> социальных, культурных и религиозных различий;</w:t>
            </w:r>
          </w:p>
          <w:p w:rsidR="00416D82" w:rsidRDefault="00416D82">
            <w:r>
              <w:t>– толерантность по отношению к социальным, культурным и религиозным различиям;</w:t>
            </w:r>
          </w:p>
          <w:p w:rsidR="00416D82" w:rsidRDefault="00416D82">
            <w:pPr>
              <w:rPr>
                <w:bCs/>
              </w:rPr>
            </w:pPr>
            <w:r>
              <w:rPr>
                <w:bCs/>
              </w:rPr>
              <w:t xml:space="preserve">– </w:t>
            </w:r>
            <w:r>
              <w:t>адекватный выбор формы общения с пациентами различных социальных, культурных и религиозных групп;</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rPr>
                <w:bCs/>
              </w:rPr>
              <w:lastRenderedPageBreak/>
              <w:t xml:space="preserve">Экспертное наблюдение и оценка деятельности обучающегося в процессе освоения программы модуля </w:t>
            </w:r>
            <w:r>
              <w:rPr>
                <w:bCs/>
              </w:rPr>
              <w:lastRenderedPageBreak/>
              <w:t>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r>
              <w:t>Экспертное наблюдение и оценка выполнения групповых заданий на практических занятиях.</w:t>
            </w:r>
          </w:p>
          <w:p w:rsidR="00416D82" w:rsidRDefault="00416D82">
            <w:pPr>
              <w:rPr>
                <w:bCs/>
              </w:rPr>
            </w:pPr>
          </w:p>
          <w:p w:rsidR="00416D82" w:rsidRDefault="00416D82">
            <w:pPr>
              <w:rPr>
                <w:bCs/>
              </w:rPr>
            </w:pPr>
          </w:p>
          <w:p w:rsidR="00416D82" w:rsidRDefault="00416D82">
            <w:pPr>
              <w:rPr>
                <w:bCs/>
              </w:rPr>
            </w:pPr>
          </w:p>
          <w:p w:rsidR="00416D82" w:rsidRDefault="00416D82">
            <w:pPr>
              <w:rPr>
                <w:bCs/>
              </w:rPr>
            </w:pPr>
          </w:p>
          <w:p w:rsidR="00416D82" w:rsidRDefault="00416D82">
            <w:pPr>
              <w:rPr>
                <w:bCs/>
              </w:rPr>
            </w:pP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lastRenderedPageBreak/>
              <w:t>ОК 11. Быть готовым брать на себя нравственные обязательства по отношению к природе, обществу и человеку</w:t>
            </w:r>
          </w:p>
        </w:tc>
        <w:tc>
          <w:tcPr>
            <w:tcW w:w="1727" w:type="pct"/>
            <w:tcBorders>
              <w:top w:val="single" w:sz="8" w:space="0" w:color="000000"/>
              <w:left w:val="single" w:sz="4" w:space="0" w:color="000000"/>
              <w:bottom w:val="single" w:sz="8" w:space="0" w:color="000000"/>
              <w:right w:val="nil"/>
            </w:tcBorders>
          </w:tcPr>
          <w:p w:rsidR="00416D82" w:rsidRDefault="00416D82">
            <w:r>
              <w:rPr>
                <w:bCs/>
              </w:rPr>
              <w:t xml:space="preserve">– соблюдение </w:t>
            </w:r>
            <w:r>
              <w:t>этических норм и правил в профессиональной деятельности;</w:t>
            </w:r>
          </w:p>
          <w:p w:rsidR="00416D82" w:rsidRDefault="00416D82">
            <w:r>
              <w:rPr>
                <w:bCs/>
              </w:rPr>
              <w:t xml:space="preserve">– соблюдение </w:t>
            </w:r>
            <w:r>
              <w:t xml:space="preserve">законов существования природы, общества и человека; </w:t>
            </w:r>
          </w:p>
          <w:p w:rsidR="00416D82" w:rsidRDefault="00416D82"/>
          <w:p w:rsidR="00416D82" w:rsidRDefault="00416D82"/>
          <w:p w:rsidR="00416D82" w:rsidRDefault="00416D82"/>
          <w:p w:rsidR="00416D82" w:rsidRDefault="00416D82">
            <w:pPr>
              <w:rPr>
                <w:bCs/>
              </w:rPr>
            </w:pPr>
          </w:p>
        </w:tc>
        <w:tc>
          <w:tcPr>
            <w:tcW w:w="1780" w:type="pct"/>
            <w:tcBorders>
              <w:top w:val="single" w:sz="8" w:space="0" w:color="000000"/>
              <w:left w:val="single" w:sz="4" w:space="0" w:color="000000"/>
              <w:bottom w:val="single" w:sz="8" w:space="0" w:color="000000"/>
              <w:right w:val="single" w:sz="8" w:space="0" w:color="000000"/>
            </w:tcBorders>
            <w:hideMark/>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Оценка качества выполнения самостоятельной работы.</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t>– соблюдение правил охраны труда при организации рабочего места;</w:t>
            </w:r>
          </w:p>
          <w:p w:rsidR="00416D82" w:rsidRDefault="00416D82">
            <w:pPr>
              <w:rPr>
                <w:bCs/>
              </w:rPr>
            </w:pPr>
            <w:r>
              <w:rPr>
                <w:bCs/>
              </w:rPr>
              <w:t>– соблюдение норм противопожарной безопасности при организации рабочего места и в профессиональной деятельности;</w:t>
            </w:r>
          </w:p>
        </w:tc>
        <w:tc>
          <w:tcPr>
            <w:tcW w:w="1780" w:type="pct"/>
            <w:tcBorders>
              <w:top w:val="single" w:sz="8" w:space="0" w:color="000000"/>
              <w:left w:val="single" w:sz="4" w:space="0" w:color="000000"/>
              <w:bottom w:val="single" w:sz="8" w:space="0" w:color="000000"/>
              <w:right w:val="single" w:sz="8" w:space="0" w:color="000000"/>
            </w:tcBorders>
            <w:hideMark/>
          </w:tcPr>
          <w:p w:rsidR="00416D82" w:rsidRDefault="00416D82">
            <w:pPr>
              <w:rPr>
                <w:bCs/>
              </w:rPr>
            </w:pPr>
            <w:r>
              <w:rPr>
                <w:bCs/>
              </w:rPr>
              <w:t>Экспертное наблюдение и оценка деятельности обучающегося в процессе освоения программы модуля на практических занятиях, учебной и производственной практике.</w:t>
            </w:r>
          </w:p>
          <w:p w:rsidR="00416D82" w:rsidRDefault="00416D82">
            <w:pPr>
              <w:rPr>
                <w:bCs/>
              </w:rPr>
            </w:pPr>
            <w:r>
              <w:rPr>
                <w:bCs/>
              </w:rPr>
              <w:t>Экспертная оценка результатов экзамена квалификационного.</w:t>
            </w:r>
          </w:p>
          <w:p w:rsidR="00416D82" w:rsidRDefault="00416D82">
            <w:pPr>
              <w:rPr>
                <w:bCs/>
              </w:rPr>
            </w:pPr>
            <w:r>
              <w:rPr>
                <w:bCs/>
              </w:rPr>
              <w:t>Решение ситуационных задач.</w:t>
            </w:r>
          </w:p>
          <w:p w:rsidR="00416D82" w:rsidRDefault="00416D82">
            <w:pPr>
              <w:rPr>
                <w:bCs/>
              </w:rPr>
            </w:pPr>
            <w:r>
              <w:rPr>
                <w:bCs/>
              </w:rPr>
              <w:t>Экспертное наблюдение и оценка деятельности обучающегося в ходе деловой (ролевой) игры.</w:t>
            </w:r>
          </w:p>
        </w:tc>
      </w:tr>
      <w:tr w:rsidR="00416D82" w:rsidTr="00416D82">
        <w:trPr>
          <w:jc w:val="center"/>
        </w:trPr>
        <w:tc>
          <w:tcPr>
            <w:tcW w:w="1493" w:type="pct"/>
            <w:tcBorders>
              <w:top w:val="single" w:sz="8" w:space="0" w:color="000000"/>
              <w:left w:val="single" w:sz="8" w:space="0" w:color="000000"/>
              <w:bottom w:val="single" w:sz="8" w:space="0" w:color="000000"/>
              <w:right w:val="nil"/>
            </w:tcBorders>
            <w:hideMark/>
          </w:tcPr>
          <w:p w:rsidR="00416D82" w:rsidRDefault="00416D82">
            <w:pPr>
              <w:snapToGrid w:val="0"/>
              <w:rPr>
                <w:bCs/>
              </w:rPr>
            </w:pPr>
            <w:r>
              <w:t xml:space="preserve">ОК 13. Вести здоровый образ жизни, заниматься физической культурой и спортом для укрепления здоровья, достижения </w:t>
            </w:r>
            <w:r>
              <w:lastRenderedPageBreak/>
              <w:t>жизненных и профессиональных целей</w:t>
            </w:r>
          </w:p>
        </w:tc>
        <w:tc>
          <w:tcPr>
            <w:tcW w:w="1727" w:type="pct"/>
            <w:tcBorders>
              <w:top w:val="single" w:sz="8" w:space="0" w:color="000000"/>
              <w:left w:val="single" w:sz="4" w:space="0" w:color="000000"/>
              <w:bottom w:val="single" w:sz="8" w:space="0" w:color="000000"/>
              <w:right w:val="nil"/>
            </w:tcBorders>
            <w:hideMark/>
          </w:tcPr>
          <w:p w:rsidR="00416D82" w:rsidRDefault="00416D82">
            <w:pPr>
              <w:rPr>
                <w:bCs/>
              </w:rPr>
            </w:pPr>
            <w:r>
              <w:rPr>
                <w:bCs/>
              </w:rPr>
              <w:lastRenderedPageBreak/>
              <w:t>– изложение принципов здорового образа жизни;</w:t>
            </w:r>
          </w:p>
          <w:p w:rsidR="00416D82" w:rsidRDefault="00416D82">
            <w:pPr>
              <w:rPr>
                <w:bCs/>
              </w:rPr>
            </w:pPr>
            <w:r>
              <w:rPr>
                <w:bCs/>
              </w:rPr>
              <w:t xml:space="preserve">– соблюдение и пропаганда здорового образа жизни для </w:t>
            </w:r>
            <w:r>
              <w:t xml:space="preserve">укрепления здоровья, </w:t>
            </w:r>
            <w:r>
              <w:lastRenderedPageBreak/>
              <w:t>достижения жизненных и профессиональных целей</w:t>
            </w:r>
            <w:r>
              <w:rPr>
                <w:bCs/>
              </w:rPr>
              <w:t>;</w:t>
            </w:r>
          </w:p>
          <w:p w:rsidR="00416D82" w:rsidRDefault="00416D82">
            <w:r>
              <w:rPr>
                <w:bCs/>
              </w:rPr>
              <w:t xml:space="preserve">– </w:t>
            </w:r>
            <w:r>
              <w:t>участие в спортивных и физкультурных мероприятиях;</w:t>
            </w:r>
          </w:p>
        </w:tc>
        <w:tc>
          <w:tcPr>
            <w:tcW w:w="1780" w:type="pct"/>
            <w:tcBorders>
              <w:top w:val="single" w:sz="8" w:space="0" w:color="000000"/>
              <w:left w:val="single" w:sz="4" w:space="0" w:color="000000"/>
              <w:bottom w:val="single" w:sz="8" w:space="0" w:color="000000"/>
              <w:right w:val="single" w:sz="8" w:space="0" w:color="000000"/>
            </w:tcBorders>
          </w:tcPr>
          <w:p w:rsidR="00416D82" w:rsidRDefault="00416D82">
            <w:pPr>
              <w:rPr>
                <w:bCs/>
              </w:rPr>
            </w:pPr>
            <w:r>
              <w:rPr>
                <w:bCs/>
              </w:rPr>
              <w:lastRenderedPageBreak/>
              <w:t xml:space="preserve">Экспертное наблюдение и оценка деятельности обучающегося в процессе освоения программы модуля на практических занятиях, </w:t>
            </w:r>
            <w:r>
              <w:rPr>
                <w:bCs/>
              </w:rPr>
              <w:lastRenderedPageBreak/>
              <w:t>учебной и производственной практике.</w:t>
            </w:r>
          </w:p>
          <w:p w:rsidR="00416D82" w:rsidRDefault="00416D82">
            <w:pPr>
              <w:rPr>
                <w:bCs/>
              </w:rPr>
            </w:pPr>
          </w:p>
        </w:tc>
      </w:tr>
    </w:tbl>
    <w:p w:rsidR="00416D82" w:rsidRDefault="00416D82" w:rsidP="00416D82">
      <w:pPr>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16D82" w:rsidTr="00416D82">
        <w:trPr>
          <w:trHeight w:val="637"/>
        </w:trPr>
        <w:tc>
          <w:tcPr>
            <w:tcW w:w="2500"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pPr>
            <w:r>
              <w:t>Результаты обучения</w:t>
            </w:r>
          </w:p>
          <w:p w:rsidR="00416D82" w:rsidRDefault="00416D82">
            <w:pPr>
              <w:jc w:val="center"/>
            </w:pPr>
            <w:r>
              <w:t>(практический опыт,  умения, знания).</w:t>
            </w:r>
          </w:p>
        </w:tc>
        <w:tc>
          <w:tcPr>
            <w:tcW w:w="2500" w:type="pct"/>
            <w:tcBorders>
              <w:top w:val="single" w:sz="4" w:space="0" w:color="auto"/>
              <w:left w:val="single" w:sz="4" w:space="0" w:color="auto"/>
              <w:bottom w:val="single" w:sz="4" w:space="0" w:color="auto"/>
              <w:right w:val="single" w:sz="4" w:space="0" w:color="auto"/>
            </w:tcBorders>
            <w:vAlign w:val="center"/>
            <w:hideMark/>
          </w:tcPr>
          <w:p w:rsidR="00416D82" w:rsidRDefault="00416D82">
            <w:pPr>
              <w:jc w:val="center"/>
              <w:rPr>
                <w:bCs/>
              </w:rPr>
            </w:pPr>
            <w:r>
              <w:rPr>
                <w:bCs/>
              </w:rPr>
              <w:t>Формы и методы контроля и оценки</w:t>
            </w:r>
          </w:p>
        </w:tc>
      </w:tr>
      <w:tr w:rsidR="00416D82" w:rsidTr="00416D82">
        <w:trPr>
          <w:trHeight w:val="637"/>
        </w:trPr>
        <w:tc>
          <w:tcPr>
            <w:tcW w:w="2500" w:type="pct"/>
            <w:tcBorders>
              <w:top w:val="single" w:sz="4" w:space="0" w:color="auto"/>
              <w:left w:val="single" w:sz="4" w:space="0" w:color="auto"/>
              <w:bottom w:val="single" w:sz="4" w:space="0" w:color="auto"/>
              <w:right w:val="single" w:sz="4" w:space="0" w:color="auto"/>
            </w:tcBorders>
            <w:hideMark/>
          </w:tcPr>
          <w:p w:rsidR="00416D82" w:rsidRDefault="0041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иметь практический опыт:</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ПО 1: осуществления ухода за пациентами при различных заболеваниях и состояниях;</w:t>
            </w:r>
          </w:p>
          <w:p w:rsidR="00416D82" w:rsidRDefault="00416D82">
            <w:pPr>
              <w:ind w:right="-85"/>
            </w:pPr>
            <w:r>
              <w:t>ПО 2: проведения реабилитационных мероприятий в отношении пациентов с различной патологией;</w:t>
            </w:r>
          </w:p>
        </w:tc>
        <w:tc>
          <w:tcPr>
            <w:tcW w:w="2500" w:type="pct"/>
            <w:tcBorders>
              <w:top w:val="single" w:sz="4" w:space="0" w:color="auto"/>
              <w:left w:val="single" w:sz="4" w:space="0" w:color="auto"/>
              <w:bottom w:val="single" w:sz="4" w:space="0" w:color="auto"/>
              <w:right w:val="single" w:sz="4" w:space="0" w:color="auto"/>
            </w:tcBorders>
            <w:hideMark/>
          </w:tcPr>
          <w:p w:rsidR="00416D82" w:rsidRDefault="00416D82">
            <w:pPr>
              <w:rPr>
                <w:bCs/>
              </w:rPr>
            </w:pPr>
            <w:r>
              <w:rPr>
                <w:bCs/>
              </w:rPr>
              <w:t>Дифференцированный зачет по учебной практике</w:t>
            </w:r>
          </w:p>
          <w:p w:rsidR="00416D82" w:rsidRDefault="00416D82">
            <w:pPr>
              <w:rPr>
                <w:bCs/>
              </w:rPr>
            </w:pPr>
            <w:r>
              <w:rPr>
                <w:bCs/>
              </w:rPr>
              <w:t>Дифференцированный зачет по производственной практике</w:t>
            </w:r>
          </w:p>
          <w:p w:rsidR="00416D82" w:rsidRDefault="00416D82">
            <w:pPr>
              <w:rPr>
                <w:bCs/>
              </w:rPr>
            </w:pPr>
            <w:r>
              <w:rPr>
                <w:bCs/>
              </w:rPr>
              <w:t>Экзамен квалификационный по модулю</w:t>
            </w:r>
          </w:p>
        </w:tc>
      </w:tr>
      <w:tr w:rsidR="00416D82" w:rsidTr="00416D82">
        <w:trPr>
          <w:trHeight w:val="637"/>
        </w:trPr>
        <w:tc>
          <w:tcPr>
            <w:tcW w:w="2500" w:type="pct"/>
            <w:tcBorders>
              <w:top w:val="single" w:sz="4" w:space="0" w:color="auto"/>
              <w:left w:val="single" w:sz="4" w:space="0" w:color="auto"/>
              <w:bottom w:val="single" w:sz="4" w:space="0" w:color="auto"/>
              <w:right w:val="single" w:sz="4" w:space="0" w:color="auto"/>
            </w:tcBorders>
            <w:hideMark/>
          </w:tcPr>
          <w:p w:rsidR="00416D82" w:rsidRDefault="00416D82">
            <w:pPr>
              <w:ind w:right="-85"/>
              <w:rPr>
                <w:b/>
              </w:rPr>
            </w:pPr>
            <w:r>
              <w:rPr>
                <w:b/>
              </w:rPr>
              <w:t>уметь:</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1: готовить пациента к лечебно-диагностическим вмешательствам;</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2: осуществлять сестринский уход за пациентом при различных заболеваниях и состояниях;</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3: консультировать пациента и его окружение по применению лекарственных средств;</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4: осуществлять реабилитационные мероприятия в пределах своих полномочий в условиях первичной медико-санитарной помощи и стационара;</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5: осуществлять фармакотерапию по назначению врача;</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6: проводить комплексы упражнений лечебной физкультуры, основные приемы массажа;</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7: проводить мероприятия по сохранению и улучшению качества жизни пациента;</w:t>
            </w:r>
          </w:p>
          <w:p w:rsidR="00416D82" w:rsidRDefault="00416D82">
            <w:pPr>
              <w:pStyle w:val="ConsPlusNormal"/>
              <w:rPr>
                <w:rFonts w:ascii="Times New Roman" w:hAnsi="Times New Roman" w:cs="Times New Roman"/>
                <w:sz w:val="24"/>
                <w:szCs w:val="24"/>
              </w:rPr>
            </w:pPr>
            <w:r>
              <w:rPr>
                <w:rFonts w:ascii="Times New Roman" w:hAnsi="Times New Roman" w:cs="Times New Roman"/>
                <w:sz w:val="24"/>
                <w:szCs w:val="24"/>
              </w:rPr>
              <w:t>У 8: осуществлять паллиативную помощь пациентам;</w:t>
            </w:r>
          </w:p>
          <w:p w:rsidR="00416D82" w:rsidRDefault="00416D82">
            <w:pPr>
              <w:ind w:right="-85"/>
            </w:pPr>
            <w:r>
              <w:t>У 9: вести утвержденную медицинскую документацию;</w:t>
            </w:r>
          </w:p>
        </w:tc>
        <w:tc>
          <w:tcPr>
            <w:tcW w:w="2500" w:type="pct"/>
            <w:tcBorders>
              <w:top w:val="single" w:sz="4" w:space="0" w:color="auto"/>
              <w:left w:val="single" w:sz="4" w:space="0" w:color="auto"/>
              <w:bottom w:val="single" w:sz="4" w:space="0" w:color="auto"/>
              <w:right w:val="single" w:sz="4" w:space="0" w:color="auto"/>
            </w:tcBorders>
          </w:tcPr>
          <w:p w:rsidR="00416D82" w:rsidRDefault="00416D82">
            <w:pPr>
              <w:rPr>
                <w:bCs/>
              </w:rPr>
            </w:pPr>
            <w:r>
              <w:rPr>
                <w:bCs/>
              </w:rPr>
              <w:t xml:space="preserve">Дифференцированный зачет по учебной практике </w:t>
            </w:r>
          </w:p>
          <w:p w:rsidR="00416D82" w:rsidRDefault="00416D82">
            <w:pPr>
              <w:rPr>
                <w:bCs/>
              </w:rPr>
            </w:pPr>
            <w:r>
              <w:rPr>
                <w:bCs/>
              </w:rPr>
              <w:t>Дифференцированный зачет по производственной практике</w:t>
            </w:r>
          </w:p>
          <w:p w:rsidR="00416D82" w:rsidRDefault="00416D82">
            <w:pPr>
              <w:pStyle w:val="Default"/>
              <w:rPr>
                <w:bCs/>
              </w:rPr>
            </w:pPr>
            <w:r>
              <w:rPr>
                <w:bCs/>
              </w:rPr>
              <w:t>Экзамен квалификационный по модулю</w:t>
            </w:r>
          </w:p>
          <w:p w:rsidR="00416D82" w:rsidRDefault="00416D82">
            <w:pPr>
              <w:pStyle w:val="Default"/>
            </w:pPr>
          </w:p>
          <w:p w:rsidR="00416D82" w:rsidRDefault="00416D82">
            <w:pPr>
              <w:pStyle w:val="Default"/>
            </w:pPr>
            <w:r>
              <w:t xml:space="preserve">Текущий контроль успеваемости в форме: </w:t>
            </w:r>
          </w:p>
          <w:p w:rsidR="00416D82" w:rsidRDefault="00416D82">
            <w:pPr>
              <w:pStyle w:val="Default"/>
            </w:pPr>
            <w:r>
              <w:t xml:space="preserve">- тестирования; </w:t>
            </w:r>
          </w:p>
          <w:p w:rsidR="00416D82" w:rsidRDefault="00416D82">
            <w:pPr>
              <w:pStyle w:val="Default"/>
            </w:pPr>
            <w:r>
              <w:t xml:space="preserve">- решения ситуационных задач; </w:t>
            </w:r>
          </w:p>
          <w:p w:rsidR="00416D82" w:rsidRDefault="00416D82">
            <w:pPr>
              <w:pStyle w:val="Default"/>
            </w:pPr>
            <w:r>
              <w:t xml:space="preserve">- презентаций; </w:t>
            </w:r>
          </w:p>
          <w:p w:rsidR="00416D82" w:rsidRDefault="00416D82">
            <w:pPr>
              <w:pStyle w:val="Default"/>
            </w:pPr>
            <w:r>
              <w:t xml:space="preserve">- работы в малых группах; </w:t>
            </w:r>
          </w:p>
          <w:p w:rsidR="00416D82" w:rsidRDefault="00416D82">
            <w:pPr>
              <w:pStyle w:val="Default"/>
            </w:pPr>
            <w:r>
              <w:t xml:space="preserve">- контрольных работ по темам МДК, </w:t>
            </w:r>
          </w:p>
          <w:p w:rsidR="00416D82" w:rsidRDefault="00416D82">
            <w:pPr>
              <w:pStyle w:val="Default"/>
            </w:pPr>
            <w:r>
              <w:t xml:space="preserve">- оценки выполнения заданий самостоятельной внеаудиторной работы. </w:t>
            </w:r>
          </w:p>
          <w:p w:rsidR="00416D82" w:rsidRDefault="00416D82">
            <w:pPr>
              <w:rPr>
                <w:bCs/>
              </w:rPr>
            </w:pPr>
          </w:p>
        </w:tc>
      </w:tr>
      <w:tr w:rsidR="00416D82" w:rsidTr="00416D82">
        <w:trPr>
          <w:trHeight w:val="637"/>
        </w:trPr>
        <w:tc>
          <w:tcPr>
            <w:tcW w:w="2500" w:type="pct"/>
            <w:tcBorders>
              <w:top w:val="single" w:sz="4" w:space="0" w:color="auto"/>
              <w:left w:val="single" w:sz="4" w:space="0" w:color="auto"/>
              <w:bottom w:val="single" w:sz="4" w:space="0" w:color="auto"/>
              <w:right w:val="single" w:sz="4" w:space="0" w:color="auto"/>
            </w:tcBorders>
            <w:hideMark/>
          </w:tcPr>
          <w:p w:rsidR="00416D82" w:rsidRDefault="00416D82">
            <w:pPr>
              <w:ind w:right="-85"/>
              <w:rPr>
                <w:b/>
              </w:rPr>
            </w:pPr>
            <w:r>
              <w:rPr>
                <w:b/>
              </w:rPr>
              <w:t>знать:</w:t>
            </w:r>
          </w:p>
          <w:p w:rsidR="00416D82" w:rsidRDefault="00416D82">
            <w:pPr>
              <w:pStyle w:val="ConsPlusNormal"/>
              <w:rPr>
                <w:rFonts w:ascii="Times New Roman" w:hAnsi="Times New Roman" w:cs="Times New Roman"/>
                <w:sz w:val="24"/>
                <w:szCs w:val="24"/>
              </w:rPr>
            </w:pPr>
            <w:r>
              <w:rPr>
                <w:rFonts w:ascii="Times New Roman" w:hAnsi="Times New Roman" w:cs="Times New Roman"/>
                <w:bCs/>
                <w:sz w:val="24"/>
                <w:szCs w:val="24"/>
              </w:rPr>
              <w:t>З</w:t>
            </w:r>
            <w:r>
              <w:rPr>
                <w:rFonts w:ascii="Times New Roman" w:hAnsi="Times New Roman" w:cs="Times New Roman"/>
                <w:sz w:val="24"/>
                <w:szCs w:val="24"/>
              </w:rPr>
              <w:t xml:space="preserve"> 1: причины, клинические проявления, возможные осложнения, методы диагностики проблем пациента, принципы организации и способы оказания сестринской помощи;</w:t>
            </w:r>
          </w:p>
          <w:p w:rsidR="00416D82" w:rsidRDefault="00416D82">
            <w:pPr>
              <w:pStyle w:val="ConsPlusNormal"/>
              <w:rPr>
                <w:rFonts w:ascii="Times New Roman" w:hAnsi="Times New Roman" w:cs="Times New Roman"/>
                <w:sz w:val="24"/>
                <w:szCs w:val="24"/>
              </w:rPr>
            </w:pPr>
            <w:r>
              <w:rPr>
                <w:rFonts w:ascii="Times New Roman" w:hAnsi="Times New Roman" w:cs="Times New Roman"/>
                <w:bCs/>
                <w:sz w:val="24"/>
                <w:szCs w:val="24"/>
              </w:rPr>
              <w:t>З</w:t>
            </w:r>
            <w:r>
              <w:rPr>
                <w:rFonts w:ascii="Times New Roman" w:hAnsi="Times New Roman" w:cs="Times New Roman"/>
                <w:sz w:val="24"/>
                <w:szCs w:val="24"/>
              </w:rPr>
              <w:t xml:space="preserve"> 2: принципы применения лекарственных средств;</w:t>
            </w:r>
          </w:p>
          <w:p w:rsidR="00416D82" w:rsidRDefault="00416D82">
            <w:pPr>
              <w:pStyle w:val="ConsPlusNormal"/>
              <w:rPr>
                <w:rFonts w:ascii="Times New Roman" w:hAnsi="Times New Roman" w:cs="Times New Roman"/>
                <w:sz w:val="24"/>
                <w:szCs w:val="24"/>
              </w:rPr>
            </w:pPr>
            <w:r>
              <w:rPr>
                <w:rFonts w:ascii="Times New Roman" w:hAnsi="Times New Roman" w:cs="Times New Roman"/>
                <w:bCs/>
                <w:sz w:val="24"/>
                <w:szCs w:val="24"/>
              </w:rPr>
              <w:t>З</w:t>
            </w:r>
            <w:r>
              <w:rPr>
                <w:rFonts w:ascii="Times New Roman" w:hAnsi="Times New Roman" w:cs="Times New Roman"/>
                <w:sz w:val="24"/>
                <w:szCs w:val="24"/>
              </w:rPr>
              <w:t xml:space="preserve"> 3: виды, формы и методы реабилитации;</w:t>
            </w:r>
          </w:p>
          <w:p w:rsidR="00416D82" w:rsidRDefault="00416D82">
            <w:pPr>
              <w:ind w:right="-85"/>
            </w:pPr>
            <w:r>
              <w:t xml:space="preserve">правила использования аппаратуры, </w:t>
            </w:r>
            <w:r>
              <w:lastRenderedPageBreak/>
              <w:t>оборудования, изделий медицинского назначения.</w:t>
            </w:r>
          </w:p>
        </w:tc>
        <w:tc>
          <w:tcPr>
            <w:tcW w:w="2500" w:type="pct"/>
            <w:tcBorders>
              <w:top w:val="single" w:sz="4" w:space="0" w:color="auto"/>
              <w:left w:val="single" w:sz="4" w:space="0" w:color="auto"/>
              <w:bottom w:val="single" w:sz="4" w:space="0" w:color="auto"/>
              <w:right w:val="single" w:sz="4" w:space="0" w:color="auto"/>
            </w:tcBorders>
          </w:tcPr>
          <w:p w:rsidR="00416D82" w:rsidRDefault="00416D82">
            <w:pPr>
              <w:rPr>
                <w:bCs/>
              </w:rPr>
            </w:pPr>
            <w:r>
              <w:rPr>
                <w:bCs/>
              </w:rPr>
              <w:lastRenderedPageBreak/>
              <w:t xml:space="preserve">Дифференцированный зачет по учебной практике </w:t>
            </w:r>
          </w:p>
          <w:p w:rsidR="00416D82" w:rsidRDefault="00416D82">
            <w:pPr>
              <w:rPr>
                <w:bCs/>
              </w:rPr>
            </w:pPr>
            <w:r>
              <w:rPr>
                <w:bCs/>
              </w:rPr>
              <w:t>Дифференцированный зачет по производственной практике</w:t>
            </w:r>
          </w:p>
          <w:p w:rsidR="00416D82" w:rsidRDefault="00416D82">
            <w:pPr>
              <w:pStyle w:val="Default"/>
              <w:rPr>
                <w:bCs/>
              </w:rPr>
            </w:pPr>
            <w:r>
              <w:rPr>
                <w:bCs/>
              </w:rPr>
              <w:t>Экзамен квалификационный по модулю</w:t>
            </w:r>
          </w:p>
          <w:p w:rsidR="00416D82" w:rsidRDefault="00416D82">
            <w:pPr>
              <w:pStyle w:val="Default"/>
            </w:pPr>
          </w:p>
          <w:p w:rsidR="00416D82" w:rsidRDefault="00416D82">
            <w:pPr>
              <w:pStyle w:val="Default"/>
            </w:pPr>
            <w:r>
              <w:t xml:space="preserve">Текущий контроль успеваемости в форме: </w:t>
            </w:r>
          </w:p>
          <w:p w:rsidR="00416D82" w:rsidRDefault="00416D82">
            <w:pPr>
              <w:pStyle w:val="Default"/>
            </w:pPr>
            <w:r>
              <w:t xml:space="preserve">- тестирования; </w:t>
            </w:r>
          </w:p>
          <w:p w:rsidR="00416D82" w:rsidRDefault="00416D82">
            <w:pPr>
              <w:pStyle w:val="Default"/>
            </w:pPr>
            <w:r>
              <w:t xml:space="preserve">- решения ситуационных задач; </w:t>
            </w:r>
          </w:p>
          <w:p w:rsidR="00416D82" w:rsidRDefault="00416D82">
            <w:pPr>
              <w:pStyle w:val="Default"/>
            </w:pPr>
            <w:r>
              <w:t xml:space="preserve">- защиты практических навыков; </w:t>
            </w:r>
          </w:p>
          <w:p w:rsidR="00416D82" w:rsidRDefault="00416D82">
            <w:pPr>
              <w:pStyle w:val="Default"/>
            </w:pPr>
            <w:r>
              <w:lastRenderedPageBreak/>
              <w:t xml:space="preserve">- презентаций; </w:t>
            </w:r>
          </w:p>
          <w:p w:rsidR="00416D82" w:rsidRDefault="00416D82">
            <w:pPr>
              <w:pStyle w:val="Default"/>
            </w:pPr>
            <w:r>
              <w:t xml:space="preserve">- работы в малых группах; </w:t>
            </w:r>
          </w:p>
          <w:p w:rsidR="00416D82" w:rsidRDefault="00416D82">
            <w:pPr>
              <w:pStyle w:val="Default"/>
            </w:pPr>
            <w:r>
              <w:t xml:space="preserve">- контрольных работ по темам МДК, </w:t>
            </w:r>
          </w:p>
          <w:p w:rsidR="00416D82" w:rsidRDefault="00416D82">
            <w:r>
              <w:t>- оценки выполнения заданий самостоятельной внеаудиторной работы.</w:t>
            </w:r>
          </w:p>
          <w:p w:rsidR="00416D82" w:rsidRDefault="00416D82">
            <w:pPr>
              <w:rPr>
                <w:bCs/>
              </w:rPr>
            </w:pPr>
          </w:p>
        </w:tc>
      </w:tr>
    </w:tbl>
    <w:p w:rsidR="00416D82" w:rsidRDefault="00416D82" w:rsidP="00416D82"/>
    <w:p w:rsidR="00416D82" w:rsidRDefault="00416D82" w:rsidP="00416D82"/>
    <w:p w:rsidR="00416D82" w:rsidRDefault="00416D82" w:rsidP="00416D82">
      <w:r>
        <w:t xml:space="preserve">                                                 34.02.01 Сестринское дело</w:t>
      </w:r>
    </w:p>
    <w:p w:rsidR="00416D82" w:rsidRDefault="00416D82" w:rsidP="00416D82">
      <w:pPr>
        <w:jc w:val="center"/>
        <w:rPr>
          <w:rFonts w:eastAsia="Calibri"/>
          <w:b/>
          <w:bCs/>
        </w:rPr>
      </w:pPr>
      <w:r>
        <w:rPr>
          <w:b/>
          <w:bCs/>
        </w:rPr>
        <w:t xml:space="preserve">МДК.02.01.1. </w:t>
      </w:r>
      <w:r>
        <w:rPr>
          <w:rFonts w:eastAsia="Calibri"/>
          <w:b/>
          <w:bCs/>
        </w:rPr>
        <w:t xml:space="preserve">Технология оказания медицинских услуг </w:t>
      </w:r>
    </w:p>
    <w:p w:rsidR="00416D82" w:rsidRDefault="00416D82" w:rsidP="00416D82">
      <w:pPr>
        <w:jc w:val="cente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25"/>
        <w:gridCol w:w="688"/>
      </w:tblGrid>
      <w:tr w:rsidR="00416D82" w:rsidTr="00416D82">
        <w:tc>
          <w:tcPr>
            <w:tcW w:w="9781" w:type="dxa"/>
            <w:gridSpan w:val="3"/>
            <w:tcBorders>
              <w:top w:val="single" w:sz="4" w:space="0" w:color="auto"/>
              <w:left w:val="single" w:sz="4" w:space="0" w:color="auto"/>
              <w:bottom w:val="single" w:sz="4" w:space="0" w:color="auto"/>
              <w:right w:val="single" w:sz="4" w:space="0" w:color="auto"/>
            </w:tcBorders>
            <w:hideMark/>
          </w:tcPr>
          <w:p w:rsidR="00416D82" w:rsidRDefault="00416D82">
            <w:pPr>
              <w:jc w:val="center"/>
            </w:pPr>
            <w:r>
              <w:rPr>
                <w:b/>
              </w:rPr>
              <w:t>Перечень теоретических занятий</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1</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bCs/>
                <w:iCs/>
              </w:rPr>
            </w:pPr>
            <w:r>
              <w:rPr>
                <w:rFonts w:eastAsia="Calibri"/>
                <w:bCs/>
                <w:iCs/>
              </w:rPr>
              <w:t>Виды катетеров. Катетеризация мочевого пузыря. Деонтологические принципы проведения интимных процедур.</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rPr>
            </w:pPr>
            <w:r>
              <w:rPr>
                <w:rFonts w:eastAsia="Calibri"/>
              </w:rPr>
              <w:t>Клизмы. Газоотводная трубка.</w:t>
            </w:r>
            <w:r>
              <w:rPr>
                <w:rFonts w:eastAsia="Lucida Sans Unicode"/>
                <w:color w:val="000000"/>
                <w:lang w:bidi="en-US"/>
              </w:rPr>
              <w:t xml:space="preserve">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3</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bCs/>
              </w:rPr>
            </w:pPr>
            <w:r>
              <w:rPr>
                <w:rFonts w:eastAsia="Calibri"/>
                <w:bCs/>
              </w:rPr>
              <w:t>Зондовые манипуляции.</w:t>
            </w:r>
            <w:r>
              <w:rPr>
                <w:rFonts w:eastAsia="Calibri"/>
                <w:bCs/>
                <w:iCs/>
              </w:rPr>
              <w:t xml:space="preserve"> Промывание желудка.</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4</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bCs/>
              </w:rPr>
            </w:pPr>
            <w:r>
              <w:rPr>
                <w:rFonts w:eastAsia="Calibri"/>
                <w:bCs/>
              </w:rPr>
              <w:t>Виды стом. Уход за стомированным больным.</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5</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pStyle w:val="aff0"/>
            </w:pPr>
            <w:r>
              <w:t>Медикаментозное лечение в сестринской практике</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pStyle w:val="aff0"/>
            </w:pPr>
            <w:r>
              <w:t>Парентеральный путь введения лекарственных веществ</w:t>
            </w:r>
            <w:r>
              <w:rPr>
                <w:b/>
              </w:rPr>
              <w:t xml:space="preserve"> </w:t>
            </w:r>
            <w:r>
              <w:t xml:space="preserve">Виды инъекций. в/к, п\к, в\м.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7</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pStyle w:val="aff0"/>
            </w:pPr>
            <w:r>
              <w:t>Парентеральный путь введения лекарственных веществ</w:t>
            </w:r>
            <w:r>
              <w:rPr>
                <w:b/>
              </w:rPr>
              <w:t xml:space="preserve">  </w:t>
            </w:r>
            <w:r>
              <w:t>путь.</w:t>
            </w:r>
            <w:r>
              <w:rPr>
                <w:rFonts w:eastAsia="Calibri"/>
              </w:rPr>
              <w:t xml:space="preserve"> Внутривенная инъекция.</w:t>
            </w:r>
            <w:r>
              <w:rPr>
                <w:rFonts w:eastAsia="Calibri"/>
                <w:bCs/>
              </w:rPr>
              <w:t xml:space="preserve"> Внутривенное капельное введение </w:t>
            </w:r>
            <w:r>
              <w:rPr>
                <w:rFonts w:eastAsia="Calibri"/>
              </w:rPr>
              <w:t xml:space="preserve">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8</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Lucida Sans Unicode"/>
                <w:color w:val="000000"/>
                <w:lang w:bidi="en-US"/>
              </w:rPr>
            </w:pPr>
            <w:r>
              <w:rPr>
                <w:rFonts w:eastAsia="Calibri"/>
                <w:bCs/>
              </w:rPr>
              <w:t>Принципы лечебного питания. Виды искусственного питания.</w:t>
            </w:r>
            <w:r>
              <w:rPr>
                <w:rFonts w:eastAsia="Lucida Sans Unicode"/>
                <w:color w:val="000000"/>
                <w:lang w:bidi="en-US"/>
              </w:rPr>
              <w:t xml:space="preserve">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9</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rPr>
            </w:pPr>
            <w:r>
              <w:rPr>
                <w:rFonts w:eastAsia="Calibri"/>
              </w:rPr>
              <w:t>Методы простейшей физиотерапии. Оксигенотерапия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10</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bCs/>
                <w:iCs/>
              </w:rPr>
              <w:t xml:space="preserve"> Лабораторные методы исследования. Участие сестры в лабораторных методах исследования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11</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bCs/>
                <w:iCs/>
              </w:rPr>
              <w:t>Инструментальные методы исследования. Участие сестры в инструментальных методах исследования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rPr>
          <w:trHeight w:val="559"/>
        </w:trPr>
        <w:tc>
          <w:tcPr>
            <w:tcW w:w="567"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12</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r>
              <w:rPr>
                <w:rFonts w:eastAsia="Lucida Sans Unicode"/>
                <w:bCs/>
                <w:color w:val="000000"/>
                <w:lang w:bidi="en-US"/>
              </w:rPr>
              <w:t xml:space="preserve">Сестринский уход при боли. </w:t>
            </w:r>
            <w:r>
              <w:rPr>
                <w:rFonts w:eastAsia="Calibri"/>
              </w:rPr>
              <w:t>Оценка интенсивности боли</w:t>
            </w:r>
          </w:p>
          <w:p w:rsidR="00416D82" w:rsidRDefault="00416D82">
            <w:pPr>
              <w:pStyle w:val="ab"/>
            </w:pPr>
            <w:r>
              <w:t>ГОСТ Р 52623.3 – 2015 Организация медикаментозного обезболивания.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2</w:t>
            </w:r>
          </w:p>
        </w:tc>
      </w:tr>
      <w:tr w:rsidR="00416D82" w:rsidTr="00416D82">
        <w:tc>
          <w:tcPr>
            <w:tcW w:w="567" w:type="dxa"/>
            <w:tcBorders>
              <w:top w:val="single" w:sz="4" w:space="0" w:color="auto"/>
              <w:left w:val="single" w:sz="4" w:space="0" w:color="auto"/>
              <w:bottom w:val="single" w:sz="4" w:space="0" w:color="auto"/>
              <w:right w:val="single" w:sz="4" w:space="0" w:color="auto"/>
            </w:tcBorders>
          </w:tcPr>
          <w:p w:rsidR="00416D82" w:rsidRDefault="00416D82"/>
        </w:tc>
        <w:tc>
          <w:tcPr>
            <w:tcW w:w="8526" w:type="dxa"/>
            <w:tcBorders>
              <w:top w:val="single" w:sz="4" w:space="0" w:color="auto"/>
              <w:left w:val="single" w:sz="4" w:space="0" w:color="auto"/>
              <w:bottom w:val="single" w:sz="4" w:space="0" w:color="auto"/>
              <w:right w:val="single" w:sz="4" w:space="0" w:color="auto"/>
            </w:tcBorders>
          </w:tcPr>
          <w:p w:rsidR="00416D82" w:rsidRDefault="00416D82">
            <w:pPr>
              <w:ind w:right="142"/>
              <w:rPr>
                <w:rFonts w:eastAsia="Calibri"/>
                <w:bCs/>
              </w:rPr>
            </w:pP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rPr>
                <w:b/>
              </w:rPr>
            </w:pPr>
            <w:r>
              <w:rPr>
                <w:b/>
              </w:rPr>
              <w:t>24</w:t>
            </w:r>
          </w:p>
        </w:tc>
      </w:tr>
      <w:tr w:rsidR="00416D82" w:rsidTr="00416D82">
        <w:tc>
          <w:tcPr>
            <w:tcW w:w="9781" w:type="dxa"/>
            <w:gridSpan w:val="3"/>
            <w:tcBorders>
              <w:top w:val="single" w:sz="4" w:space="0" w:color="auto"/>
              <w:left w:val="single" w:sz="4" w:space="0" w:color="auto"/>
              <w:bottom w:val="single" w:sz="4" w:space="0" w:color="auto"/>
              <w:right w:val="single" w:sz="4" w:space="0" w:color="auto"/>
            </w:tcBorders>
            <w:hideMark/>
          </w:tcPr>
          <w:p w:rsidR="00416D82" w:rsidRDefault="00416D82">
            <w:r>
              <w:rPr>
                <w:rFonts w:eastAsia="Calibri"/>
                <w:b/>
                <w:bCs/>
              </w:rPr>
              <w:t>Практические занятия</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bCs/>
                <w:iCs/>
              </w:rPr>
            </w:pPr>
            <w:r>
              <w:rPr>
                <w:rFonts w:eastAsia="Calibri"/>
                <w:bCs/>
                <w:iCs/>
              </w:rPr>
              <w:t>Катетеризация мочевого пузыря мягким катетером.</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2</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t>Клизмы. Г</w:t>
            </w:r>
            <w:r>
              <w:rPr>
                <w:rFonts w:eastAsia="Calibri"/>
              </w:rPr>
              <w:t>азоотводная трубка.</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3</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bCs/>
              </w:rPr>
              <w:t xml:space="preserve">Зондовые манипуляции. </w:t>
            </w:r>
            <w:r>
              <w:rPr>
                <w:rFonts w:eastAsia="Calibri"/>
                <w:bCs/>
                <w:iCs/>
              </w:rPr>
              <w:t>Промывание желудка.</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4</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bCs/>
              </w:rPr>
            </w:pPr>
            <w:r>
              <w:rPr>
                <w:rFonts w:eastAsia="Calibri"/>
                <w:bCs/>
                <w:kern w:val="36"/>
              </w:rPr>
              <w:t>Стомы. Уход за стомированными больными.</w:t>
            </w:r>
            <w:r>
              <w:rPr>
                <w:rFonts w:eastAsia="Calibri"/>
                <w:bCs/>
              </w:rPr>
              <w:t xml:space="preserve">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5</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rPr>
            </w:pPr>
            <w:r>
              <w:rPr>
                <w:rFonts w:eastAsia="Calibri"/>
              </w:rPr>
              <w:t xml:space="preserve">Медикаментозное лечение в сестринской практике.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6</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rPr>
            </w:pPr>
            <w:r>
              <w:rPr>
                <w:rFonts w:eastAsia="Calibri"/>
              </w:rPr>
              <w:t>Пути введения лекарственных средств. Способы наружного применения лекарственной терапии.</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7</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rPr>
            </w:pPr>
            <w:r>
              <w:rPr>
                <w:rFonts w:eastAsia="Calibri"/>
              </w:rPr>
              <w:t>Виды шприцов и игл, набор стерильного лекарственного средства.</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8</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rPr>
              <w:t>Парентеральное введение лекарственных средств. Внутрикожная, подкожная инъекции.</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9</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rPr>
              <w:t xml:space="preserve">Парентеральное введение лекарственных средств. Внутримышечная инъекция.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10</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rPr>
              <w:t>Парентеральное введение лекарственных средств в\к; п\к; в\м инъекции.</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11</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rPr>
              <w:t>Внутривенная инъекция.</w:t>
            </w:r>
            <w:r>
              <w:rPr>
                <w:rFonts w:eastAsia="Calibri"/>
                <w:bCs/>
              </w:rPr>
              <w:t xml:space="preserve"> Внутривенное капельное введение </w:t>
            </w:r>
            <w:r>
              <w:rPr>
                <w:rFonts w:eastAsia="Calibri"/>
              </w:rPr>
              <w:t xml:space="preserve">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12</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Lucida Sans Unicode"/>
                <w:color w:val="000000"/>
                <w:lang w:bidi="en-US"/>
              </w:rPr>
            </w:pPr>
            <w:r>
              <w:rPr>
                <w:rFonts w:eastAsia="Calibri"/>
                <w:bCs/>
              </w:rPr>
              <w:t xml:space="preserve">Организация питания в стационаре. </w:t>
            </w:r>
            <w:r>
              <w:rPr>
                <w:rFonts w:eastAsia="Lucida Sans Unicode"/>
                <w:color w:val="000000"/>
                <w:lang w:bidi="en-US"/>
              </w:rPr>
              <w:t xml:space="preserve">Кормление тяжелобольных пациентов. </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13</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rFonts w:eastAsia="Calibri"/>
              </w:rPr>
            </w:pPr>
            <w:r>
              <w:rPr>
                <w:rFonts w:eastAsia="Calibri"/>
              </w:rPr>
              <w:t>Методы простейшей физиотерапии. Оксигенотерапия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14</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bCs/>
                <w:iCs/>
              </w:rPr>
              <w:t>Лабораторные методы исследования. Участие сестры в лабораторных методах исследования.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t>15</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pPr>
              <w:rPr>
                <w:bCs/>
                <w:iCs/>
              </w:rPr>
            </w:pPr>
            <w:r>
              <w:rPr>
                <w:rFonts w:eastAsia="Calibri"/>
              </w:rPr>
              <w:t>Инструментальные методы исследования. Роль медицинской сестры в инструментальных методах исследования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hideMark/>
          </w:tcPr>
          <w:p w:rsidR="00416D82" w:rsidRDefault="00416D82">
            <w:r>
              <w:lastRenderedPageBreak/>
              <w:t>16</w:t>
            </w:r>
          </w:p>
        </w:tc>
        <w:tc>
          <w:tcPr>
            <w:tcW w:w="8526" w:type="dxa"/>
            <w:tcBorders>
              <w:top w:val="single" w:sz="4" w:space="0" w:color="auto"/>
              <w:left w:val="single" w:sz="4" w:space="0" w:color="auto"/>
              <w:bottom w:val="single" w:sz="4" w:space="0" w:color="auto"/>
              <w:right w:val="single" w:sz="4" w:space="0" w:color="auto"/>
            </w:tcBorders>
            <w:hideMark/>
          </w:tcPr>
          <w:p w:rsidR="00416D82" w:rsidRDefault="00416D82">
            <w:r>
              <w:rPr>
                <w:rFonts w:eastAsia="Lucida Sans Unicode"/>
                <w:bCs/>
                <w:color w:val="000000"/>
                <w:lang w:bidi="en-US"/>
              </w:rPr>
              <w:t xml:space="preserve">Сестринский уход при боли. </w:t>
            </w:r>
            <w:r>
              <w:rPr>
                <w:rFonts w:eastAsia="Calibri"/>
              </w:rPr>
              <w:t>Этико-деонтологические особенности общения с обреченным человеком, его родными и близкими. Оценка интенсивности боли</w:t>
            </w:r>
          </w:p>
          <w:p w:rsidR="00416D82" w:rsidRDefault="00416D82">
            <w:pPr>
              <w:rPr>
                <w:bCs/>
                <w:iCs/>
              </w:rPr>
            </w:pPr>
            <w:r>
              <w:t>ГОСТ Р 52623.3 – 2015 Организация медикаментозного обезболивания</w:t>
            </w: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jc w:val="center"/>
            </w:pPr>
            <w:r>
              <w:t>6</w:t>
            </w:r>
          </w:p>
        </w:tc>
      </w:tr>
      <w:tr w:rsidR="00416D82" w:rsidTr="00416D82">
        <w:tc>
          <w:tcPr>
            <w:tcW w:w="567" w:type="dxa"/>
            <w:tcBorders>
              <w:top w:val="single" w:sz="4" w:space="0" w:color="auto"/>
              <w:left w:val="single" w:sz="4" w:space="0" w:color="auto"/>
              <w:bottom w:val="single" w:sz="4" w:space="0" w:color="auto"/>
              <w:right w:val="single" w:sz="4" w:space="0" w:color="auto"/>
            </w:tcBorders>
          </w:tcPr>
          <w:p w:rsidR="00416D82" w:rsidRDefault="00416D82"/>
        </w:tc>
        <w:tc>
          <w:tcPr>
            <w:tcW w:w="8526" w:type="dxa"/>
            <w:tcBorders>
              <w:top w:val="single" w:sz="4" w:space="0" w:color="auto"/>
              <w:left w:val="single" w:sz="4" w:space="0" w:color="auto"/>
              <w:bottom w:val="single" w:sz="4" w:space="0" w:color="auto"/>
              <w:right w:val="single" w:sz="4" w:space="0" w:color="auto"/>
            </w:tcBorders>
          </w:tcPr>
          <w:p w:rsidR="00416D82" w:rsidRDefault="00416D82">
            <w:pPr>
              <w:ind w:right="142"/>
              <w:rPr>
                <w:b/>
                <w:bCs/>
                <w:i/>
                <w:iCs/>
              </w:rPr>
            </w:pPr>
          </w:p>
        </w:tc>
        <w:tc>
          <w:tcPr>
            <w:tcW w:w="688" w:type="dxa"/>
            <w:tcBorders>
              <w:top w:val="single" w:sz="4" w:space="0" w:color="auto"/>
              <w:left w:val="single" w:sz="4" w:space="0" w:color="auto"/>
              <w:bottom w:val="single" w:sz="4" w:space="0" w:color="auto"/>
              <w:right w:val="single" w:sz="4" w:space="0" w:color="auto"/>
            </w:tcBorders>
            <w:hideMark/>
          </w:tcPr>
          <w:p w:rsidR="00416D82" w:rsidRDefault="00416D82">
            <w:pPr>
              <w:rPr>
                <w:b/>
              </w:rPr>
            </w:pPr>
            <w:r>
              <w:rPr>
                <w:b/>
              </w:rPr>
              <w:t>96</w:t>
            </w:r>
          </w:p>
        </w:tc>
      </w:tr>
    </w:tbl>
    <w:p w:rsidR="00416D82" w:rsidRDefault="00416D82" w:rsidP="00416D82">
      <w:pPr>
        <w:jc w:val="center"/>
      </w:pPr>
    </w:p>
    <w:p w:rsidR="00445650" w:rsidRDefault="00445650" w:rsidP="00445650">
      <w:pPr>
        <w:jc w:val="center"/>
        <w:rPr>
          <w:b/>
          <w:szCs w:val="28"/>
        </w:rPr>
      </w:pPr>
      <w:r w:rsidRPr="00DC1CF9">
        <w:rPr>
          <w:b/>
          <w:caps/>
          <w:szCs w:val="28"/>
        </w:rPr>
        <w:t>МДК</w:t>
      </w:r>
      <w:r>
        <w:rPr>
          <w:b/>
          <w:caps/>
          <w:szCs w:val="28"/>
        </w:rPr>
        <w:t>.02.01.2</w:t>
      </w:r>
      <w:r w:rsidRPr="00DC1CF9">
        <w:rPr>
          <w:b/>
          <w:caps/>
          <w:szCs w:val="28"/>
        </w:rPr>
        <w:t xml:space="preserve"> Сестринский уход </w:t>
      </w:r>
      <w:r>
        <w:rPr>
          <w:b/>
          <w:caps/>
          <w:szCs w:val="28"/>
        </w:rPr>
        <w:t>в акушерстве и гинекологии</w:t>
      </w:r>
      <w:r w:rsidRPr="00DC1CF9">
        <w:rPr>
          <w:b/>
          <w:caps/>
          <w:szCs w:val="28"/>
        </w:rPr>
        <w:br/>
      </w:r>
    </w:p>
    <w:p w:rsidR="00445650" w:rsidRDefault="00445650" w:rsidP="00445650">
      <w:pPr>
        <w:jc w:val="center"/>
        <w:rPr>
          <w:b/>
          <w:szCs w:val="28"/>
        </w:rPr>
      </w:pPr>
      <w:r w:rsidRPr="00DC1CF9">
        <w:rPr>
          <w:b/>
          <w:szCs w:val="28"/>
        </w:rPr>
        <w:t xml:space="preserve">План теоретических занятий </w:t>
      </w:r>
    </w:p>
    <w:p w:rsidR="00445650" w:rsidRPr="00DC1CF9" w:rsidRDefault="00445650" w:rsidP="00445650">
      <w:pPr>
        <w:jc w:val="center"/>
        <w:rPr>
          <w:b/>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7810"/>
        <w:gridCol w:w="1066"/>
      </w:tblGrid>
      <w:tr w:rsidR="00445650" w:rsidRPr="00236739" w:rsidTr="00A70DD4">
        <w:tc>
          <w:tcPr>
            <w:tcW w:w="363"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sz w:val="24"/>
                <w:szCs w:val="24"/>
              </w:rPr>
              <w:t>№</w:t>
            </w:r>
          </w:p>
        </w:tc>
        <w:tc>
          <w:tcPr>
            <w:tcW w:w="4080"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sz w:val="24"/>
                <w:szCs w:val="24"/>
              </w:rPr>
              <w:t>Тема</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sz w:val="24"/>
                <w:szCs w:val="24"/>
              </w:rPr>
              <w:t>Кол-во часов</w:t>
            </w:r>
          </w:p>
        </w:tc>
      </w:tr>
      <w:tr w:rsidR="00445650" w:rsidRPr="00236739" w:rsidTr="00A70DD4">
        <w:tc>
          <w:tcPr>
            <w:tcW w:w="363"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p>
        </w:tc>
        <w:tc>
          <w:tcPr>
            <w:tcW w:w="4080"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bCs/>
                <w:sz w:val="24"/>
                <w:szCs w:val="24"/>
              </w:rPr>
              <w:t xml:space="preserve">Раздел 1. Сестринский </w:t>
            </w:r>
            <w:r>
              <w:rPr>
                <w:rFonts w:ascii="Times New Roman" w:hAnsi="Times New Roman"/>
                <w:b/>
                <w:bCs/>
                <w:sz w:val="24"/>
                <w:szCs w:val="24"/>
              </w:rPr>
              <w:t xml:space="preserve">уход </w:t>
            </w:r>
            <w:r w:rsidRPr="00236739">
              <w:rPr>
                <w:rFonts w:ascii="Times New Roman" w:hAnsi="Times New Roman"/>
                <w:b/>
                <w:bCs/>
                <w:sz w:val="24"/>
                <w:szCs w:val="24"/>
              </w:rPr>
              <w:t>в акушерстве</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pStyle w:val="aff"/>
              <w:spacing w:after="0" w:line="240" w:lineRule="auto"/>
              <w:ind w:left="0"/>
              <w:rPr>
                <w:rFonts w:ascii="Times New Roman" w:hAnsi="Times New Roman"/>
                <w:sz w:val="24"/>
                <w:szCs w:val="24"/>
              </w:rPr>
            </w:pPr>
            <w:r>
              <w:rPr>
                <w:rFonts w:ascii="Times New Roman" w:hAnsi="Times New Roman"/>
                <w:sz w:val="24"/>
                <w:szCs w:val="24"/>
              </w:rPr>
              <w:t>Физиология беременности. Методы об</w:t>
            </w:r>
            <w:r w:rsidRPr="00236739">
              <w:rPr>
                <w:rFonts w:ascii="Times New Roman" w:hAnsi="Times New Roman"/>
                <w:sz w:val="24"/>
                <w:szCs w:val="24"/>
              </w:rPr>
              <w:t xml:space="preserve">следования в акушерстве. </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pStyle w:val="aff"/>
              <w:spacing w:after="0" w:line="240" w:lineRule="auto"/>
              <w:ind w:left="0"/>
              <w:rPr>
                <w:rFonts w:ascii="Times New Roman" w:hAnsi="Times New Roman"/>
                <w:sz w:val="24"/>
                <w:szCs w:val="24"/>
              </w:rPr>
            </w:pPr>
            <w:r w:rsidRPr="00236739">
              <w:rPr>
                <w:rFonts w:ascii="Times New Roman" w:hAnsi="Times New Roman"/>
                <w:bCs/>
                <w:sz w:val="24"/>
                <w:szCs w:val="24"/>
              </w:rPr>
              <w:t>Физиологическ</w:t>
            </w:r>
            <w:r>
              <w:rPr>
                <w:rFonts w:ascii="Times New Roman" w:hAnsi="Times New Roman"/>
                <w:bCs/>
                <w:sz w:val="24"/>
                <w:szCs w:val="24"/>
              </w:rPr>
              <w:t>ие роды, послеродовый период</w:t>
            </w:r>
            <w:r w:rsidRPr="00236739">
              <w:rPr>
                <w:rFonts w:ascii="Times New Roman" w:hAnsi="Times New Roman"/>
                <w:bCs/>
                <w:sz w:val="24"/>
                <w:szCs w:val="24"/>
              </w:rPr>
              <w:t>. Современные перинатальные технологии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pStyle w:val="aff"/>
              <w:spacing w:after="0" w:line="240" w:lineRule="auto"/>
              <w:ind w:left="0"/>
              <w:rPr>
                <w:rFonts w:ascii="Times New Roman" w:hAnsi="Times New Roman"/>
                <w:sz w:val="24"/>
                <w:szCs w:val="24"/>
              </w:rPr>
            </w:pPr>
            <w:r>
              <w:rPr>
                <w:rFonts w:ascii="Times New Roman" w:hAnsi="Times New Roman"/>
                <w:bCs/>
                <w:sz w:val="24"/>
                <w:szCs w:val="24"/>
              </w:rPr>
              <w:t>Патологическое</w:t>
            </w:r>
            <w:r w:rsidRPr="00236739">
              <w:rPr>
                <w:rFonts w:ascii="Times New Roman" w:hAnsi="Times New Roman"/>
                <w:bCs/>
                <w:sz w:val="24"/>
                <w:szCs w:val="24"/>
              </w:rPr>
              <w:t xml:space="preserve"> течении беременности, родов, послеродового периода</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r>
              <w:rPr>
                <w:bCs/>
              </w:rPr>
              <w:t>П</w:t>
            </w:r>
            <w:r w:rsidRPr="00236739">
              <w:rPr>
                <w:bCs/>
              </w:rPr>
              <w:t>ат</w:t>
            </w:r>
            <w:r>
              <w:rPr>
                <w:bCs/>
              </w:rPr>
              <w:t>ологическое течение</w:t>
            </w:r>
            <w:r w:rsidRPr="00236739">
              <w:rPr>
                <w:bCs/>
              </w:rPr>
              <w:t>, родов, послеродового периода.</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A70DD4">
            <w:pPr>
              <w:jc w:val="center"/>
            </w:pPr>
          </w:p>
        </w:tc>
        <w:tc>
          <w:tcPr>
            <w:tcW w:w="4080" w:type="pct"/>
            <w:shd w:val="clear" w:color="auto" w:fill="auto"/>
          </w:tcPr>
          <w:p w:rsidR="00445650" w:rsidRPr="00236739" w:rsidRDefault="00445650" w:rsidP="00A70DD4">
            <w:pPr>
              <w:jc w:val="center"/>
              <w:rPr>
                <w:b/>
                <w:bCs/>
              </w:rPr>
            </w:pPr>
            <w:r w:rsidRPr="00236739">
              <w:rPr>
                <w:b/>
                <w:bCs/>
              </w:rPr>
              <w:t xml:space="preserve">Раздел 2. Сестринский </w:t>
            </w:r>
            <w:r>
              <w:rPr>
                <w:b/>
                <w:bCs/>
              </w:rPr>
              <w:t>уход</w:t>
            </w:r>
            <w:r w:rsidRPr="00236739">
              <w:rPr>
                <w:b/>
                <w:bCs/>
              </w:rPr>
              <w:t xml:space="preserve"> в гинекологии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pStyle w:val="aff"/>
              <w:spacing w:after="0" w:line="240" w:lineRule="auto"/>
              <w:ind w:left="0"/>
              <w:rPr>
                <w:rFonts w:ascii="Times New Roman" w:hAnsi="Times New Roman"/>
                <w:sz w:val="24"/>
                <w:szCs w:val="24"/>
              </w:rPr>
            </w:pPr>
            <w:r>
              <w:rPr>
                <w:rFonts w:ascii="Times New Roman" w:hAnsi="Times New Roman"/>
                <w:bCs/>
                <w:sz w:val="24"/>
                <w:szCs w:val="24"/>
              </w:rPr>
              <w:t>Нарушения</w:t>
            </w:r>
            <w:r w:rsidRPr="00236739">
              <w:rPr>
                <w:rFonts w:ascii="Times New Roman" w:hAnsi="Times New Roman"/>
                <w:bCs/>
                <w:sz w:val="24"/>
                <w:szCs w:val="24"/>
              </w:rPr>
              <w:t xml:space="preserve"> менстр</w:t>
            </w:r>
            <w:r>
              <w:rPr>
                <w:rFonts w:ascii="Times New Roman" w:hAnsi="Times New Roman"/>
                <w:bCs/>
                <w:sz w:val="24"/>
                <w:szCs w:val="24"/>
              </w:rPr>
              <w:t>уального цикла, нейроэндокринные</w:t>
            </w:r>
            <w:r w:rsidRPr="00236739">
              <w:rPr>
                <w:rFonts w:ascii="Times New Roman" w:hAnsi="Times New Roman"/>
                <w:bCs/>
                <w:sz w:val="24"/>
                <w:szCs w:val="24"/>
              </w:rPr>
              <w:t xml:space="preserve"> синдром</w:t>
            </w:r>
            <w:r>
              <w:rPr>
                <w:rFonts w:ascii="Times New Roman" w:hAnsi="Times New Roman"/>
                <w:bCs/>
                <w:sz w:val="24"/>
                <w:szCs w:val="24"/>
              </w:rPr>
              <w:t>ы</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r>
              <w:rPr>
                <w:bCs/>
              </w:rPr>
              <w:t>Воспалительные заболевания в гинекологии, бесплодие</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r w:rsidRPr="00236739">
              <w:t>Опухол</w:t>
            </w:r>
            <w:r>
              <w:t>и  женской репродуктивной системы</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445650">
            <w:pPr>
              <w:pStyle w:val="aff"/>
              <w:numPr>
                <w:ilvl w:val="0"/>
                <w:numId w:val="197"/>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rPr>
                <w:bCs/>
              </w:rPr>
            </w:pPr>
            <w:r>
              <w:rPr>
                <w:bCs/>
              </w:rPr>
              <w:t xml:space="preserve">Неотложные состояния в </w:t>
            </w:r>
            <w:r w:rsidRPr="00236739">
              <w:rPr>
                <w:bCs/>
              </w:rPr>
              <w:t>гинекологии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sidRPr="00236739">
              <w:rPr>
                <w:rFonts w:ascii="Times New Roman" w:hAnsi="Times New Roman"/>
                <w:sz w:val="24"/>
                <w:szCs w:val="24"/>
              </w:rPr>
              <w:t>2</w:t>
            </w:r>
          </w:p>
        </w:tc>
      </w:tr>
      <w:tr w:rsidR="00445650" w:rsidRPr="00236739" w:rsidTr="00A70DD4">
        <w:tc>
          <w:tcPr>
            <w:tcW w:w="363" w:type="pct"/>
            <w:shd w:val="clear" w:color="auto" w:fill="auto"/>
          </w:tcPr>
          <w:p w:rsidR="00445650" w:rsidRPr="00236739" w:rsidRDefault="00445650" w:rsidP="00A70DD4">
            <w:pPr>
              <w:jc w:val="center"/>
              <w:rPr>
                <w:b/>
              </w:rPr>
            </w:pPr>
          </w:p>
        </w:tc>
        <w:tc>
          <w:tcPr>
            <w:tcW w:w="4080" w:type="pct"/>
            <w:shd w:val="clear" w:color="auto" w:fill="auto"/>
          </w:tcPr>
          <w:p w:rsidR="00445650" w:rsidRPr="00236739" w:rsidRDefault="00445650" w:rsidP="00A70DD4">
            <w:pPr>
              <w:jc w:val="right"/>
              <w:rPr>
                <w:b/>
              </w:rPr>
            </w:pPr>
            <w:r w:rsidRPr="00236739">
              <w:rPr>
                <w:b/>
              </w:rPr>
              <w:t>Всего часов:</w:t>
            </w:r>
          </w:p>
        </w:tc>
        <w:tc>
          <w:tcPr>
            <w:tcW w:w="557" w:type="pct"/>
            <w:shd w:val="clear" w:color="auto" w:fill="auto"/>
          </w:tcPr>
          <w:p w:rsidR="00445650" w:rsidRPr="00236739" w:rsidRDefault="00445650" w:rsidP="00A70DD4">
            <w:pPr>
              <w:jc w:val="center"/>
              <w:rPr>
                <w:b/>
              </w:rPr>
            </w:pPr>
            <w:r w:rsidRPr="00236739">
              <w:rPr>
                <w:b/>
              </w:rPr>
              <w:t>16</w:t>
            </w:r>
          </w:p>
        </w:tc>
      </w:tr>
    </w:tbl>
    <w:p w:rsidR="00445650" w:rsidRDefault="00445650" w:rsidP="00445650">
      <w:pPr>
        <w:ind w:left="360"/>
        <w:jc w:val="center"/>
      </w:pPr>
    </w:p>
    <w:p w:rsidR="00445650" w:rsidRDefault="00445650" w:rsidP="00445650">
      <w:pPr>
        <w:jc w:val="center"/>
        <w:rPr>
          <w:b/>
          <w:szCs w:val="28"/>
        </w:rPr>
      </w:pPr>
      <w:r w:rsidRPr="00DC1CF9">
        <w:rPr>
          <w:b/>
          <w:szCs w:val="28"/>
        </w:rPr>
        <w:t xml:space="preserve">План </w:t>
      </w:r>
      <w:r>
        <w:rPr>
          <w:b/>
          <w:szCs w:val="28"/>
        </w:rPr>
        <w:t>практических</w:t>
      </w:r>
      <w:r w:rsidRPr="00DC1CF9">
        <w:rPr>
          <w:b/>
          <w:szCs w:val="28"/>
        </w:rPr>
        <w:t xml:space="preserve"> занятий </w:t>
      </w:r>
    </w:p>
    <w:p w:rsidR="00445650" w:rsidRDefault="00445650" w:rsidP="00445650">
      <w:pPr>
        <w:ind w:left="360"/>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7810"/>
        <w:gridCol w:w="1066"/>
      </w:tblGrid>
      <w:tr w:rsidR="00445650" w:rsidRPr="00236739" w:rsidTr="00A70DD4">
        <w:tc>
          <w:tcPr>
            <w:tcW w:w="363"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sz w:val="24"/>
                <w:szCs w:val="24"/>
              </w:rPr>
              <w:t>№</w:t>
            </w:r>
          </w:p>
        </w:tc>
        <w:tc>
          <w:tcPr>
            <w:tcW w:w="4080"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sz w:val="24"/>
                <w:szCs w:val="24"/>
              </w:rPr>
              <w:t>Тема</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sz w:val="24"/>
                <w:szCs w:val="24"/>
              </w:rPr>
              <w:t>Кол-во часов</w:t>
            </w:r>
          </w:p>
        </w:tc>
      </w:tr>
      <w:tr w:rsidR="00445650" w:rsidRPr="00236739" w:rsidTr="00A70DD4">
        <w:tc>
          <w:tcPr>
            <w:tcW w:w="363"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p>
        </w:tc>
        <w:tc>
          <w:tcPr>
            <w:tcW w:w="4080"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r w:rsidRPr="00236739">
              <w:rPr>
                <w:rFonts w:ascii="Times New Roman" w:hAnsi="Times New Roman"/>
                <w:b/>
                <w:bCs/>
                <w:sz w:val="24"/>
                <w:szCs w:val="24"/>
              </w:rPr>
              <w:t xml:space="preserve">Раздел 1. Сестринский </w:t>
            </w:r>
            <w:r>
              <w:rPr>
                <w:rFonts w:ascii="Times New Roman" w:hAnsi="Times New Roman"/>
                <w:b/>
                <w:bCs/>
                <w:sz w:val="24"/>
                <w:szCs w:val="24"/>
              </w:rPr>
              <w:t xml:space="preserve">уход </w:t>
            </w:r>
            <w:r w:rsidRPr="00236739">
              <w:rPr>
                <w:rFonts w:ascii="Times New Roman" w:hAnsi="Times New Roman"/>
                <w:b/>
                <w:bCs/>
                <w:sz w:val="24"/>
                <w:szCs w:val="24"/>
              </w:rPr>
              <w:t>в акушерстве</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b/>
                <w:sz w:val="24"/>
                <w:szCs w:val="24"/>
              </w:rPr>
            </w:pP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357" w:hanging="357"/>
              <w:jc w:val="center"/>
              <w:rPr>
                <w:rFonts w:ascii="Times New Roman" w:hAnsi="Times New Roman"/>
                <w:sz w:val="24"/>
                <w:szCs w:val="24"/>
              </w:rPr>
            </w:pPr>
          </w:p>
        </w:tc>
        <w:tc>
          <w:tcPr>
            <w:tcW w:w="4080" w:type="pct"/>
            <w:shd w:val="clear" w:color="auto" w:fill="auto"/>
          </w:tcPr>
          <w:p w:rsidR="00445650" w:rsidRPr="006110EE" w:rsidRDefault="00445650" w:rsidP="00A70DD4">
            <w:pPr>
              <w:pStyle w:val="aff"/>
              <w:spacing w:after="0" w:line="240" w:lineRule="auto"/>
              <w:ind w:left="0"/>
              <w:rPr>
                <w:rFonts w:ascii="Times New Roman" w:hAnsi="Times New Roman"/>
                <w:bCs/>
                <w:sz w:val="24"/>
                <w:szCs w:val="24"/>
              </w:rPr>
            </w:pPr>
            <w:r w:rsidRPr="006110EE">
              <w:rPr>
                <w:rFonts w:ascii="Times New Roman" w:hAnsi="Times New Roman"/>
                <w:bCs/>
                <w:sz w:val="24"/>
                <w:szCs w:val="24"/>
              </w:rPr>
              <w:t>Физиология беременност</w:t>
            </w:r>
            <w:r>
              <w:rPr>
                <w:rFonts w:ascii="Times New Roman" w:hAnsi="Times New Roman"/>
                <w:bCs/>
                <w:sz w:val="24"/>
                <w:szCs w:val="24"/>
              </w:rPr>
              <w:t>и. Методы об</w:t>
            </w:r>
            <w:r w:rsidRPr="006110EE">
              <w:rPr>
                <w:rFonts w:ascii="Times New Roman" w:hAnsi="Times New Roman"/>
                <w:bCs/>
                <w:sz w:val="24"/>
                <w:szCs w:val="24"/>
              </w:rPr>
              <w:t>сле</w:t>
            </w:r>
            <w:r>
              <w:rPr>
                <w:rFonts w:ascii="Times New Roman" w:hAnsi="Times New Roman"/>
                <w:bCs/>
                <w:sz w:val="24"/>
                <w:szCs w:val="24"/>
              </w:rPr>
              <w:t xml:space="preserve">дования в акушерстве. </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6110EE" w:rsidRDefault="00445650" w:rsidP="00A70DD4">
            <w:pPr>
              <w:pStyle w:val="aff"/>
              <w:spacing w:after="0" w:line="240" w:lineRule="auto"/>
              <w:ind w:left="0"/>
              <w:rPr>
                <w:rFonts w:ascii="Times New Roman" w:hAnsi="Times New Roman"/>
                <w:bCs/>
                <w:sz w:val="24"/>
                <w:szCs w:val="24"/>
              </w:rPr>
            </w:pPr>
            <w:r w:rsidRPr="006110EE">
              <w:rPr>
                <w:rFonts w:ascii="Times New Roman" w:hAnsi="Times New Roman"/>
                <w:bCs/>
                <w:sz w:val="24"/>
                <w:szCs w:val="24"/>
              </w:rPr>
              <w:t>Фи</w:t>
            </w:r>
            <w:r>
              <w:rPr>
                <w:rFonts w:ascii="Times New Roman" w:hAnsi="Times New Roman"/>
                <w:bCs/>
                <w:sz w:val="24"/>
                <w:szCs w:val="24"/>
              </w:rPr>
              <w:t>зиологические роды, послеродовый период</w:t>
            </w:r>
            <w:r w:rsidRPr="006110EE">
              <w:rPr>
                <w:rFonts w:ascii="Times New Roman" w:hAnsi="Times New Roman"/>
                <w:bCs/>
                <w:sz w:val="24"/>
                <w:szCs w:val="24"/>
              </w:rPr>
              <w:t>. Современные перинатальные технологии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6110EE" w:rsidRDefault="00445650" w:rsidP="00A70DD4">
            <w:pPr>
              <w:pStyle w:val="aff"/>
              <w:spacing w:after="0" w:line="240" w:lineRule="auto"/>
              <w:ind w:left="0"/>
              <w:rPr>
                <w:rFonts w:ascii="Times New Roman" w:hAnsi="Times New Roman"/>
                <w:bCs/>
                <w:sz w:val="24"/>
                <w:szCs w:val="24"/>
              </w:rPr>
            </w:pPr>
            <w:r>
              <w:rPr>
                <w:rFonts w:ascii="Times New Roman" w:hAnsi="Times New Roman"/>
                <w:bCs/>
                <w:sz w:val="24"/>
                <w:szCs w:val="24"/>
              </w:rPr>
              <w:t>Патологическое течение</w:t>
            </w:r>
            <w:r w:rsidRPr="006110EE">
              <w:rPr>
                <w:rFonts w:ascii="Times New Roman" w:hAnsi="Times New Roman"/>
                <w:bCs/>
                <w:sz w:val="24"/>
                <w:szCs w:val="24"/>
              </w:rPr>
              <w:t xml:space="preserve"> беременности</w:t>
            </w:r>
            <w:r>
              <w:rPr>
                <w:rFonts w:ascii="Times New Roman" w:hAnsi="Times New Roman"/>
                <w:bCs/>
                <w:sz w:val="24"/>
                <w:szCs w:val="24"/>
              </w:rPr>
              <w:t>,</w:t>
            </w:r>
            <w:r w:rsidRPr="006110EE">
              <w:rPr>
                <w:rFonts w:ascii="Times New Roman" w:hAnsi="Times New Roman"/>
                <w:bCs/>
                <w:sz w:val="24"/>
                <w:szCs w:val="24"/>
              </w:rPr>
              <w:t xml:space="preserve"> родов, послеродового периода</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6110EE" w:rsidRDefault="00445650" w:rsidP="00A70DD4">
            <w:pPr>
              <w:pStyle w:val="aff"/>
              <w:spacing w:after="0" w:line="240" w:lineRule="auto"/>
              <w:ind w:left="0"/>
              <w:rPr>
                <w:rFonts w:ascii="Times New Roman" w:hAnsi="Times New Roman"/>
                <w:bCs/>
                <w:sz w:val="24"/>
                <w:szCs w:val="24"/>
              </w:rPr>
            </w:pPr>
            <w:r>
              <w:rPr>
                <w:rFonts w:ascii="Times New Roman" w:hAnsi="Times New Roman"/>
                <w:bCs/>
                <w:sz w:val="24"/>
                <w:szCs w:val="24"/>
              </w:rPr>
              <w:t xml:space="preserve">Патологическое течение </w:t>
            </w:r>
            <w:r w:rsidRPr="006110EE">
              <w:rPr>
                <w:rFonts w:ascii="Times New Roman" w:hAnsi="Times New Roman"/>
                <w:bCs/>
                <w:sz w:val="24"/>
                <w:szCs w:val="24"/>
              </w:rPr>
              <w:t xml:space="preserve"> родов, послеродового периода</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A70DD4">
            <w:pPr>
              <w:jc w:val="center"/>
            </w:pPr>
          </w:p>
        </w:tc>
        <w:tc>
          <w:tcPr>
            <w:tcW w:w="4080" w:type="pct"/>
            <w:shd w:val="clear" w:color="auto" w:fill="auto"/>
          </w:tcPr>
          <w:p w:rsidR="00445650" w:rsidRPr="00236739" w:rsidRDefault="00445650" w:rsidP="00A70DD4">
            <w:pPr>
              <w:jc w:val="center"/>
              <w:rPr>
                <w:b/>
                <w:bCs/>
              </w:rPr>
            </w:pPr>
            <w:r w:rsidRPr="00236739">
              <w:rPr>
                <w:b/>
                <w:bCs/>
              </w:rPr>
              <w:t xml:space="preserve">Раздел 2. Сестринский </w:t>
            </w:r>
            <w:r>
              <w:rPr>
                <w:b/>
                <w:bCs/>
              </w:rPr>
              <w:t>уход</w:t>
            </w:r>
            <w:r w:rsidRPr="00236739">
              <w:rPr>
                <w:b/>
                <w:bCs/>
              </w:rPr>
              <w:t xml:space="preserve"> в гинекологии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pStyle w:val="aff"/>
              <w:spacing w:after="0" w:line="240" w:lineRule="auto"/>
              <w:ind w:left="0"/>
              <w:rPr>
                <w:rFonts w:ascii="Times New Roman" w:hAnsi="Times New Roman"/>
                <w:sz w:val="24"/>
                <w:szCs w:val="24"/>
              </w:rPr>
            </w:pPr>
            <w:r w:rsidRPr="00FD709D">
              <w:rPr>
                <w:bCs/>
                <w:sz w:val="24"/>
              </w:rPr>
              <w:t xml:space="preserve">Методы обследования </w:t>
            </w:r>
            <w:r>
              <w:rPr>
                <w:bCs/>
                <w:sz w:val="24"/>
              </w:rPr>
              <w:t xml:space="preserve"> в </w:t>
            </w:r>
            <w:r w:rsidRPr="00FD709D">
              <w:rPr>
                <w:bCs/>
                <w:sz w:val="24"/>
              </w:rPr>
              <w:t>гинеколог</w:t>
            </w:r>
            <w:r>
              <w:rPr>
                <w:bCs/>
                <w:sz w:val="24"/>
              </w:rPr>
              <w:t>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r>
              <w:rPr>
                <w:bCs/>
              </w:rPr>
              <w:t>Нарушения</w:t>
            </w:r>
            <w:r w:rsidRPr="00236739">
              <w:rPr>
                <w:bCs/>
              </w:rPr>
              <w:t xml:space="preserve"> менстр</w:t>
            </w:r>
            <w:r>
              <w:rPr>
                <w:bCs/>
              </w:rPr>
              <w:t>уального цикла, нейроэндокринные синдромы</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pStyle w:val="aff"/>
              <w:spacing w:after="0" w:line="240" w:lineRule="auto"/>
              <w:ind w:left="0"/>
              <w:rPr>
                <w:rFonts w:ascii="Times New Roman" w:hAnsi="Times New Roman"/>
                <w:sz w:val="24"/>
                <w:szCs w:val="24"/>
              </w:rPr>
            </w:pPr>
            <w:r>
              <w:rPr>
                <w:rFonts w:ascii="Times New Roman" w:hAnsi="Times New Roman"/>
                <w:bCs/>
                <w:sz w:val="24"/>
                <w:szCs w:val="24"/>
              </w:rPr>
              <w:t>Воспалительные заболевания в гинекологии, бесплодие</w:t>
            </w:r>
            <w:r w:rsidRPr="00236739">
              <w:rPr>
                <w:rFonts w:ascii="Times New Roman" w:hAnsi="Times New Roman"/>
                <w:bCs/>
                <w:sz w:val="24"/>
                <w:szCs w:val="24"/>
              </w:rPr>
              <w:t>.</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rPr>
                <w:bCs/>
              </w:rPr>
            </w:pPr>
            <w:r w:rsidRPr="00236739">
              <w:t>Опухол</w:t>
            </w:r>
            <w:r>
              <w:t>и</w:t>
            </w:r>
            <w:r w:rsidRPr="00236739">
              <w:t xml:space="preserve"> женской репродуктивной системы.</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445650">
            <w:pPr>
              <w:pStyle w:val="aff"/>
              <w:numPr>
                <w:ilvl w:val="0"/>
                <w:numId w:val="198"/>
              </w:numPr>
              <w:spacing w:after="0" w:line="240" w:lineRule="auto"/>
              <w:ind w:left="0" w:firstLine="0"/>
              <w:jc w:val="center"/>
              <w:rPr>
                <w:rFonts w:ascii="Times New Roman" w:hAnsi="Times New Roman"/>
                <w:sz w:val="24"/>
                <w:szCs w:val="24"/>
              </w:rPr>
            </w:pPr>
          </w:p>
        </w:tc>
        <w:tc>
          <w:tcPr>
            <w:tcW w:w="4080" w:type="pct"/>
            <w:shd w:val="clear" w:color="auto" w:fill="auto"/>
          </w:tcPr>
          <w:p w:rsidR="00445650" w:rsidRPr="00236739" w:rsidRDefault="00445650" w:rsidP="00A70DD4">
            <w:pPr>
              <w:rPr>
                <w:bCs/>
              </w:rPr>
            </w:pPr>
            <w:r>
              <w:t>Неотложные состояния</w:t>
            </w:r>
            <w:r w:rsidRPr="00236739">
              <w:t xml:space="preserve"> в гинекологии</w:t>
            </w:r>
          </w:p>
        </w:tc>
        <w:tc>
          <w:tcPr>
            <w:tcW w:w="557" w:type="pct"/>
            <w:shd w:val="clear" w:color="auto" w:fill="auto"/>
          </w:tcPr>
          <w:p w:rsidR="00445650" w:rsidRPr="00236739" w:rsidRDefault="00445650" w:rsidP="00A70DD4">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45650" w:rsidRPr="00236739" w:rsidTr="00A70DD4">
        <w:tc>
          <w:tcPr>
            <w:tcW w:w="363" w:type="pct"/>
            <w:shd w:val="clear" w:color="auto" w:fill="auto"/>
          </w:tcPr>
          <w:p w:rsidR="00445650" w:rsidRPr="00236739" w:rsidRDefault="00445650" w:rsidP="00A70DD4">
            <w:pPr>
              <w:jc w:val="center"/>
              <w:rPr>
                <w:b/>
              </w:rPr>
            </w:pPr>
          </w:p>
        </w:tc>
        <w:tc>
          <w:tcPr>
            <w:tcW w:w="4080" w:type="pct"/>
            <w:shd w:val="clear" w:color="auto" w:fill="auto"/>
          </w:tcPr>
          <w:p w:rsidR="00445650" w:rsidRPr="00236739" w:rsidRDefault="00445650" w:rsidP="00A70DD4">
            <w:pPr>
              <w:jc w:val="right"/>
              <w:rPr>
                <w:b/>
              </w:rPr>
            </w:pPr>
            <w:r w:rsidRPr="00236739">
              <w:rPr>
                <w:b/>
              </w:rPr>
              <w:t>Всего часов:</w:t>
            </w:r>
          </w:p>
        </w:tc>
        <w:tc>
          <w:tcPr>
            <w:tcW w:w="557" w:type="pct"/>
            <w:shd w:val="clear" w:color="auto" w:fill="auto"/>
          </w:tcPr>
          <w:p w:rsidR="00445650" w:rsidRPr="00236739" w:rsidRDefault="00445650" w:rsidP="00A70DD4">
            <w:pPr>
              <w:jc w:val="center"/>
              <w:rPr>
                <w:b/>
              </w:rPr>
            </w:pPr>
            <w:r>
              <w:rPr>
                <w:b/>
              </w:rPr>
              <w:t>54</w:t>
            </w:r>
          </w:p>
        </w:tc>
      </w:tr>
    </w:tbl>
    <w:p w:rsidR="00445650" w:rsidRDefault="00445650" w:rsidP="00FB5DB4">
      <w:pPr>
        <w:jc w:val="center"/>
        <w:rPr>
          <w:b/>
          <w:caps/>
          <w:szCs w:val="28"/>
        </w:rPr>
      </w:pPr>
    </w:p>
    <w:p w:rsidR="00445650" w:rsidRDefault="00445650" w:rsidP="00FB5DB4">
      <w:pPr>
        <w:jc w:val="center"/>
        <w:rPr>
          <w:b/>
          <w:caps/>
          <w:szCs w:val="28"/>
        </w:rPr>
      </w:pPr>
    </w:p>
    <w:p w:rsidR="00416D82" w:rsidRDefault="00416D82" w:rsidP="00FB5DB4">
      <w:pPr>
        <w:jc w:val="center"/>
      </w:pPr>
      <w:r>
        <w:rPr>
          <w:b/>
          <w:caps/>
          <w:szCs w:val="28"/>
        </w:rPr>
        <w:br w:type="page"/>
      </w:r>
      <w:r w:rsidR="00FB5DB4">
        <w:lastRenderedPageBreak/>
        <w:t xml:space="preserve"> </w:t>
      </w:r>
    </w:p>
    <w:p w:rsidR="00416D82" w:rsidRDefault="00416D82" w:rsidP="00416D82">
      <w:pPr>
        <w:jc w:val="center"/>
        <w:rPr>
          <w:b/>
          <w:caps/>
          <w:szCs w:val="28"/>
        </w:rPr>
      </w:pPr>
    </w:p>
    <w:p w:rsidR="00416D82" w:rsidRPr="00D017AB" w:rsidRDefault="0049580E" w:rsidP="00416D82">
      <w:pPr>
        <w:jc w:val="center"/>
        <w:rPr>
          <w:b/>
          <w:color w:val="FF0000"/>
        </w:rPr>
      </w:pPr>
      <w:r w:rsidRPr="00D017AB">
        <w:rPr>
          <w:b/>
          <w:color w:val="FF0000"/>
        </w:rPr>
        <w:t>МДК 02.01.3</w:t>
      </w:r>
      <w:r w:rsidR="00416D82" w:rsidRPr="00D017AB">
        <w:rPr>
          <w:b/>
          <w:color w:val="FF0000"/>
        </w:rPr>
        <w:t xml:space="preserve"> Сестринский уход при инфекционных </w:t>
      </w:r>
      <w:r w:rsidR="00D017AB" w:rsidRPr="00D017AB">
        <w:rPr>
          <w:b/>
          <w:color w:val="FF0000"/>
        </w:rPr>
        <w:t>болезнях</w:t>
      </w:r>
      <w:r w:rsidR="00416D82" w:rsidRPr="00D017AB">
        <w:rPr>
          <w:b/>
          <w:color w:val="FF0000"/>
        </w:rPr>
        <w:br/>
        <w:t>Специальн</w:t>
      </w:r>
      <w:r w:rsidR="00D017AB" w:rsidRPr="00D017AB">
        <w:rPr>
          <w:b/>
          <w:color w:val="FF0000"/>
        </w:rPr>
        <w:t>ость 34.02.01 Сестринское дело</w:t>
      </w:r>
    </w:p>
    <w:p w:rsidR="00445650" w:rsidRPr="00D017AB" w:rsidRDefault="00445650" w:rsidP="00416D82">
      <w:pPr>
        <w:jc w:val="center"/>
        <w:rPr>
          <w:b/>
          <w:color w:val="FF0000"/>
        </w:rPr>
      </w:pPr>
      <w:r w:rsidRPr="00D017AB">
        <w:rPr>
          <w:color w:val="FF0000"/>
        </w:rPr>
        <w:t>Теоретические занятия</w:t>
      </w:r>
    </w:p>
    <w:tbl>
      <w:tblPr>
        <w:tblpPr w:leftFromText="180" w:rightFromText="180" w:vertAnchor="page" w:horzAnchor="margin" w:tblpY="2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309"/>
        <w:gridCol w:w="1806"/>
      </w:tblGrid>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Название темы</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Количество часов</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Общая патология инфекционных заболеваний.</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Основы эпидемиологии и иммунологии.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3</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Методы диагностики инфекционных заболеваний.</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4</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Принципы лечения и ухода за пациентами с инфекционной патологией.</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5</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Современные проблемы ИСМП.</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Клинико-эпидемиологический обзор брюшного тифа, паратифа А и В,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7</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Клинико-эпидемиологический обзор сальмонеллеза, ботулизма, пищевых токсикоинфекций,сестринский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8</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Клинико-эпидемиологический обзор вирусных гепатитов А, Е,сестринский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9</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bCs/>
                <w:color w:val="FF0000"/>
              </w:rPr>
              <w:t>Клинико-эпидемиологический обзор шигеллеза, холеры,сестринский уход при ООИ.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10</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rFonts w:eastAsia="Calibri"/>
                <w:bCs/>
                <w:color w:val="FF0000"/>
              </w:rPr>
              <w:t>Клинико-эпидемиологический обзор гриппа, ОРВИ, инфекционного мононуклеоза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11</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rFonts w:eastAsia="Calibri"/>
                <w:bCs/>
                <w:color w:val="FF0000"/>
              </w:rPr>
              <w:t>Клинико-эпидемиологический обзор менингококковой инфекции, дифтерии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12</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rFonts w:eastAsia="Calibri"/>
                <w:bCs/>
                <w:color w:val="FF0000"/>
              </w:rPr>
              <w:t>Клинико-эпидемиологический обзор малярии,гемморагических лихорадок,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13</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rFonts w:eastAsia="Calibri"/>
                <w:bCs/>
                <w:color w:val="FF0000"/>
              </w:rPr>
              <w:t>Клинико-эпидемиологический обзор сыпного тифа,болезни Брила,сестринский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14</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rFonts w:eastAsia="Calibri"/>
                <w:bCs/>
                <w:color w:val="FF0000"/>
              </w:rPr>
              <w:t>Клинико-эпидемиологический обзор клещевого энцефалита,Лайм-боррелиоза,сестринский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15</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rFonts w:eastAsia="Calibri"/>
                <w:bCs/>
                <w:color w:val="FF0000"/>
              </w:rPr>
              <w:t>Клинико-эпидемиологический обзор чумы,туляремии,сестринский уход приООИ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16</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Клинико-эпидемиологический обзор бешенсва,сибирской язвы,сестринский уход при ООИ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rPr>
          <w:trHeight w:val="763"/>
        </w:trPr>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17</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 xml:space="preserve">Клинико-эпидемиологический обзор бруцеллеза,лептоспироза,сестринский уход </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18</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Клинико-эпидемиологический обзор  вирусных гепатитовВ,С,Д,сестринский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19</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Клинико-эпидемиологический обзор ВИЧ-инфекции, оппортунистических инфекций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20</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 xml:space="preserve"> Профилактические и противоэпидемические мероприятия при ВИЧ-инфекции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21</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bCs/>
                <w:color w:val="FF0000"/>
              </w:rPr>
              <w:t>Неотложные состояния при инфекционных заболеваниях</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22</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bCs/>
                <w:color w:val="FF0000"/>
              </w:rPr>
            </w:pPr>
            <w:r w:rsidRPr="00D017AB">
              <w:rPr>
                <w:bCs/>
                <w:color w:val="FF0000"/>
              </w:rPr>
              <w:t>Общие вопросы этиологии, патогенеза заболеваний кожи. Принципы общей и местной терапии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23</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Сестринский уход при гнойничковых, грибковых, паразитарных заболеваниях кожи.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24</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 xml:space="preserve">Сестринский уход при аллергических, вирусных, мультифактериальных заболеваниях кожи.  </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lastRenderedPageBreak/>
              <w:t>25</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Сестринский уход при сифилисе.</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26</w:t>
            </w: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Сестринский уход при инфекциях передающихся половым путем.</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2</w:t>
            </w:r>
          </w:p>
        </w:tc>
      </w:tr>
      <w:tr w:rsidR="00416D82" w:rsidRPr="00D017AB" w:rsidTr="00416D82">
        <w:tc>
          <w:tcPr>
            <w:tcW w:w="442" w:type="dxa"/>
            <w:tcBorders>
              <w:top w:val="single" w:sz="4" w:space="0" w:color="000000"/>
              <w:left w:val="single" w:sz="4" w:space="0" w:color="000000"/>
              <w:bottom w:val="single" w:sz="4" w:space="0" w:color="000000"/>
              <w:right w:val="single" w:sz="4" w:space="0" w:color="000000"/>
            </w:tcBorders>
          </w:tcPr>
          <w:p w:rsidR="00416D82" w:rsidRPr="00D017AB" w:rsidRDefault="00416D82">
            <w:pPr>
              <w:rPr>
                <w:color w:val="FF0000"/>
              </w:rPr>
            </w:pPr>
          </w:p>
        </w:tc>
        <w:tc>
          <w:tcPr>
            <w:tcW w:w="7321"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right"/>
              <w:rPr>
                <w:rFonts w:eastAsia="Calibri"/>
                <w:bCs/>
                <w:color w:val="FF0000"/>
              </w:rPr>
            </w:pPr>
            <w:r w:rsidRPr="00D017AB">
              <w:rPr>
                <w:rFonts w:eastAsia="Calibri"/>
                <w:bCs/>
                <w:color w:val="FF0000"/>
              </w:rPr>
              <w:t>Всего</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52</w:t>
            </w:r>
          </w:p>
        </w:tc>
      </w:tr>
    </w:tbl>
    <w:p w:rsidR="00416D82" w:rsidRPr="00D017AB" w:rsidRDefault="00416D82" w:rsidP="00416D82">
      <w:pPr>
        <w:rPr>
          <w:color w:val="FF0000"/>
        </w:rPr>
      </w:pPr>
      <w:r w:rsidRPr="00D017AB">
        <w:rPr>
          <w:color w:val="FF0000"/>
        </w:rPr>
        <w:t xml:space="preserve">                                                      </w:t>
      </w:r>
    </w:p>
    <w:p w:rsidR="00416D82" w:rsidRPr="00D017AB" w:rsidRDefault="00416D82" w:rsidP="00416D82">
      <w:pPr>
        <w:rPr>
          <w:color w:val="FF0000"/>
        </w:rPr>
      </w:pPr>
    </w:p>
    <w:p w:rsidR="00416D82" w:rsidRPr="00D017AB" w:rsidRDefault="00DF12F9" w:rsidP="00416D82">
      <w:pPr>
        <w:jc w:val="center"/>
        <w:rPr>
          <w:b/>
          <w:color w:val="FF0000"/>
        </w:rPr>
      </w:pPr>
      <w:r w:rsidRPr="00D017AB">
        <w:rPr>
          <w:b/>
          <w:color w:val="FF0000"/>
        </w:rPr>
        <w:t>МДК 02.01.3</w:t>
      </w:r>
      <w:r w:rsidR="00416D82" w:rsidRPr="00D017AB">
        <w:rPr>
          <w:b/>
          <w:color w:val="FF0000"/>
        </w:rPr>
        <w:t xml:space="preserve"> Сестринский уход при инфекционных заболеваниях</w:t>
      </w:r>
      <w:r w:rsidR="00416D82" w:rsidRPr="00D017AB">
        <w:rPr>
          <w:b/>
          <w:color w:val="FF0000"/>
        </w:rPr>
        <w:br/>
        <w:t>Специальность 34.02.01 «Сестринское дело»</w:t>
      </w:r>
    </w:p>
    <w:p w:rsidR="00416D82" w:rsidRPr="00D017AB" w:rsidRDefault="00416D82" w:rsidP="00416D82">
      <w:pPr>
        <w:jc w:val="center"/>
        <w:rPr>
          <w:color w:val="FF0000"/>
        </w:rPr>
      </w:pPr>
      <w:r w:rsidRPr="00D017AB">
        <w:rPr>
          <w:color w:val="FF0000"/>
        </w:rPr>
        <w:t>Практические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7229"/>
        <w:gridCol w:w="1808"/>
      </w:tblGrid>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center"/>
              <w:rPr>
                <w:color w:val="FF0000"/>
              </w:rPr>
            </w:pPr>
            <w:r w:rsidRPr="00D017AB">
              <w:rPr>
                <w:color w:val="FF0000"/>
              </w:rPr>
              <w:t>Название темы</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Количество часов</w:t>
            </w:r>
          </w:p>
        </w:tc>
      </w:tr>
      <w:tr w:rsidR="00416D82" w:rsidRPr="00D017AB" w:rsidTr="00416D82">
        <w:trPr>
          <w:trHeight w:val="716"/>
        </w:trPr>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Общая патология инфекционных заболеваний. Методы диагностики инфекционных заболеваний. Принципы лечения и ухода за пациентами с инфекционной патологией.</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2</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Клинико-эпидемиологический обзор брюшного тифа, паратифа А и В, шигеллеза, холеры,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3</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Клинико-эпидемиологический обзор сальмонеллеза, ботулизма, ПТИ, вирусных гепатитов А, Е,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4</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Клинико-эпидемиологический обзор гриппа, ОРВИ, инфекционного мононуклеоза, менингококковой инфекции, дифтерии,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5</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Клинико-эпидемиологический обзор малярии, геморрагических лихорадок, сыпного тифа, болезни Брилла, клещевого энцефалита, Лайм-боррелиоза, сестринский уход.</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Клинико-эпидемиологический обзор чумы, туляремии, бешенства, сибирской язвы, бруцеллеза, лептоспироза, сестринский уход при ООИ.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7</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Клинико-эпидемиологический обзор ВИЧ-инфекций, оппортунистических инфекций, гепатитов В, С, сестринский уход. Профилактические и противоэпидемические мероприятия.</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8</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bCs/>
                <w:color w:val="FF0000"/>
              </w:rPr>
              <w:t>Общие вопросы этиологии, патогенеза заболеваний кожи. Принципы общей и местной терапии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9</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rFonts w:eastAsia="Calibri"/>
                <w:bCs/>
                <w:color w:val="FF0000"/>
              </w:rPr>
              <w:t>Сестринский уход при гнойничковых, грибковых, паразитарных заболеваниях кожи.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10</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rFonts w:eastAsia="Calibri"/>
                <w:bCs/>
                <w:color w:val="FF0000"/>
              </w:rPr>
              <w:t>Сестринский уход при аллергических, вирусных, мультифактериальных заболеваниях кожи</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11</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rFonts w:eastAsia="Calibri"/>
                <w:bCs/>
                <w:color w:val="FF0000"/>
              </w:rPr>
            </w:pPr>
            <w:r w:rsidRPr="00D017AB">
              <w:rPr>
                <w:rFonts w:eastAsia="Calibri"/>
                <w:bCs/>
                <w:color w:val="FF0000"/>
              </w:rPr>
              <w:t>Сестринский уход при инфекциях передающихся половым путем.</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w:t>
            </w:r>
          </w:p>
        </w:tc>
      </w:tr>
      <w:tr w:rsidR="00416D82" w:rsidRPr="00D017AB" w:rsidTr="00416D82">
        <w:tc>
          <w:tcPr>
            <w:tcW w:w="534" w:type="dxa"/>
            <w:tcBorders>
              <w:top w:val="single" w:sz="4" w:space="0" w:color="000000"/>
              <w:left w:val="single" w:sz="4" w:space="0" w:color="000000"/>
              <w:bottom w:val="single" w:sz="4" w:space="0" w:color="000000"/>
              <w:right w:val="single" w:sz="4" w:space="0" w:color="000000"/>
            </w:tcBorders>
          </w:tcPr>
          <w:p w:rsidR="00416D82" w:rsidRPr="00D017AB" w:rsidRDefault="00416D82">
            <w:pPr>
              <w:rPr>
                <w:color w:val="FF0000"/>
              </w:rP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jc w:val="right"/>
              <w:rPr>
                <w:color w:val="FF0000"/>
              </w:rPr>
            </w:pPr>
            <w:r w:rsidRPr="00D017AB">
              <w:rPr>
                <w:color w:val="FF0000"/>
              </w:rPr>
              <w:t>Всего</w:t>
            </w:r>
          </w:p>
        </w:tc>
        <w:tc>
          <w:tcPr>
            <w:tcW w:w="1808" w:type="dxa"/>
            <w:tcBorders>
              <w:top w:val="single" w:sz="4" w:space="0" w:color="000000"/>
              <w:left w:val="single" w:sz="4" w:space="0" w:color="000000"/>
              <w:bottom w:val="single" w:sz="4" w:space="0" w:color="000000"/>
              <w:right w:val="single" w:sz="4" w:space="0" w:color="000000"/>
            </w:tcBorders>
            <w:hideMark/>
          </w:tcPr>
          <w:p w:rsidR="00416D82" w:rsidRPr="00D017AB" w:rsidRDefault="00416D82">
            <w:pPr>
              <w:rPr>
                <w:color w:val="FF0000"/>
              </w:rPr>
            </w:pPr>
            <w:r w:rsidRPr="00D017AB">
              <w:rPr>
                <w:color w:val="FF0000"/>
              </w:rPr>
              <w:t>66</w:t>
            </w:r>
          </w:p>
        </w:tc>
      </w:tr>
    </w:tbl>
    <w:p w:rsidR="00416D82" w:rsidRPr="00D017AB" w:rsidRDefault="00416D82" w:rsidP="00416D82">
      <w:pPr>
        <w:rPr>
          <w:color w:val="FF0000"/>
        </w:rPr>
      </w:pPr>
    </w:p>
    <w:p w:rsidR="00416D82" w:rsidRDefault="00416D82" w:rsidP="00416D82"/>
    <w:p w:rsidR="00416D82" w:rsidRDefault="00416D82" w:rsidP="00416D82"/>
    <w:p w:rsidR="00416D82" w:rsidRDefault="00DF12F9" w:rsidP="00416D82">
      <w:pPr>
        <w:rPr>
          <w:b/>
        </w:rPr>
      </w:pPr>
      <w:r>
        <w:rPr>
          <w:b/>
        </w:rPr>
        <w:t>МДК 02.01.3</w:t>
      </w:r>
      <w:r w:rsidR="00416D82">
        <w:rPr>
          <w:b/>
        </w:rPr>
        <w:t xml:space="preserve"> Сестринский уход при инфекционных заболеваниях</w:t>
      </w:r>
      <w:r w:rsidR="00416D82">
        <w:rPr>
          <w:b/>
        </w:rPr>
        <w:br/>
        <w:t xml:space="preserve">                                      Специальность 34.02.01 «Сестринское дело»</w:t>
      </w:r>
    </w:p>
    <w:p w:rsidR="00416D82" w:rsidRDefault="00416D82" w:rsidP="00416D82">
      <w:pPr>
        <w:jc w:val="center"/>
      </w:pPr>
      <w:r>
        <w:t>Самостоятельная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450"/>
        <w:gridCol w:w="1665"/>
      </w:tblGrid>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r>
              <w:t>Содержание самостоятельной работы</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Количество часов</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Работа с источниками информации (учебно-методической литературой, нормативной документацией, интернет ресурсами)</w:t>
            </w:r>
          </w:p>
          <w:p w:rsidR="00416D82" w:rsidRDefault="00416D82">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Написание реферата по выбору на тему:</w:t>
            </w:r>
          </w:p>
          <w:p w:rsidR="00416D82" w:rsidRDefault="00416D82">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«Современные методы диагностики инфекционных заболеваний»</w:t>
            </w:r>
          </w:p>
          <w:p w:rsidR="00416D82" w:rsidRDefault="00416D82">
            <w:r>
              <w:rPr>
                <w:rFonts w:ascii="Times New Roman CYR" w:hAnsi="Times New Roman CYR" w:cs="Times New Roman CYR"/>
                <w:color w:val="000000"/>
              </w:rPr>
              <w:t>- «Особо опасные инфекции, карантинные мероприятия»</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2</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2</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r>
              <w:rPr>
                <w:rFonts w:ascii="Times New Roman CYR" w:hAnsi="Times New Roman CYR" w:cs="Times New Roman CYR"/>
                <w:color w:val="000000"/>
              </w:rPr>
              <w:t>Составление презентации «Современные проблемы ИСМП»</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2</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lastRenderedPageBreak/>
              <w:t>3</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ascii="Times New Roman CYR" w:hAnsi="Times New Roman CYR" w:cs="Times New Roman CYR"/>
                <w:color w:val="000000"/>
              </w:rPr>
            </w:pPr>
            <w:r>
              <w:rPr>
                <w:rFonts w:ascii="Times New Roman CYR" w:hAnsi="Times New Roman CYR" w:cs="Times New Roman CYR"/>
                <w:color w:val="000000"/>
              </w:rPr>
              <w:t>Выписать рецепты на применение гепатопротекторов.</w:t>
            </w:r>
          </w:p>
          <w:p w:rsidR="00416D82" w:rsidRDefault="00416D82">
            <w:r>
              <w:rPr>
                <w:rFonts w:ascii="Times New Roman CYR" w:hAnsi="Times New Roman CYR" w:cs="Times New Roman CYR"/>
                <w:color w:val="000000"/>
              </w:rPr>
              <w:t>Составить/разработать диету в соответствии с нормативными документами и дать рекомендации по питанию пациентов с заболеваниями печени</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2</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4</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r>
              <w:rPr>
                <w:rFonts w:ascii="Times New Roman CYR" w:hAnsi="Times New Roman CYR" w:cs="Times New Roman CYR"/>
                <w:color w:val="000000"/>
              </w:rPr>
              <w:t>Составление кроссворда по теме «Кишечные инфекции»</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6</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5</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r>
              <w:rPr>
                <w:rFonts w:ascii="Times New Roman CYR" w:hAnsi="Times New Roman CYR" w:cs="Times New Roman CYR"/>
                <w:color w:val="000000"/>
              </w:rPr>
              <w:t>Создание информационной брошюры «Профилактика кишечной инфекций»</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5</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6</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ascii="Times New Roman CYR" w:hAnsi="Times New Roman CYR" w:cs="Times New Roman CYR"/>
                <w:color w:val="000000"/>
              </w:rPr>
            </w:pPr>
            <w:r>
              <w:rPr>
                <w:rFonts w:ascii="Times New Roman CYR" w:hAnsi="Times New Roman CYR" w:cs="Times New Roman CYR"/>
                <w:color w:val="000000"/>
              </w:rPr>
              <w:t>Составление презентации на выбор «Мероприятия по профилактике воздушно-капельных инфекций», «Закаливание организма», «Дыхательная гимнастика», «Обработка зева, носа, носоглотки  при инфекциях дыхательных путей»</w:t>
            </w:r>
          </w:p>
          <w:p w:rsidR="00416D82" w:rsidRDefault="00416D82">
            <w:r>
              <w:rPr>
                <w:rFonts w:eastAsia="Calibri"/>
                <w:bCs/>
                <w:color w:val="000000"/>
              </w:rPr>
              <w:t>Составление плана прививок по году рождения.</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6</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7</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bCs/>
                <w:color w:val="000000"/>
              </w:rPr>
            </w:pPr>
            <w:r>
              <w:rPr>
                <w:rFonts w:eastAsia="Calibri"/>
                <w:bCs/>
                <w:color w:val="000000"/>
              </w:rPr>
              <w:t>Написание реферата по теме «Клещевой энцефалит как краевая патология»</w:t>
            </w:r>
          </w:p>
          <w:p w:rsidR="00416D82" w:rsidRDefault="00416D82">
            <w:r>
              <w:rPr>
                <w:rFonts w:eastAsia="Calibri"/>
                <w:bCs/>
                <w:color w:val="000000"/>
              </w:rPr>
              <w:t>Составление «Памятки туристу» по темам трансмиссивные инфекции</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4</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8</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r>
              <w:rPr>
                <w:rFonts w:eastAsia="Calibri"/>
                <w:bCs/>
                <w:color w:val="000000"/>
              </w:rPr>
              <w:t>Информационного сообщения по теме «Историческая справка о чуме»</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3</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9</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bCs/>
                <w:color w:val="000000"/>
              </w:rPr>
            </w:pPr>
            <w:r>
              <w:rPr>
                <w:rFonts w:eastAsia="Calibri"/>
                <w:bCs/>
                <w:color w:val="000000"/>
              </w:rPr>
              <w:t xml:space="preserve">Создание презентации «Профилактика вирусных гепатитов </w:t>
            </w:r>
            <w:r>
              <w:rPr>
                <w:rFonts w:eastAsia="Calibri"/>
                <w:bCs/>
                <w:color w:val="000000"/>
                <w:lang w:val="en-US"/>
              </w:rPr>
              <w:t>B</w:t>
            </w:r>
            <w:r>
              <w:rPr>
                <w:rFonts w:eastAsia="Calibri"/>
                <w:bCs/>
                <w:color w:val="000000"/>
              </w:rPr>
              <w:t xml:space="preserve">, </w:t>
            </w:r>
            <w:r>
              <w:rPr>
                <w:rFonts w:eastAsia="Calibri"/>
                <w:bCs/>
                <w:color w:val="000000"/>
                <w:lang w:val="en-US"/>
              </w:rPr>
              <w:t>D</w:t>
            </w:r>
            <w:r>
              <w:rPr>
                <w:rFonts w:eastAsia="Calibri"/>
                <w:bCs/>
                <w:color w:val="000000"/>
              </w:rPr>
              <w:t xml:space="preserve">, </w:t>
            </w:r>
            <w:r>
              <w:rPr>
                <w:rFonts w:eastAsia="Calibri"/>
                <w:bCs/>
                <w:color w:val="000000"/>
                <w:lang w:val="en-US"/>
              </w:rPr>
              <w:t>C</w:t>
            </w:r>
            <w:r>
              <w:rPr>
                <w:rFonts w:eastAsia="Calibri"/>
                <w:bCs/>
                <w:color w:val="000000"/>
              </w:rPr>
              <w:t>»</w:t>
            </w:r>
          </w:p>
          <w:p w:rsidR="00416D82" w:rsidRDefault="00416D82">
            <w:r>
              <w:rPr>
                <w:rFonts w:eastAsia="Calibri"/>
                <w:bCs/>
                <w:color w:val="000000"/>
              </w:rPr>
              <w:t>Составление плана профилактических прививок мед. работников в соответствии с «Календарем прививок» (на год)</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6</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10</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ascii="Times New Roman CYR" w:hAnsi="Times New Roman CYR" w:cs="Times New Roman CYR"/>
                <w:color w:val="000000"/>
              </w:rPr>
            </w:pPr>
            <w:r>
              <w:rPr>
                <w:rFonts w:ascii="Times New Roman CYR" w:hAnsi="Times New Roman CYR" w:cs="Times New Roman CYR"/>
                <w:color w:val="000000"/>
              </w:rPr>
              <w:t>Работа с нормативной документаций по теме «ВИЧ/СПИД»</w:t>
            </w:r>
          </w:p>
          <w:p w:rsidR="00416D82" w:rsidRDefault="00416D82">
            <w:pPr>
              <w:rPr>
                <w:rFonts w:ascii="Times New Roman CYR" w:hAnsi="Times New Roman CYR" w:cs="Times New Roman CYR"/>
                <w:color w:val="000000"/>
              </w:rPr>
            </w:pPr>
            <w:r>
              <w:rPr>
                <w:rFonts w:ascii="Times New Roman CYR" w:hAnsi="Times New Roman CYR" w:cs="Times New Roman CYR"/>
                <w:color w:val="000000"/>
              </w:rPr>
              <w:t>Составление беседы для родственников на тему «Особенности ухода за ВИЧ-инфицированными пациентами»</w:t>
            </w:r>
          </w:p>
          <w:p w:rsidR="00416D82" w:rsidRDefault="00416D82">
            <w:pPr>
              <w:rPr>
                <w:rFonts w:ascii="Times New Roman CYR" w:hAnsi="Times New Roman CYR" w:cs="Times New Roman CYR"/>
                <w:color w:val="000000"/>
              </w:rPr>
            </w:pPr>
            <w:r>
              <w:rPr>
                <w:rFonts w:ascii="Times New Roman CYR" w:hAnsi="Times New Roman CYR" w:cs="Times New Roman CYR"/>
                <w:color w:val="000000"/>
              </w:rPr>
              <w:t>Составление вопросов для анкетирования по теме «ВИЧ/СПИД»</w:t>
            </w:r>
          </w:p>
          <w:p w:rsidR="00416D82" w:rsidRDefault="00416D82">
            <w:r>
              <w:rPr>
                <w:rFonts w:ascii="Times New Roman CYR" w:hAnsi="Times New Roman CYR" w:cs="Times New Roman CYR"/>
                <w:color w:val="000000"/>
              </w:rPr>
              <w:t>Выпуск информационных листовок «Профилактика ВИЧ-инфекции»</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6</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11</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bCs/>
                <w:color w:val="000000"/>
              </w:rPr>
            </w:pPr>
            <w:r>
              <w:rPr>
                <w:rFonts w:eastAsia="Calibri"/>
                <w:bCs/>
                <w:color w:val="000000"/>
              </w:rPr>
              <w:t>Составление клостеров по симптоматике неотложных состояний</w:t>
            </w:r>
          </w:p>
          <w:p w:rsidR="00416D82" w:rsidRDefault="00416D82">
            <w:pPr>
              <w:rPr>
                <w:rFonts w:ascii="Times New Roman CYR" w:hAnsi="Times New Roman CYR" w:cs="Times New Roman CYR"/>
                <w:color w:val="000000"/>
              </w:rPr>
            </w:pPr>
            <w:r>
              <w:rPr>
                <w:rFonts w:eastAsia="Calibri"/>
                <w:bCs/>
                <w:color w:val="000000"/>
              </w:rPr>
              <w:t>Составление кроссвордов по теме</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6</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12</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bCs/>
                <w:color w:val="000000"/>
              </w:rPr>
            </w:pPr>
            <w:r>
              <w:rPr>
                <w:rFonts w:eastAsia="Calibri"/>
                <w:bCs/>
                <w:color w:val="000000"/>
              </w:rPr>
              <w:t>Зарисовать первичные и вторичные морфологические элементы</w:t>
            </w:r>
          </w:p>
          <w:p w:rsidR="00416D82" w:rsidRDefault="00416D82">
            <w:pPr>
              <w:rPr>
                <w:rFonts w:eastAsia="Calibri"/>
                <w:bCs/>
                <w:color w:val="000000"/>
              </w:rPr>
            </w:pPr>
            <w:r>
              <w:rPr>
                <w:rFonts w:eastAsia="Calibri"/>
                <w:bCs/>
                <w:color w:val="000000"/>
              </w:rPr>
              <w:t>Отработать практические навыки по объективным методам исследования</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4</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13</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bCs/>
                <w:color w:val="000000"/>
              </w:rPr>
            </w:pPr>
            <w:r>
              <w:rPr>
                <w:rFonts w:eastAsia="Calibri"/>
                <w:bCs/>
                <w:color w:val="000000"/>
              </w:rPr>
              <w:t>Написание сестринской истории болезни</w:t>
            </w:r>
          </w:p>
          <w:p w:rsidR="00416D82" w:rsidRDefault="00416D82">
            <w:pPr>
              <w:rPr>
                <w:rFonts w:eastAsia="Calibri"/>
                <w:bCs/>
                <w:color w:val="000000"/>
              </w:rPr>
            </w:pPr>
            <w:r>
              <w:rPr>
                <w:rFonts w:eastAsia="Calibri"/>
                <w:bCs/>
                <w:color w:val="000000"/>
              </w:rPr>
              <w:t>Составление буклета по профилактике грибковых и паразитарных заболеваний кожи</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4</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14</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bCs/>
                <w:color w:val="000000"/>
              </w:rPr>
            </w:pPr>
            <w:r>
              <w:rPr>
                <w:rFonts w:eastAsia="Calibri"/>
                <w:bCs/>
                <w:color w:val="000000"/>
              </w:rPr>
              <w:t>Написание сестринской истории болезни</w:t>
            </w:r>
          </w:p>
          <w:p w:rsidR="00416D82" w:rsidRDefault="00416D82">
            <w:pPr>
              <w:rPr>
                <w:rFonts w:eastAsia="Calibri"/>
                <w:bCs/>
                <w:color w:val="000000"/>
              </w:rPr>
            </w:pPr>
            <w:r>
              <w:rPr>
                <w:rFonts w:eastAsia="Calibri"/>
                <w:bCs/>
                <w:color w:val="000000"/>
              </w:rPr>
              <w:t>Составление буклета распространённость острых аллергических заболеваний, причины и факторы риска</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4</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15</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tabs>
                <w:tab w:val="left" w:pos="708"/>
              </w:tabs>
              <w:rPr>
                <w:rFonts w:eastAsia="Calibri"/>
                <w:bCs/>
                <w:color w:val="000000"/>
              </w:rPr>
            </w:pPr>
            <w:r>
              <w:rPr>
                <w:rFonts w:eastAsia="Calibri"/>
                <w:bCs/>
                <w:color w:val="000000"/>
              </w:rPr>
              <w:t xml:space="preserve">Составление информационного сообщения по теме «История возникновение сифилиса» </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2</w:t>
            </w:r>
          </w:p>
        </w:tc>
      </w:tr>
      <w:tr w:rsidR="00416D82" w:rsidTr="00416D82">
        <w:tc>
          <w:tcPr>
            <w:tcW w:w="426" w:type="dxa"/>
            <w:tcBorders>
              <w:top w:val="single" w:sz="4" w:space="0" w:color="000000"/>
              <w:left w:val="single" w:sz="4" w:space="0" w:color="000000"/>
              <w:bottom w:val="single" w:sz="4" w:space="0" w:color="000000"/>
              <w:right w:val="single" w:sz="4" w:space="0" w:color="000000"/>
            </w:tcBorders>
            <w:hideMark/>
          </w:tcPr>
          <w:p w:rsidR="00416D82" w:rsidRDefault="00416D82">
            <w:r>
              <w:t>16</w:t>
            </w:r>
          </w:p>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tabs>
                <w:tab w:val="left" w:pos="708"/>
              </w:tabs>
              <w:rPr>
                <w:rFonts w:eastAsia="Calibri"/>
                <w:bCs/>
                <w:color w:val="000000"/>
              </w:rPr>
            </w:pPr>
            <w:r>
              <w:rPr>
                <w:rFonts w:eastAsia="Calibri"/>
                <w:bCs/>
                <w:color w:val="000000"/>
              </w:rPr>
              <w:t>Основные направления профилактики венерических болезней</w:t>
            </w:r>
          </w:p>
          <w:p w:rsidR="00416D82" w:rsidRDefault="00416D82">
            <w:pPr>
              <w:tabs>
                <w:tab w:val="left" w:pos="708"/>
              </w:tabs>
              <w:rPr>
                <w:rFonts w:eastAsia="Calibri"/>
                <w:bCs/>
                <w:color w:val="000000"/>
              </w:rPr>
            </w:pPr>
            <w:r>
              <w:rPr>
                <w:rFonts w:eastAsia="Calibri"/>
                <w:bCs/>
                <w:color w:val="000000"/>
              </w:rPr>
              <w:t>Составление буклета</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3</w:t>
            </w:r>
          </w:p>
        </w:tc>
      </w:tr>
      <w:tr w:rsidR="00416D82" w:rsidTr="00416D82">
        <w:tc>
          <w:tcPr>
            <w:tcW w:w="426" w:type="dxa"/>
            <w:tcBorders>
              <w:top w:val="single" w:sz="4" w:space="0" w:color="000000"/>
              <w:left w:val="single" w:sz="4" w:space="0" w:color="000000"/>
              <w:bottom w:val="single" w:sz="4" w:space="0" w:color="000000"/>
              <w:right w:val="single" w:sz="4" w:space="0" w:color="000000"/>
            </w:tcBorders>
          </w:tcPr>
          <w:p w:rsidR="00416D82" w:rsidRDefault="00416D82"/>
        </w:tc>
        <w:tc>
          <w:tcPr>
            <w:tcW w:w="7479" w:type="dxa"/>
            <w:tcBorders>
              <w:top w:val="single" w:sz="4" w:space="0" w:color="000000"/>
              <w:left w:val="single" w:sz="4" w:space="0" w:color="000000"/>
              <w:bottom w:val="single" w:sz="4" w:space="0" w:color="000000"/>
              <w:right w:val="single" w:sz="4" w:space="0" w:color="000000"/>
            </w:tcBorders>
            <w:hideMark/>
          </w:tcPr>
          <w:p w:rsidR="00416D82" w:rsidRDefault="00416D82">
            <w:pPr>
              <w:tabs>
                <w:tab w:val="left" w:pos="708"/>
              </w:tabs>
              <w:jc w:val="right"/>
              <w:rPr>
                <w:rFonts w:eastAsia="Calibri"/>
                <w:bCs/>
                <w:color w:val="000000"/>
              </w:rPr>
            </w:pPr>
            <w:r>
              <w:rPr>
                <w:rFonts w:eastAsia="Calibri"/>
                <w:bCs/>
                <w:color w:val="000000"/>
              </w:rPr>
              <w:t>Всего</w:t>
            </w:r>
          </w:p>
        </w:tc>
        <w:tc>
          <w:tcPr>
            <w:tcW w:w="1666" w:type="dxa"/>
            <w:tcBorders>
              <w:top w:val="single" w:sz="4" w:space="0" w:color="000000"/>
              <w:left w:val="single" w:sz="4" w:space="0" w:color="000000"/>
              <w:bottom w:val="single" w:sz="4" w:space="0" w:color="000000"/>
              <w:right w:val="single" w:sz="4" w:space="0" w:color="000000"/>
            </w:tcBorders>
            <w:hideMark/>
          </w:tcPr>
          <w:p w:rsidR="00416D82" w:rsidRDefault="00416D82">
            <w:r>
              <w:t>59</w:t>
            </w:r>
          </w:p>
        </w:tc>
      </w:tr>
    </w:tbl>
    <w:p w:rsidR="00416D82" w:rsidRDefault="00416D82" w:rsidP="00416D82"/>
    <w:p w:rsidR="00416D82" w:rsidRDefault="00416D82" w:rsidP="00FB5DB4">
      <w:pPr>
        <w:rPr>
          <w:b/>
          <w:szCs w:val="28"/>
        </w:rPr>
      </w:pPr>
      <w:r>
        <w:rPr>
          <w:b/>
          <w:szCs w:val="28"/>
        </w:rPr>
        <w:t>Тематический план занятий. Учебная практика</w:t>
      </w:r>
    </w:p>
    <w:p w:rsidR="00416D82" w:rsidRDefault="00416D82" w:rsidP="00416D82">
      <w:pPr>
        <w:jc w:val="center"/>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7969"/>
        <w:gridCol w:w="1068"/>
      </w:tblGrid>
      <w:tr w:rsidR="00416D82" w:rsidTr="00416D82">
        <w:tc>
          <w:tcPr>
            <w:tcW w:w="279"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w:t>
            </w:r>
          </w:p>
        </w:tc>
        <w:tc>
          <w:tcPr>
            <w:tcW w:w="4163"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 xml:space="preserve">Учебная практика </w:t>
            </w:r>
          </w:p>
        </w:tc>
        <w:tc>
          <w:tcPr>
            <w:tcW w:w="558"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Кол-во часов</w:t>
            </w:r>
          </w:p>
        </w:tc>
      </w:tr>
      <w:tr w:rsidR="00416D82" w:rsidTr="00416D82">
        <w:tc>
          <w:tcPr>
            <w:tcW w:w="279"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1</w:t>
            </w:r>
          </w:p>
        </w:tc>
        <w:tc>
          <w:tcPr>
            <w:tcW w:w="4163" w:type="pct"/>
            <w:tcBorders>
              <w:top w:val="single" w:sz="4" w:space="0" w:color="000000"/>
              <w:left w:val="single" w:sz="4" w:space="0" w:color="000000"/>
              <w:bottom w:val="single" w:sz="4" w:space="0" w:color="000000"/>
              <w:right w:val="single" w:sz="4" w:space="0" w:color="000000"/>
            </w:tcBorders>
            <w:hideMark/>
          </w:tcPr>
          <w:p w:rsidR="00416D82" w:rsidRDefault="00416D82">
            <w:pPr>
              <w:rPr>
                <w:szCs w:val="28"/>
              </w:rPr>
            </w:pPr>
            <w:r>
              <w:rPr>
                <w:szCs w:val="28"/>
              </w:rPr>
              <w:t>Сестринская помощь при нарушениях терморегуляции, обще инфекционно-токсическом синдроме, неврологическом синдроме.</w:t>
            </w:r>
          </w:p>
        </w:tc>
        <w:tc>
          <w:tcPr>
            <w:tcW w:w="558"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6</w:t>
            </w:r>
          </w:p>
        </w:tc>
      </w:tr>
      <w:tr w:rsidR="00416D82" w:rsidTr="00416D82">
        <w:tc>
          <w:tcPr>
            <w:tcW w:w="279"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2</w:t>
            </w:r>
          </w:p>
        </w:tc>
        <w:tc>
          <w:tcPr>
            <w:tcW w:w="4163" w:type="pct"/>
            <w:tcBorders>
              <w:top w:val="single" w:sz="4" w:space="0" w:color="000000"/>
              <w:left w:val="single" w:sz="4" w:space="0" w:color="000000"/>
              <w:bottom w:val="single" w:sz="4" w:space="0" w:color="000000"/>
              <w:right w:val="single" w:sz="4" w:space="0" w:color="000000"/>
            </w:tcBorders>
            <w:hideMark/>
          </w:tcPr>
          <w:p w:rsidR="00416D82" w:rsidRDefault="00416D82">
            <w:pPr>
              <w:rPr>
                <w:szCs w:val="28"/>
              </w:rPr>
            </w:pPr>
            <w:r>
              <w:rPr>
                <w:szCs w:val="28"/>
              </w:rPr>
              <w:t>Сестринская помощь при инфекционно-воспалительных, инфекционно-аллергических изменениях кожи и слизистых оболочек, нарушениях газообмена, катаральном синдроме.</w:t>
            </w:r>
          </w:p>
        </w:tc>
        <w:tc>
          <w:tcPr>
            <w:tcW w:w="558"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6</w:t>
            </w:r>
          </w:p>
        </w:tc>
      </w:tr>
      <w:tr w:rsidR="00416D82" w:rsidTr="00416D82">
        <w:tc>
          <w:tcPr>
            <w:tcW w:w="279"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lastRenderedPageBreak/>
              <w:t>3</w:t>
            </w:r>
          </w:p>
        </w:tc>
        <w:tc>
          <w:tcPr>
            <w:tcW w:w="4163" w:type="pct"/>
            <w:tcBorders>
              <w:top w:val="single" w:sz="4" w:space="0" w:color="000000"/>
              <w:left w:val="single" w:sz="4" w:space="0" w:color="000000"/>
              <w:bottom w:val="single" w:sz="4" w:space="0" w:color="000000"/>
              <w:right w:val="single" w:sz="4" w:space="0" w:color="000000"/>
            </w:tcBorders>
            <w:hideMark/>
          </w:tcPr>
          <w:p w:rsidR="00416D82" w:rsidRDefault="00416D82">
            <w:pPr>
              <w:rPr>
                <w:szCs w:val="28"/>
              </w:rPr>
            </w:pPr>
            <w:r>
              <w:rPr>
                <w:szCs w:val="28"/>
              </w:rPr>
              <w:t>Сестринская помощь при диарейном синдроме, гепатолиенальном синдроме. Дифференцированный зачет.</w:t>
            </w:r>
          </w:p>
        </w:tc>
        <w:tc>
          <w:tcPr>
            <w:tcW w:w="558"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szCs w:val="28"/>
              </w:rPr>
            </w:pPr>
            <w:r>
              <w:rPr>
                <w:szCs w:val="28"/>
              </w:rPr>
              <w:t>6</w:t>
            </w:r>
          </w:p>
        </w:tc>
      </w:tr>
      <w:tr w:rsidR="00416D82" w:rsidTr="00416D82">
        <w:tc>
          <w:tcPr>
            <w:tcW w:w="279" w:type="pct"/>
            <w:tcBorders>
              <w:top w:val="single" w:sz="4" w:space="0" w:color="000000"/>
              <w:left w:val="single" w:sz="4" w:space="0" w:color="000000"/>
              <w:bottom w:val="single" w:sz="4" w:space="0" w:color="000000"/>
              <w:right w:val="single" w:sz="4" w:space="0" w:color="000000"/>
            </w:tcBorders>
          </w:tcPr>
          <w:p w:rsidR="00416D82" w:rsidRDefault="00416D82">
            <w:pPr>
              <w:jc w:val="center"/>
              <w:rPr>
                <w:b/>
                <w:szCs w:val="28"/>
              </w:rPr>
            </w:pPr>
          </w:p>
        </w:tc>
        <w:tc>
          <w:tcPr>
            <w:tcW w:w="4163" w:type="pct"/>
            <w:tcBorders>
              <w:top w:val="single" w:sz="4" w:space="0" w:color="000000"/>
              <w:left w:val="single" w:sz="4" w:space="0" w:color="000000"/>
              <w:bottom w:val="single" w:sz="4" w:space="0" w:color="000000"/>
              <w:right w:val="single" w:sz="4" w:space="0" w:color="000000"/>
            </w:tcBorders>
            <w:hideMark/>
          </w:tcPr>
          <w:p w:rsidR="00416D82" w:rsidRDefault="00416D82">
            <w:pPr>
              <w:jc w:val="right"/>
              <w:rPr>
                <w:b/>
                <w:szCs w:val="28"/>
              </w:rPr>
            </w:pPr>
            <w:r>
              <w:rPr>
                <w:b/>
                <w:szCs w:val="28"/>
              </w:rPr>
              <w:t>Всего часов:</w:t>
            </w:r>
          </w:p>
        </w:tc>
        <w:tc>
          <w:tcPr>
            <w:tcW w:w="558"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b/>
                <w:szCs w:val="28"/>
              </w:rPr>
            </w:pPr>
            <w:r>
              <w:rPr>
                <w:b/>
                <w:szCs w:val="28"/>
              </w:rPr>
              <w:t>18</w:t>
            </w:r>
          </w:p>
        </w:tc>
      </w:tr>
    </w:tbl>
    <w:p w:rsidR="00416D82" w:rsidRDefault="00416D82" w:rsidP="00416D82">
      <w:pPr>
        <w:ind w:left="360"/>
        <w:jc w:val="center"/>
      </w:pPr>
    </w:p>
    <w:p w:rsidR="00416D82" w:rsidRPr="00567D4B" w:rsidRDefault="00416D82" w:rsidP="00416D82">
      <w:pPr>
        <w:jc w:val="center"/>
      </w:pPr>
      <w:r w:rsidRPr="00567D4B">
        <w:t>34.02.01 Сестринское дело</w:t>
      </w:r>
    </w:p>
    <w:p w:rsidR="00416D82" w:rsidRPr="00567D4B" w:rsidRDefault="00416D82" w:rsidP="00416D82">
      <w:pPr>
        <w:jc w:val="center"/>
      </w:pPr>
      <w:r w:rsidRPr="00567D4B">
        <w:rPr>
          <w:b/>
          <w:bCs/>
        </w:rPr>
        <w:t>МДК.02.01.4 Сестринский уход в педиатрии</w:t>
      </w:r>
    </w:p>
    <w:p w:rsidR="00416D82" w:rsidRDefault="00416D82" w:rsidP="00416D82">
      <w:pPr>
        <w:jc w:val="center"/>
        <w:rPr>
          <w:b/>
        </w:rPr>
      </w:pPr>
      <w:r w:rsidRPr="00567D4B">
        <w:rPr>
          <w:b/>
        </w:rPr>
        <w:t>Перечень теоретических занятий</w:t>
      </w:r>
      <w:r>
        <w:rPr>
          <w:b/>
        </w:rPr>
        <w:t xml:space="preserve"> </w:t>
      </w:r>
    </w:p>
    <w:p w:rsidR="00416D82" w:rsidRDefault="00416D82" w:rsidP="00416D82">
      <w:pPr>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229"/>
        <w:gridCol w:w="1525"/>
      </w:tblGrid>
      <w:tr w:rsidR="00416D82" w:rsidTr="00416D82">
        <w:tc>
          <w:tcPr>
            <w:tcW w:w="817"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Тема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Количество часов</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rPr>
                <w:bCs/>
              </w:rPr>
            </w:pPr>
            <w:r>
              <w:rPr>
                <w:bCs/>
              </w:rPr>
              <w:t>История педиатрии.</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больным новорожденным ребенком: асфиксия, ГБН.</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больным новорожденным ребенком: болезни кожи, пупка, сепсис.</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пилороспазмом- стенозом; дистрофией.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раннего возраста с нарушением минерального обмена (Ca: P).</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rPr>
                <w:bCs/>
              </w:rPr>
            </w:pPr>
            <w:r>
              <w:rPr>
                <w:bCs/>
              </w:rPr>
              <w:t>Сестринский уход за детьми раннего возраста с аномалиями конституции.</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за детьми с заболеваниями органов ЖКТ. Гельминтозы.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сердечно-сосудистой системы.</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органов дыхания (ринит, фарингит, ларингит, бронхит).</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органов дыхания (пневмония, БА).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rPr>
                <w:bCs/>
              </w:rPr>
            </w:pPr>
            <w:r>
              <w:rPr>
                <w:bCs/>
              </w:rPr>
              <w:t>Сестринский уход за детьми с заболеваниями кроветворной системы (ЖДА, лейкоз).</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кроветворной системы (геморрагические диатезы).</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мочевыделительной системы.</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эндокринной системы.</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Детские инфекционные болезни. Особенности течения. Профилактика.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ОРВИ у детей – грипп.</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ОРВИ у детей: парагрипп, ложный круп, аденовирусная инфекция (АВИ).</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коклюше у детей.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ветряной оспе у детей.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паротите у детей.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кори; краснухе у детей.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скарлатине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дифтерии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менингококковой инфекции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полиомиелите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острой кишечной инфекции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токсико-эксикозах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вирусных гепатитах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туберкулезе у детей. Туберкулинодиагностика.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0"/>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Вакцинопрофилактика в педиатрии.</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2</w:t>
            </w:r>
          </w:p>
        </w:tc>
      </w:tr>
      <w:tr w:rsidR="00416D82" w:rsidTr="00416D82">
        <w:tc>
          <w:tcPr>
            <w:tcW w:w="8046" w:type="dxa"/>
            <w:gridSpan w:val="2"/>
            <w:tcBorders>
              <w:top w:val="single" w:sz="4" w:space="0" w:color="000000"/>
              <w:left w:val="single" w:sz="4" w:space="0" w:color="000000"/>
              <w:bottom w:val="single" w:sz="4" w:space="0" w:color="000000"/>
              <w:right w:val="single" w:sz="4" w:space="0" w:color="000000"/>
            </w:tcBorders>
            <w:hideMark/>
          </w:tcPr>
          <w:p w:rsidR="00416D82" w:rsidRDefault="00416D82">
            <w:pPr>
              <w:rPr>
                <w:b/>
                <w:bCs/>
              </w:rPr>
            </w:pPr>
            <w:r>
              <w:rPr>
                <w:b/>
                <w:bCs/>
              </w:rPr>
              <w:t>Итого</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60</w:t>
            </w:r>
          </w:p>
        </w:tc>
      </w:tr>
    </w:tbl>
    <w:p w:rsidR="00416D82" w:rsidRDefault="00416D82" w:rsidP="00416D82"/>
    <w:p w:rsidR="00416D82" w:rsidRDefault="00416D82" w:rsidP="00416D82"/>
    <w:p w:rsidR="00416D82" w:rsidRDefault="00416D82" w:rsidP="00416D82">
      <w:r>
        <w:tab/>
      </w:r>
    </w:p>
    <w:p w:rsidR="00416D82" w:rsidRDefault="00416D82" w:rsidP="00416D82">
      <w:pPr>
        <w:jc w:val="center"/>
        <w:rPr>
          <w:b/>
          <w:bCs/>
        </w:rPr>
      </w:pPr>
      <w:r w:rsidRPr="00567D4B">
        <w:rPr>
          <w:b/>
          <w:bCs/>
        </w:rPr>
        <w:t>Перечень практических занятий МДК.02.01.4 Сестринский уход в педиатрии</w:t>
      </w:r>
    </w:p>
    <w:p w:rsidR="00416D82" w:rsidRDefault="00416D82" w:rsidP="00416D82">
      <w:pPr>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229"/>
        <w:gridCol w:w="1525"/>
      </w:tblGrid>
      <w:tr w:rsidR="00416D82" w:rsidTr="00416D82">
        <w:tc>
          <w:tcPr>
            <w:tcW w:w="817"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w:t>
            </w: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Тема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Количество часов</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больными новорожденными детьми: асфиксия, ГБН.</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больными новорожденными детьми: болезни кожи, пупка, сепсис.</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rPr>
                <w:bCs/>
              </w:rPr>
            </w:pPr>
            <w:r>
              <w:rPr>
                <w:bCs/>
              </w:rPr>
              <w:t>Сестринский уход за детьми с пилороспазмом- стенозом; дистрофией.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раннего возраста с нарушением Ca: P обмена: рахит, гипервитаминоз D; спазмофилия.</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раннего возраста с аномалиями конституции.</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органов ЖКТ: стоматит, гастрит, язвенная болезнь, ДЖВП. Гельминтозы: аскаридоз, энтеробиоз.</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сердечно-сосудистой системы: ВПС, ревматизм.</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pPr>
              <w:rPr>
                <w:bCs/>
              </w:rPr>
            </w:pPr>
            <w:r>
              <w:rPr>
                <w:bCs/>
              </w:rPr>
              <w:t>Сестринский уход за детьми при заболеваниях органов дыхания: ринит, фарингит, бронхит, пневмония, бронхиальная астма (БА).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кроветворной системы: ЖДА, лейкоз, геморрагические диатезы (капилляротоксикоз, тромбоцитопения, гемофилия).</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мочевыделительной системы (гломеруло- и пиелонефрит).</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эндокринной системы (гипотиреоз, СД).</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ОРВИ у детей (грипп, парагрипп, аденовирусная инфекция, ложный круп).</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коклюше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ветряной оспе у детей.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паротите у детей.    </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кори; краснухе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скарлатине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дифтерии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менингококковой инфекции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полиомиелите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острой кишечной инфекции, токсико-эксикозах у детей.</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вирусных гепатитах у детей: ВГА, ВГЕ, ВГВ, ВГС.</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туберкулезе у детей. Туберкулинодиагностика.</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17" w:type="dxa"/>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1"/>
              </w:numPr>
              <w:spacing w:after="0" w:line="240" w:lineRule="auto"/>
              <w:jc w:val="center"/>
            </w:pPr>
          </w:p>
        </w:tc>
        <w:tc>
          <w:tcPr>
            <w:tcW w:w="7229" w:type="dxa"/>
            <w:tcBorders>
              <w:top w:val="single" w:sz="4" w:space="0" w:color="000000"/>
              <w:left w:val="single" w:sz="4" w:space="0" w:color="000000"/>
              <w:bottom w:val="single" w:sz="4" w:space="0" w:color="000000"/>
              <w:right w:val="single" w:sz="4" w:space="0" w:color="000000"/>
            </w:tcBorders>
            <w:hideMark/>
          </w:tcPr>
          <w:p w:rsidR="00416D82" w:rsidRDefault="00416D82">
            <w:r>
              <w:t>Вакцинопрофилактика в педиатрии.</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6</w:t>
            </w:r>
          </w:p>
        </w:tc>
      </w:tr>
      <w:tr w:rsidR="00416D82" w:rsidTr="00416D82">
        <w:tc>
          <w:tcPr>
            <w:tcW w:w="8046" w:type="dxa"/>
            <w:gridSpan w:val="2"/>
            <w:tcBorders>
              <w:top w:val="single" w:sz="4" w:space="0" w:color="000000"/>
              <w:left w:val="single" w:sz="4" w:space="0" w:color="000000"/>
              <w:bottom w:val="single" w:sz="4" w:space="0" w:color="000000"/>
              <w:right w:val="single" w:sz="4" w:space="0" w:color="000000"/>
            </w:tcBorders>
            <w:hideMark/>
          </w:tcPr>
          <w:p w:rsidR="00416D82" w:rsidRDefault="00416D82">
            <w:r>
              <w:t>Итого</w:t>
            </w:r>
          </w:p>
        </w:tc>
        <w:tc>
          <w:tcPr>
            <w:tcW w:w="1525" w:type="dxa"/>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144</w:t>
            </w:r>
          </w:p>
        </w:tc>
      </w:tr>
    </w:tbl>
    <w:p w:rsidR="00416D82" w:rsidRDefault="00416D82" w:rsidP="00416D82"/>
    <w:p w:rsidR="00416D82" w:rsidRDefault="00416D82" w:rsidP="00416D82"/>
    <w:p w:rsidR="00416D82" w:rsidRDefault="00416D82" w:rsidP="00416D82"/>
    <w:p w:rsidR="00416D82" w:rsidRDefault="00416D82" w:rsidP="00416D82"/>
    <w:p w:rsidR="00416D82" w:rsidRDefault="00416D82" w:rsidP="00416D82">
      <w:pPr>
        <w:jc w:val="center"/>
        <w:rPr>
          <w:b/>
          <w:bCs/>
        </w:rPr>
      </w:pPr>
      <w:r w:rsidRPr="00567D4B">
        <w:rPr>
          <w:b/>
          <w:bCs/>
        </w:rPr>
        <w:t>Самостоятельная работа МДК 02.01.4 Сестринский уход в педиатрии</w:t>
      </w:r>
    </w:p>
    <w:p w:rsidR="00416D82" w:rsidRDefault="00416D82" w:rsidP="00416D82">
      <w:pPr>
        <w:jc w:val="center"/>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
        <w:gridCol w:w="7301"/>
        <w:gridCol w:w="1499"/>
      </w:tblGrid>
      <w:tr w:rsidR="00416D82" w:rsidTr="00416D82">
        <w:tc>
          <w:tcPr>
            <w:tcW w:w="407"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w:t>
            </w: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Тема</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b/>
                <w:lang w:eastAsia="en-US"/>
              </w:rPr>
            </w:pPr>
            <w:r>
              <w:rPr>
                <w:rFonts w:eastAsia="Calibri"/>
                <w:b/>
                <w:lang w:eastAsia="en-US"/>
              </w:rPr>
              <w:t>Количество часов</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pPr>
              <w:rPr>
                <w:rFonts w:eastAsia="Calibri"/>
                <w:lang w:eastAsia="en-US"/>
              </w:rPr>
            </w:pPr>
            <w:r>
              <w:t>Сестринский уход за больными новорожденными детьми: асфиксия, ГБН.</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rFonts w:eastAsia="Calibri"/>
                <w:lang w:eastAsia="en-US"/>
              </w:rPr>
            </w:pPr>
            <w:r>
              <w:rPr>
                <w:rFonts w:eastAsia="Calibri"/>
                <w:lang w:eastAsia="en-US"/>
              </w:rP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больными новорожденными детьми: болезни кожи, пупка, сепсис.</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rPr>
                <w:bCs/>
              </w:rPr>
              <w:t>Сестринский уход за детьми с пилороспазмом- стенозом; дистрофией.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раннего возраста с нарушением Ca: P обмена: рахит, гипервитаминоз D; спазмофилия.</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раннего возраста с аномалиями конституции.</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3</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органов ЖКТ: стоматит, гастрит, язвенная болезнь, ДЖВП. Гельминтозы: аскаридоз, энтеробиоз.</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сердечно-сосудистой системы: ВПС, ревматизм.</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pPr>
              <w:rPr>
                <w:lang w:eastAsia="en-US"/>
              </w:rPr>
            </w:pPr>
            <w:r>
              <w:rPr>
                <w:bCs/>
              </w:rPr>
              <w:t>Сестринский уход за детьми при заболеваниях органов дыхания: ринит, фарингит, бронхит, пневмония, бронхиальная астма (БА).</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lang w:eastAsia="en-US"/>
              </w:rPr>
            </w:pPr>
            <w:r>
              <w:rPr>
                <w:lang w:eastAsia="en-US"/>
              </w:rP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кроветворной системы: ЖДА, лейкоз, геморрагические диатезы (капилляротоксикоз, тромбоцитопения, гемофилия).</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мочевыделительной системы (гломеруло- и пиелонефрит).</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3</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за детьми с заболеваниями эндокринной системы (гипотиреоз, СД).</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5</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ОРВИ у детей (грипп, парагрипп, аденовирусная инфекция, ложный круп).</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коклюше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3</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ветряной оспе у детей.  </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паротите у детей.    </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кори; краснухе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скарлатине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дифтерии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менингококковой инфекции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полиомиелите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острой кишечной инфекции, токсико-эксикозах у детей.</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Сестринский уход при вирусных гепатитах у детей: ВГА, ВГЕ, ВГВ, ВГС.</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 xml:space="preserve">Сестринский уход при туберкулезе у детей. </w:t>
            </w:r>
            <w:r>
              <w:lastRenderedPageBreak/>
              <w:t>Туберкулинодиагностика.</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lastRenderedPageBreak/>
              <w:t>4</w:t>
            </w:r>
          </w:p>
        </w:tc>
      </w:tr>
      <w:tr w:rsidR="00416D82" w:rsidTr="00416D82">
        <w:tc>
          <w:tcPr>
            <w:tcW w:w="407"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2"/>
              </w:numPr>
              <w:spacing w:after="0" w:line="240" w:lineRule="auto"/>
            </w:pPr>
          </w:p>
        </w:tc>
        <w:tc>
          <w:tcPr>
            <w:tcW w:w="3818" w:type="pct"/>
            <w:tcBorders>
              <w:top w:val="single" w:sz="4" w:space="0" w:color="000000"/>
              <w:left w:val="single" w:sz="4" w:space="0" w:color="000000"/>
              <w:bottom w:val="single" w:sz="4" w:space="0" w:color="000000"/>
              <w:right w:val="single" w:sz="4" w:space="0" w:color="000000"/>
            </w:tcBorders>
            <w:hideMark/>
          </w:tcPr>
          <w:p w:rsidR="00416D82" w:rsidRDefault="00416D82">
            <w:r>
              <w:t>Вакцинопрофилактика в педиатрии.</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pPr>
            <w:r>
              <w:t>4</w:t>
            </w:r>
          </w:p>
        </w:tc>
      </w:tr>
      <w:tr w:rsidR="00416D82" w:rsidTr="00416D82">
        <w:tc>
          <w:tcPr>
            <w:tcW w:w="4225" w:type="pct"/>
            <w:gridSpan w:val="2"/>
            <w:tcBorders>
              <w:top w:val="single" w:sz="4" w:space="0" w:color="000000"/>
              <w:left w:val="single" w:sz="4" w:space="0" w:color="000000"/>
              <w:bottom w:val="single" w:sz="4" w:space="0" w:color="000000"/>
              <w:right w:val="single" w:sz="4" w:space="0" w:color="000000"/>
            </w:tcBorders>
            <w:hideMark/>
          </w:tcPr>
          <w:p w:rsidR="00416D82" w:rsidRDefault="00416D82">
            <w:pPr>
              <w:rPr>
                <w:b/>
              </w:rPr>
            </w:pPr>
            <w:r>
              <w:rPr>
                <w:b/>
              </w:rPr>
              <w:t>Итого</w:t>
            </w:r>
          </w:p>
        </w:tc>
        <w:tc>
          <w:tcPr>
            <w:tcW w:w="775"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b/>
              </w:rPr>
            </w:pPr>
            <w:r>
              <w:rPr>
                <w:b/>
              </w:rPr>
              <w:t>102</w:t>
            </w:r>
          </w:p>
        </w:tc>
      </w:tr>
    </w:tbl>
    <w:p w:rsidR="00416D82" w:rsidRPr="00FF52EC" w:rsidRDefault="009A3836" w:rsidP="005762E6">
      <w:r w:rsidRPr="00FF52EC">
        <w:t xml:space="preserve">                                                 </w:t>
      </w:r>
      <w:r w:rsidR="00416D82" w:rsidRPr="00FF52EC">
        <w:t>34.02.01 Сестринское дело</w:t>
      </w:r>
    </w:p>
    <w:p w:rsidR="00416D82" w:rsidRPr="00FF52EC" w:rsidRDefault="00416D82" w:rsidP="00416D82">
      <w:pPr>
        <w:jc w:val="center"/>
      </w:pPr>
      <w:r w:rsidRPr="00FF52EC">
        <w:t>МДК.02.01.5. Сестринский уход в терапии</w:t>
      </w:r>
    </w:p>
    <w:p w:rsidR="00416D82" w:rsidRPr="00FF52EC" w:rsidRDefault="00416D82" w:rsidP="00416D82">
      <w:pPr>
        <w:jc w:val="center"/>
        <w:rPr>
          <w:b/>
        </w:rPr>
      </w:pPr>
      <w:r w:rsidRPr="00FF52EC">
        <w:rPr>
          <w:b/>
        </w:rPr>
        <w:t>План теоретических занятий</w:t>
      </w:r>
    </w:p>
    <w:p w:rsidR="00416D82" w:rsidRPr="00FF52EC" w:rsidRDefault="00416D82" w:rsidP="00416D82">
      <w:r w:rsidRPr="00FF52EC">
        <w:t xml:space="preserve">                                                            3 семестр</w:t>
      </w:r>
      <w:r w:rsidR="00B1693C" w:rsidRPr="00FF52EC">
        <w:t xml:space="preserve"> ( </w:t>
      </w:r>
      <w:r w:rsidR="009A3836" w:rsidRPr="00FF52EC">
        <w:t>5</w:t>
      </w:r>
      <w:r w:rsidR="00B1693C" w:rsidRPr="00FF52EC">
        <w:t xml:space="preserve"> семестр)</w:t>
      </w:r>
    </w:p>
    <w:tbl>
      <w:tblPr>
        <w:tblW w:w="98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8427"/>
        <w:gridCol w:w="720"/>
      </w:tblGrid>
      <w:tr w:rsidR="00416D82" w:rsidRPr="00FF52EC" w:rsidTr="00416D82">
        <w:trPr>
          <w:trHeight w:val="294"/>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s>
              <w:jc w:val="both"/>
              <w:rPr>
                <w:color w:val="000000"/>
              </w:rPr>
            </w:pPr>
            <w:r w:rsidRPr="00FF52EC">
              <w:rPr>
                <w:color w:val="000000"/>
              </w:rPr>
              <w:t xml:space="preserve"> Терапия как наука,  модели сестринского ухода,</w:t>
            </w:r>
            <w:r w:rsidRPr="00FF52EC">
              <w:rPr>
                <w:rFonts w:eastAsia="MS Mincho"/>
                <w:bCs/>
                <w:color w:val="000000"/>
              </w:rPr>
              <w:t xml:space="preserve">  Субъективные методы обследования пациента в терапевтической практике.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94"/>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s>
              <w:jc w:val="both"/>
              <w:rPr>
                <w:color w:val="000000"/>
              </w:rPr>
            </w:pPr>
            <w:r w:rsidRPr="00FF52EC">
              <w:rPr>
                <w:rFonts w:eastAsia="MS Mincho"/>
                <w:bCs/>
                <w:color w:val="000000"/>
              </w:rPr>
              <w:t xml:space="preserve"> Объективные методы обследования пациента в терапевтической практике.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54"/>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d"/>
              <w:jc w:val="both"/>
              <w:rPr>
                <w:rFonts w:ascii="Times New Roman" w:eastAsia="MS Mincho" w:hAnsi="Times New Roman" w:cs="Times New Roman"/>
                <w:color w:val="000000"/>
              </w:rPr>
            </w:pPr>
            <w:r w:rsidRPr="00FF52EC">
              <w:rPr>
                <w:rFonts w:ascii="Times New Roman" w:eastAsia="MS Mincho" w:hAnsi="Times New Roman" w:cs="Times New Roman"/>
                <w:color w:val="000000"/>
              </w:rPr>
              <w:t>Дополнительные  лабораторные методы обследования</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5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d"/>
              <w:jc w:val="both"/>
              <w:rPr>
                <w:rFonts w:ascii="Times New Roman" w:eastAsia="MS Mincho" w:hAnsi="Times New Roman" w:cs="Times New Roman"/>
                <w:bCs/>
                <w:color w:val="000000"/>
              </w:rPr>
            </w:pPr>
            <w:r w:rsidRPr="00FF52EC">
              <w:rPr>
                <w:rFonts w:ascii="Times New Roman" w:eastAsia="MS Mincho" w:hAnsi="Times New Roman" w:cs="Times New Roman"/>
                <w:bCs/>
                <w:color w:val="000000"/>
              </w:rPr>
              <w:t xml:space="preserve"> Дополнительные методы обследования пациента в терапевтической практике: </w:t>
            </w:r>
          </w:p>
          <w:p w:rsidR="00416D82" w:rsidRPr="00FF52EC" w:rsidRDefault="00416D82">
            <w:pPr>
              <w:pStyle w:val="afd"/>
              <w:jc w:val="both"/>
              <w:rPr>
                <w:rFonts w:ascii="Times New Roman" w:eastAsia="MS Mincho" w:hAnsi="Times New Roman" w:cs="Times New Roman"/>
                <w:bCs/>
                <w:color w:val="000000"/>
              </w:rPr>
            </w:pPr>
            <w:r w:rsidRPr="00FF52EC">
              <w:rPr>
                <w:rFonts w:ascii="Times New Roman" w:eastAsia="MS Mincho" w:hAnsi="Times New Roman" w:cs="Times New Roman"/>
                <w:bCs/>
                <w:color w:val="000000"/>
              </w:rPr>
              <w:t xml:space="preserve"> рентгенологические, функциональные, эндоскопические, радиоизотопные, Узи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483"/>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d"/>
              <w:jc w:val="both"/>
              <w:rPr>
                <w:rFonts w:ascii="Times New Roman" w:eastAsia="MS Mincho" w:hAnsi="Times New Roman" w:cs="Times New Roman"/>
                <w:bCs/>
                <w:color w:val="000000"/>
              </w:rPr>
            </w:pPr>
            <w:r w:rsidRPr="00FF52EC">
              <w:rPr>
                <w:rFonts w:ascii="Times New Roman" w:hAnsi="Times New Roman" w:cs="Times New Roman"/>
                <w:bCs/>
                <w:color w:val="000000"/>
              </w:rPr>
              <w:t>Сестринское обследование пациентов с заболеваниями органов дыхания</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483"/>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d"/>
              <w:jc w:val="both"/>
              <w:rPr>
                <w:rFonts w:ascii="Times New Roman" w:eastAsia="MS Mincho" w:hAnsi="Times New Roman" w:cs="Times New Roman"/>
                <w:bCs/>
                <w:color w:val="000000"/>
              </w:rPr>
            </w:pPr>
            <w:r w:rsidRPr="00FF52EC">
              <w:rPr>
                <w:rFonts w:ascii="Times New Roman" w:hAnsi="Times New Roman" w:cs="Times New Roman"/>
                <w:color w:val="000000"/>
              </w:rPr>
              <w:t>Сестринский уход при бронхитах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483"/>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rFonts w:eastAsia="Calibri"/>
                <w:bCs/>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d"/>
              <w:jc w:val="both"/>
              <w:rPr>
                <w:rFonts w:ascii="Times New Roman" w:eastAsia="MS Mincho" w:hAnsi="Times New Roman" w:cs="Times New Roman"/>
                <w:bCs/>
                <w:color w:val="000000"/>
              </w:rPr>
            </w:pPr>
            <w:r w:rsidRPr="00FF52EC">
              <w:rPr>
                <w:rFonts w:ascii="Times New Roman" w:eastAsia="MS Mincho" w:hAnsi="Times New Roman" w:cs="Times New Roman"/>
                <w:color w:val="000000"/>
              </w:rPr>
              <w:t>Сестринский уход при бронхиальной астме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ХОБЛ.</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1"/>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3"/>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пневмониях.</w:t>
            </w:r>
            <w:r w:rsidRPr="00FF52EC">
              <w:rPr>
                <w:rFonts w:ascii="Times New Roman" w:hAnsi="Times New Roman" w:cs="Times New Roman"/>
                <w:color w:val="000000"/>
                <w:sz w:val="24"/>
                <w:szCs w:val="24"/>
              </w:rPr>
              <w:t>.</w:t>
            </w:r>
            <w:r w:rsidRPr="00FF52EC">
              <w:rPr>
                <w:rFonts w:ascii="Times New Roman" w:eastAsia="MS Mincho" w:hAnsi="Times New Roman" w:cs="Times New Roman"/>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rPr>
          <w:trHeight w:val="262"/>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плевритах, раке легкого</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62"/>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гнойных заболеваниях легких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66"/>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Сестринское обследование пациентов с заболеваниями сердечно-сосудистой системы.</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eastAsia="MS Mincho" w:hAnsi="Times New Roman" w:cs="Times New Roman"/>
                <w:color w:val="000000"/>
              </w:rPr>
            </w:pPr>
            <w:r w:rsidRPr="00FF52EC">
              <w:rPr>
                <w:rFonts w:ascii="Times New Roman" w:eastAsia="MS Mincho" w:hAnsi="Times New Roman" w:cs="Times New Roman"/>
                <w:color w:val="000000"/>
              </w:rPr>
              <w:t>ЭКГ. Техника съемки. Порядок чтения</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hAnsi="Times New Roman" w:cs="Times New Roman"/>
                <w:bCs/>
                <w:color w:val="000000"/>
                <w:sz w:val="24"/>
                <w:szCs w:val="24"/>
              </w:rPr>
              <w:t xml:space="preserve">Сестринский уход при </w:t>
            </w:r>
            <w:r w:rsidRPr="00FF52EC">
              <w:rPr>
                <w:rFonts w:ascii="Times New Roman" w:eastAsia="MS Mincho" w:hAnsi="Times New Roman" w:cs="Times New Roman"/>
                <w:color w:val="000000"/>
                <w:sz w:val="24"/>
                <w:szCs w:val="24"/>
              </w:rPr>
              <w:t>острой ревматической лихорадке, ХРБС</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708"/>
                <w:tab w:val="right" w:pos="8217"/>
              </w:tabs>
              <w:jc w:val="both"/>
              <w:rPr>
                <w:rFonts w:eastAsia="MS Mincho"/>
                <w:color w:val="000000"/>
              </w:rPr>
            </w:pPr>
            <w:r w:rsidRPr="00FF52EC">
              <w:rPr>
                <w:iCs/>
                <w:color w:val="000000"/>
              </w:rPr>
              <w:t>Сестринский уход  при пороках сердца.</w:t>
            </w:r>
            <w:r w:rsidRPr="00FF52EC">
              <w:rPr>
                <w:rFonts w:eastAsia="MS Mincho"/>
                <w:color w:val="000000"/>
              </w:rPr>
              <w:tab/>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356"/>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артериальной гипертензии, гипертоническом кризе</w:t>
            </w:r>
          </w:p>
          <w:p w:rsidR="00416D82" w:rsidRPr="00FF52EC" w:rsidRDefault="00416D82">
            <w:pPr>
              <w:tabs>
                <w:tab w:val="left" w:pos="708"/>
              </w:tabs>
              <w:jc w:val="both"/>
              <w:rPr>
                <w:rFonts w:eastAsia="MS Mincho"/>
                <w:color w:val="000000"/>
              </w:rPr>
            </w:pP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35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3"/>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eastAsia="MS Mincho" w:hAnsi="Times New Roman" w:cs="Times New Roman"/>
                <w:color w:val="000000"/>
              </w:rPr>
            </w:pPr>
            <w:r w:rsidRPr="00FF52EC">
              <w:rPr>
                <w:rFonts w:ascii="Times New Roman" w:eastAsia="MS Mincho" w:hAnsi="Times New Roman" w:cs="Times New Roman"/>
                <w:color w:val="000000"/>
              </w:rPr>
              <w:t>Сестринский уход при атеросклерозе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rPr>
          <w:trHeight w:val="189"/>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3"/>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eastAsia="MS Mincho" w:hAnsi="Times New Roman" w:cs="Times New Roman"/>
                <w:color w:val="000000"/>
              </w:rPr>
            </w:pPr>
            <w:r w:rsidRPr="00FF52EC">
              <w:rPr>
                <w:rFonts w:ascii="Times New Roman" w:eastAsia="MS Mincho" w:hAnsi="Times New Roman" w:cs="Times New Roman"/>
                <w:color w:val="000000"/>
              </w:rPr>
              <w:t>Сестринский уход при ИБС ( ишемической болезни сердца)</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rPr>
          <w:trHeight w:val="18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3"/>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eastAsia="MS Mincho" w:hAnsi="Times New Roman" w:cs="Times New Roman"/>
                <w:color w:val="000000"/>
              </w:rPr>
            </w:pPr>
            <w:r w:rsidRPr="00FF52EC">
              <w:rPr>
                <w:rFonts w:ascii="Times New Roman" w:eastAsia="MS Mincho" w:hAnsi="Times New Roman" w:cs="Times New Roman"/>
                <w:color w:val="000000"/>
              </w:rPr>
              <w:t>Сестринский уход при ОИМ ( остром инфаркте миокарда)</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 w:val="left" w:pos="993"/>
              </w:tabs>
              <w:jc w:val="both"/>
              <w:rPr>
                <w:rFonts w:eastAsia="MS Mincho"/>
                <w:color w:val="000000"/>
              </w:rPr>
            </w:pPr>
            <w:r w:rsidRPr="00FF52EC">
              <w:rPr>
                <w:rFonts w:eastAsia="MS Mincho"/>
                <w:color w:val="000000"/>
              </w:rPr>
              <w:t>Сестринский уход при острой сердечной, сосудистой недостаточности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174"/>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3"/>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rPr>
                <w:iCs/>
                <w:color w:val="000000"/>
              </w:rPr>
            </w:pPr>
            <w:r w:rsidRPr="00FF52EC">
              <w:rPr>
                <w:iCs/>
                <w:color w:val="000000"/>
              </w:rPr>
              <w:t>Сестринский уход при ХСН ( хронической сердечной недостаточности)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319"/>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3"/>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rPr>
                <w:iCs/>
                <w:color w:val="000000"/>
              </w:rPr>
            </w:pPr>
            <w:r w:rsidRPr="00FF52EC">
              <w:rPr>
                <w:iCs/>
                <w:color w:val="000000"/>
              </w:rPr>
              <w:t xml:space="preserve"> </w:t>
            </w:r>
            <w:r w:rsidRPr="00FF52EC">
              <w:rPr>
                <w:rFonts w:eastAsia="MS Mincho"/>
              </w:rPr>
              <w:t>Сестринское обследование пациентов с заболеваниями органов пищеварения</w:t>
            </w:r>
            <w:r w:rsidRPr="00FF52EC">
              <w:rPr>
                <w:iCs/>
                <w:color w:val="000000"/>
              </w:rPr>
              <w:t xml:space="preserve"> Сестринский уход при хронических гастритах.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3"/>
              </w:numPr>
              <w:suppressAutoHyphens/>
              <w:snapToGrid w:val="0"/>
              <w:ind w:left="0" w:firstLine="0"/>
              <w:rPr>
                <w:color w:val="000000"/>
              </w:rPr>
            </w:pPr>
          </w:p>
        </w:tc>
        <w:tc>
          <w:tcPr>
            <w:tcW w:w="8433"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раке желудка</w:t>
            </w:r>
          </w:p>
          <w:p w:rsidR="00416D82" w:rsidRPr="00FF52EC" w:rsidRDefault="00416D82">
            <w:pPr>
              <w:pStyle w:val="af6"/>
              <w:jc w:val="both"/>
              <w:rPr>
                <w:rFonts w:ascii="Times New Roman" w:eastAsia="MS Mincho" w:hAnsi="Times New Roman" w:cs="Times New Roman"/>
                <w:color w:val="000000"/>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suppressAutoHyphens/>
              <w:snapToGrid w:val="0"/>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
                <w:color w:val="000000"/>
                <w:sz w:val="24"/>
                <w:szCs w:val="24"/>
              </w:rPr>
            </w:pPr>
            <w:r w:rsidRPr="00FF52EC">
              <w:rPr>
                <w:rFonts w:ascii="Times New Roman" w:eastAsia="MS Mincho" w:hAnsi="Times New Roman" w:cs="Times New Roman"/>
                <w:b/>
                <w:color w:val="000000"/>
                <w:sz w:val="24"/>
                <w:szCs w:val="24"/>
              </w:rPr>
              <w:t>4 семестр</w:t>
            </w:r>
            <w:r w:rsidR="00B1693C" w:rsidRPr="00FF52EC">
              <w:rPr>
                <w:rFonts w:ascii="Times New Roman" w:eastAsia="MS Mincho" w:hAnsi="Times New Roman" w:cs="Times New Roman"/>
                <w:b/>
                <w:color w:val="000000"/>
                <w:sz w:val="24"/>
                <w:szCs w:val="24"/>
              </w:rPr>
              <w:t xml:space="preserve"> ( 6 семестр)</w:t>
            </w:r>
          </w:p>
        </w:tc>
        <w:tc>
          <w:tcPr>
            <w:tcW w:w="720" w:type="dxa"/>
            <w:tcBorders>
              <w:top w:val="single" w:sz="4" w:space="0" w:color="auto"/>
              <w:left w:val="single" w:sz="4" w:space="0" w:color="auto"/>
              <w:bottom w:val="single" w:sz="4" w:space="0" w:color="auto"/>
              <w:right w:val="single" w:sz="4" w:space="0" w:color="auto"/>
            </w:tcBorders>
          </w:tcPr>
          <w:p w:rsidR="00416D82" w:rsidRPr="00C666BD" w:rsidRDefault="00416D82">
            <w:pPr>
              <w:snapToGrid w:val="0"/>
              <w:jc w:val="center"/>
              <w:rPr>
                <w:iCs/>
                <w:color w:val="000000"/>
              </w:rPr>
            </w:pPr>
          </w:p>
        </w:tc>
      </w:tr>
      <w:tr w:rsidR="00416D82" w:rsidRPr="00FF52EC" w:rsidTr="00416D82">
        <w:trPr>
          <w:trHeight w:val="27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Сестринский уход при язвенной болезни.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tabs>
                <w:tab w:val="center" w:pos="173"/>
              </w:tabs>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Сестринский уход при заболеваниях кишечника.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заболеваниях желчевыводящих путей: хроническом холецистите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3"/>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заболеваниях желчевыводящих путей :ЖКБ.</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122"/>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хроническом панкреатите.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6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хронических гепатитах.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hAnsi="Times New Roman" w:cs="Times New Roman"/>
                <w:sz w:val="24"/>
                <w:szCs w:val="24"/>
              </w:rPr>
            </w:pPr>
            <w:r w:rsidRPr="00FF52EC">
              <w:rPr>
                <w:rFonts w:ascii="Times New Roman" w:eastAsia="MS Mincho" w:hAnsi="Times New Roman" w:cs="Times New Roman"/>
                <w:color w:val="000000"/>
                <w:sz w:val="24"/>
                <w:szCs w:val="24"/>
              </w:rPr>
              <w:t>Сестринский уход при циррозах печени.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 w:val="left" w:pos="993"/>
              </w:tabs>
              <w:jc w:val="both"/>
              <w:rPr>
                <w:rFonts w:eastAsia="MS Mincho"/>
                <w:color w:val="000000"/>
              </w:rPr>
            </w:pPr>
            <w:r w:rsidRPr="00FF52EC">
              <w:rPr>
                <w:rFonts w:eastAsia="MS Mincho"/>
                <w:color w:val="000000"/>
              </w:rPr>
              <w:t xml:space="preserve">Сестринское обследование при заболеваниях почек.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339"/>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4"/>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Сестринский уход при хроническом гломерулонефрите.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199"/>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4"/>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Сестринский уход при пиелонефритах, .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19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Сестринский уход при мочекаменной болезни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193"/>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 xml:space="preserve">. </w:t>
            </w:r>
            <w:r w:rsidRPr="00FF52EC">
              <w:rPr>
                <w:rFonts w:ascii="Times New Roman" w:eastAsia="MS Mincho" w:hAnsi="Times New Roman" w:cs="Times New Roman"/>
                <w:color w:val="000000"/>
                <w:sz w:val="24"/>
                <w:szCs w:val="24"/>
              </w:rPr>
              <w:t>Сестринский уход при хронической болезни почек и ОПН</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6"/>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Cs/>
                <w:color w:val="000000"/>
                <w:sz w:val="24"/>
                <w:szCs w:val="24"/>
              </w:rPr>
            </w:pPr>
            <w:r w:rsidRPr="00FF52EC">
              <w:rPr>
                <w:rFonts w:ascii="Times New Roman" w:eastAsia="MS Mincho" w:hAnsi="Times New Roman" w:cs="Times New Roman"/>
                <w:bCs/>
                <w:color w:val="000000"/>
                <w:sz w:val="24"/>
                <w:szCs w:val="24"/>
              </w:rPr>
              <w:t>Сестринский уход при заболеваниях щитовидной железы.</w:t>
            </w:r>
            <w:r w:rsidRPr="00FF52EC">
              <w:rPr>
                <w:rFonts w:ascii="Times New Roman" w:eastAsia="MS Mincho" w:hAnsi="Times New Roman" w:cs="Times New Roman"/>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6"/>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Сестринский уход при ожирении.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8"/>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w:t>
            </w:r>
            <w:r w:rsidRPr="00FF52EC">
              <w:rPr>
                <w:rFonts w:ascii="Times New Roman" w:eastAsia="MS Mincho" w:hAnsi="Times New Roman" w:cs="Times New Roman"/>
                <w:bCs/>
                <w:color w:val="000000"/>
                <w:sz w:val="24"/>
                <w:szCs w:val="24"/>
              </w:rPr>
              <w:t>Сестринский уход при сахарном диабете.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 w:val="left" w:pos="993"/>
              </w:tabs>
              <w:jc w:val="both"/>
              <w:rPr>
                <w:rFonts w:eastAsia="MS Mincho"/>
                <w:color w:val="000000"/>
              </w:rPr>
            </w:pPr>
            <w:r w:rsidRPr="00FF52EC">
              <w:rPr>
                <w:rFonts w:eastAsia="MS Mincho"/>
              </w:rPr>
              <w:t>Сестринское обследование при заболеваниях крови и органов кроветворения</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4"/>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анемиях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rPr>
          <w:trHeight w:val="262"/>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4"/>
              </w:numPr>
              <w:ind w:left="0" w:firstLine="0"/>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w:t>
            </w:r>
            <w:r w:rsidRPr="00FF52EC">
              <w:rPr>
                <w:rFonts w:ascii="Times New Roman" w:eastAsia="MS Mincho" w:hAnsi="Times New Roman" w:cs="Times New Roman"/>
                <w:bCs/>
                <w:color w:val="000000"/>
                <w:sz w:val="24"/>
                <w:szCs w:val="24"/>
              </w:rPr>
              <w:t xml:space="preserve"> лейкозах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rPr>
          <w:trHeight w:val="33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w:t>
            </w:r>
            <w:r w:rsidRPr="00FF52EC">
              <w:rPr>
                <w:rFonts w:ascii="Times New Roman" w:eastAsia="MS Mincho" w:hAnsi="Times New Roman" w:cs="Times New Roman"/>
                <w:bCs/>
                <w:color w:val="000000"/>
                <w:sz w:val="24"/>
                <w:szCs w:val="24"/>
              </w:rPr>
              <w:t xml:space="preserve"> нарушениях свертываемости крови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470"/>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острых аллергических заболеваниях.</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14"/>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Cs/>
                <w:color w:val="000000"/>
                <w:sz w:val="24"/>
                <w:szCs w:val="24"/>
              </w:rPr>
            </w:pPr>
            <w:r w:rsidRPr="00FF52EC">
              <w:rPr>
                <w:rFonts w:ascii="Times New Roman" w:eastAsia="MS Mincho" w:hAnsi="Times New Roman" w:cs="Times New Roman"/>
                <w:color w:val="000000"/>
                <w:sz w:val="24"/>
                <w:szCs w:val="24"/>
              </w:rPr>
              <w:t>Сестринское обследование при заболеваниях костно-мышечной системы. Сестринский уход при ревматоидном артрите, остеоартрозе, остеопорозе, подагре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4"/>
              </w:numPr>
              <w:suppressAutoHyphens/>
              <w:snapToGrid w:val="0"/>
              <w:ind w:left="0" w:firstLine="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Особенности сестринского ухода в гериатрии. Болезни органов дыхания, системы кровообращения, системы пищеварения у гериатрических пациентов</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95"/>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suppressAutoHyphens/>
              <w:snapToGrid w:val="0"/>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
                <w:color w:val="000000"/>
                <w:sz w:val="24"/>
                <w:szCs w:val="24"/>
              </w:rPr>
            </w:pPr>
            <w:r w:rsidRPr="00FF52EC">
              <w:rPr>
                <w:rFonts w:ascii="Times New Roman" w:eastAsia="MS Mincho" w:hAnsi="Times New Roman" w:cs="Times New Roman"/>
                <w:b/>
                <w:color w:val="000000"/>
                <w:sz w:val="24"/>
                <w:szCs w:val="24"/>
              </w:rPr>
              <w:t>5семестр</w:t>
            </w:r>
            <w:r w:rsidR="00B1693C" w:rsidRPr="00FF52EC">
              <w:rPr>
                <w:rFonts w:ascii="Times New Roman" w:eastAsia="MS Mincho" w:hAnsi="Times New Roman" w:cs="Times New Roman"/>
                <w:b/>
                <w:color w:val="000000"/>
                <w:sz w:val="24"/>
                <w:szCs w:val="24"/>
              </w:rPr>
              <w:t xml:space="preserve"> ( 7 семестр)</w:t>
            </w:r>
          </w:p>
        </w:tc>
        <w:tc>
          <w:tcPr>
            <w:tcW w:w="720" w:type="dxa"/>
            <w:tcBorders>
              <w:top w:val="single" w:sz="4" w:space="0" w:color="auto"/>
              <w:left w:val="single" w:sz="4" w:space="0" w:color="auto"/>
              <w:bottom w:val="single" w:sz="4" w:space="0" w:color="auto"/>
              <w:right w:val="single" w:sz="4" w:space="0" w:color="auto"/>
            </w:tcBorders>
          </w:tcPr>
          <w:p w:rsidR="00416D82" w:rsidRPr="00C666BD" w:rsidRDefault="00416D82">
            <w:pPr>
              <w:snapToGrid w:val="0"/>
              <w:jc w:val="center"/>
              <w:rPr>
                <w:iCs/>
                <w:color w:val="000000"/>
              </w:rPr>
            </w:pP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Болезни почек и мочевыводящих путей, системы крови, эндокринной системы, костно-мышечной системы  у гериатрических пациентов</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Общие вопросы клинической фармакологии.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Клиническая фармакология антиангинальных, антигипертензивных, кардиотонических лекарственных средств</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tabs>
                <w:tab w:val="left" w:pos="357"/>
              </w:tabs>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Клиническая фармакология лекарственных средств для лечения заболеваний инфекционно-воспалительного генеза.</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tabs>
                <w:tab w:val="left" w:pos="1290"/>
              </w:tabs>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 xml:space="preserve">Клиническая фармакология лекарственных средств, </w:t>
            </w:r>
            <w:r w:rsidRPr="00FF52EC">
              <w:rPr>
                <w:rFonts w:ascii="Times New Roman" w:hAnsi="Times New Roman" w:cs="Times New Roman"/>
                <w:color w:val="000000"/>
                <w:spacing w:val="-4"/>
                <w:sz w:val="24"/>
                <w:szCs w:val="24"/>
              </w:rPr>
              <w:t>применяемых</w:t>
            </w:r>
            <w:r w:rsidRPr="00FF52EC">
              <w:rPr>
                <w:rFonts w:ascii="Times New Roman" w:eastAsia="MS Mincho" w:hAnsi="Times New Roman" w:cs="Times New Roman"/>
                <w:bCs/>
                <w:color w:val="000000"/>
                <w:sz w:val="24"/>
                <w:szCs w:val="24"/>
              </w:rPr>
              <w:t xml:space="preserve"> для лечения бронхообструктивного синдрома</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hAnsi="Times New Roman" w:cs="Times New Roman"/>
                <w:bCs/>
                <w:sz w:val="24"/>
                <w:szCs w:val="24"/>
              </w:rPr>
              <w:t xml:space="preserve">Клиническая фармакология лекарственных средств, для лечения заболеваний органов пищеварения.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hAnsi="Times New Roman" w:cs="Times New Roman"/>
                <w:color w:val="000000"/>
                <w:spacing w:val="-4"/>
                <w:sz w:val="24"/>
                <w:szCs w:val="24"/>
              </w:rPr>
            </w:pPr>
            <w:r w:rsidRPr="00FF52EC">
              <w:rPr>
                <w:rFonts w:ascii="Times New Roman" w:hAnsi="Times New Roman" w:cs="Times New Roman"/>
                <w:color w:val="000000"/>
                <w:spacing w:val="-4"/>
                <w:sz w:val="24"/>
                <w:szCs w:val="24"/>
              </w:rPr>
              <w:t xml:space="preserve">Общие вопросы фтизиатрии.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55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33"/>
              <w:spacing w:after="0"/>
              <w:ind w:left="0"/>
              <w:jc w:val="both"/>
              <w:rPr>
                <w:color w:val="000000"/>
                <w:sz w:val="24"/>
                <w:szCs w:val="24"/>
              </w:rPr>
            </w:pPr>
            <w:r w:rsidRPr="00FF52EC">
              <w:rPr>
                <w:bCs/>
                <w:sz w:val="24"/>
                <w:szCs w:val="24"/>
              </w:rPr>
              <w:t xml:space="preserve">Сестринский уход при туберкулезе органов дыхания.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8"/>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33"/>
              <w:spacing w:after="0"/>
              <w:ind w:left="0"/>
              <w:jc w:val="both"/>
              <w:rPr>
                <w:bCs/>
                <w:sz w:val="24"/>
                <w:szCs w:val="24"/>
              </w:rPr>
            </w:pPr>
            <w:r w:rsidRPr="00FF52EC">
              <w:rPr>
                <w:bCs/>
                <w:sz w:val="24"/>
                <w:szCs w:val="24"/>
              </w:rPr>
              <w:t xml:space="preserve">Сестринский уход при туберкулезе внелегочных локализаций.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49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Неотложные состояния во фтизиатрии. </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07"/>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Особенности сестринского ухода и обследования при заболевании нервной системы. Сестринский уход при ОНМК.</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495"/>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bCs/>
                <w:color w:val="000000"/>
                <w:sz w:val="24"/>
                <w:szCs w:val="24"/>
              </w:rPr>
              <w:t xml:space="preserve"> </w:t>
            </w:r>
            <w:r w:rsidRPr="00FF52EC">
              <w:rPr>
                <w:rFonts w:ascii="Times New Roman" w:hAnsi="Times New Roman" w:cs="Times New Roman"/>
                <w:bCs/>
                <w:sz w:val="24"/>
                <w:szCs w:val="24"/>
              </w:rPr>
              <w:t xml:space="preserve"> Сестринский уход при </w:t>
            </w:r>
            <w:r w:rsidRPr="00FF52EC">
              <w:rPr>
                <w:rFonts w:ascii="Times New Roman" w:eastAsia="MS Mincho" w:hAnsi="Times New Roman" w:cs="Times New Roman"/>
                <w:color w:val="000000"/>
                <w:sz w:val="24"/>
                <w:szCs w:val="24"/>
              </w:rPr>
              <w:t>травмах головного мозга.</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hAnsi="Times New Roman" w:cs="Times New Roman"/>
                <w:bCs/>
                <w:sz w:val="24"/>
                <w:szCs w:val="24"/>
              </w:rPr>
              <w:t>Сестринский уход при судорожном синдроме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hAnsi="Times New Roman" w:cs="Times New Roman"/>
                <w:color w:val="000000"/>
                <w:spacing w:val="-4"/>
                <w:sz w:val="24"/>
                <w:szCs w:val="24"/>
              </w:rPr>
            </w:pPr>
            <w:r w:rsidRPr="00FF52EC">
              <w:rPr>
                <w:rFonts w:ascii="Times New Roman" w:hAnsi="Times New Roman" w:cs="Times New Roman"/>
                <w:bCs/>
                <w:sz w:val="24"/>
                <w:szCs w:val="24"/>
              </w:rPr>
              <w:t xml:space="preserve">Сестринский уход при </w:t>
            </w:r>
            <w:r w:rsidRPr="00FF52EC">
              <w:rPr>
                <w:rFonts w:ascii="Times New Roman" w:eastAsia="MS Mincho" w:hAnsi="Times New Roman" w:cs="Times New Roman"/>
                <w:color w:val="000000"/>
                <w:sz w:val="24"/>
                <w:szCs w:val="24"/>
              </w:rPr>
              <w:t>заболеваниях периферической нервной системы.</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33"/>
              <w:spacing w:after="0"/>
              <w:ind w:left="0"/>
              <w:jc w:val="both"/>
              <w:rPr>
                <w:color w:val="000000"/>
                <w:sz w:val="24"/>
                <w:szCs w:val="24"/>
              </w:rPr>
            </w:pPr>
            <w:r w:rsidRPr="00FF52EC">
              <w:rPr>
                <w:rFonts w:eastAsia="MS Mincho"/>
                <w:color w:val="000000"/>
                <w:sz w:val="24"/>
                <w:szCs w:val="24"/>
              </w:rPr>
              <w:t>Особенности сестринского ухода при соматоформной дисфункции ВНС</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65"/>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33"/>
              <w:spacing w:after="0"/>
              <w:ind w:left="0"/>
              <w:jc w:val="both"/>
              <w:rPr>
                <w:bCs/>
                <w:sz w:val="24"/>
                <w:szCs w:val="24"/>
              </w:rPr>
            </w:pPr>
            <w:r w:rsidRPr="00FF52EC">
              <w:rPr>
                <w:rFonts w:eastAsia="MS Mincho"/>
                <w:color w:val="000000"/>
                <w:sz w:val="24"/>
                <w:szCs w:val="24"/>
              </w:rPr>
              <w:t>Особенности сестринского ухода в психиатрии. Сестринский уход при депрессии, МДП.</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rPr>
          <w:trHeight w:val="272"/>
        </w:trPr>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5"/>
              </w:numPr>
              <w:suppressAutoHyphens/>
              <w:snapToGrid w:val="0"/>
              <w:jc w:val="center"/>
              <w:rPr>
                <w:color w:val="000000"/>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шизофрении.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snapToGrid w:val="0"/>
              <w:jc w:val="center"/>
              <w:rPr>
                <w:iCs/>
                <w:color w:val="000000"/>
              </w:rPr>
            </w:pPr>
            <w:r w:rsidRPr="00C666BD">
              <w:rPr>
                <w:iCs/>
                <w:color w:val="000000"/>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Особенности сестринского ухода в токсикологии. Сестринское обследование пациентов. Сестринский уход при алкоголизме.</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Сестринский уход при  наркомании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табакокурении.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Сестринский уход при отравлении барбитуратами.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Сестринский уход при отравлении фосфоорганическими соединениями.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Сестринский уход при отравлении органическими кислотами</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r w:rsidR="00416D82" w:rsidRPr="00FF52EC" w:rsidTr="00416D82">
        <w:tc>
          <w:tcPr>
            <w:tcW w:w="709"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5"/>
              </w:numPr>
              <w:jc w:val="center"/>
              <w:rPr>
                <w:rFonts w:ascii="Times New Roman" w:eastAsia="MS Mincho" w:hAnsi="Times New Roman" w:cs="Times New Roman"/>
                <w:color w:val="000000"/>
                <w:sz w:val="24"/>
                <w:szCs w:val="24"/>
              </w:rPr>
            </w:pPr>
          </w:p>
        </w:tc>
        <w:tc>
          <w:tcPr>
            <w:tcW w:w="8433" w:type="dxa"/>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Сестринский уход при отравлении метиловым спиртом.</w:t>
            </w:r>
          </w:p>
        </w:tc>
        <w:tc>
          <w:tcPr>
            <w:tcW w:w="720" w:type="dxa"/>
            <w:tcBorders>
              <w:top w:val="single" w:sz="4" w:space="0" w:color="auto"/>
              <w:left w:val="single" w:sz="4" w:space="0" w:color="auto"/>
              <w:bottom w:val="single" w:sz="4" w:space="0" w:color="auto"/>
              <w:right w:val="single" w:sz="4" w:space="0" w:color="auto"/>
            </w:tcBorders>
            <w:hideMark/>
          </w:tcPr>
          <w:p w:rsidR="00416D82" w:rsidRPr="00C666BD" w:rsidRDefault="00416D82">
            <w:pPr>
              <w:pStyle w:val="af6"/>
              <w:jc w:val="center"/>
              <w:rPr>
                <w:rFonts w:ascii="Times New Roman" w:hAnsi="Times New Roman" w:cs="Times New Roman"/>
                <w:iCs/>
                <w:color w:val="000000"/>
                <w:sz w:val="24"/>
                <w:szCs w:val="24"/>
              </w:rPr>
            </w:pPr>
            <w:r w:rsidRPr="00C666BD">
              <w:rPr>
                <w:rFonts w:ascii="Times New Roman" w:hAnsi="Times New Roman" w:cs="Times New Roman"/>
                <w:iCs/>
                <w:color w:val="000000"/>
                <w:sz w:val="24"/>
                <w:szCs w:val="24"/>
              </w:rPr>
              <w:t>2</w:t>
            </w:r>
          </w:p>
        </w:tc>
      </w:tr>
    </w:tbl>
    <w:p w:rsidR="00416D82" w:rsidRPr="00FF52EC" w:rsidRDefault="00567D4B" w:rsidP="00416D82">
      <w:r w:rsidRPr="00FF52EC">
        <w:t xml:space="preserve"> </w:t>
      </w:r>
      <w:r w:rsidR="00416D82" w:rsidRPr="00FF52EC">
        <w:t>ВСЕГО 69 лекций – 138 часов.</w:t>
      </w:r>
    </w:p>
    <w:p w:rsidR="00FF52EC" w:rsidRDefault="00416D82" w:rsidP="00416D82">
      <w:r w:rsidRPr="00FF52EC">
        <w:t xml:space="preserve">                                                        </w:t>
      </w:r>
    </w:p>
    <w:p w:rsidR="00416D82" w:rsidRPr="00FF52EC" w:rsidRDefault="00FF52EC" w:rsidP="00416D82">
      <w:r>
        <w:t xml:space="preserve">                                          </w:t>
      </w:r>
      <w:r w:rsidR="00416D82" w:rsidRPr="00FF52EC">
        <w:t>34.02.01 Сестринское дело</w:t>
      </w:r>
    </w:p>
    <w:p w:rsidR="00416D82" w:rsidRPr="00FF52EC" w:rsidRDefault="00416D82" w:rsidP="00416D82">
      <w:pPr>
        <w:jc w:val="center"/>
      </w:pPr>
      <w:r w:rsidRPr="00FF52EC">
        <w:t>МДК.02.01.5. Сестринский уход в терапии</w:t>
      </w:r>
    </w:p>
    <w:p w:rsidR="00416D82" w:rsidRPr="00FF52EC" w:rsidRDefault="00416D82" w:rsidP="00416D82">
      <w:pPr>
        <w:jc w:val="center"/>
        <w:rPr>
          <w:b/>
        </w:rPr>
      </w:pPr>
      <w:r w:rsidRPr="00FF52EC">
        <w:rPr>
          <w:b/>
        </w:rPr>
        <w:t>План практических занятий</w:t>
      </w:r>
    </w:p>
    <w:p w:rsidR="00416D82" w:rsidRPr="00FF52EC" w:rsidRDefault="00416D82" w:rsidP="00416D82">
      <w:pPr>
        <w:jc w:val="center"/>
        <w:rPr>
          <w:b/>
        </w:rPr>
      </w:pPr>
      <w:r w:rsidRPr="00FF52EC">
        <w:rPr>
          <w:b/>
        </w:rPr>
        <w:t>3</w:t>
      </w:r>
      <w:r w:rsidR="00FB3628">
        <w:rPr>
          <w:b/>
        </w:rPr>
        <w:t xml:space="preserve"> </w:t>
      </w:r>
      <w:r w:rsidRPr="00FF52EC">
        <w:rPr>
          <w:b/>
        </w:rPr>
        <w:t>семестр</w:t>
      </w:r>
      <w:r w:rsidR="002B38CE" w:rsidRPr="00FF52EC">
        <w:rPr>
          <w:b/>
        </w:rPr>
        <w:t xml:space="preserve"> ( 5 семестр)</w:t>
      </w:r>
    </w:p>
    <w:p w:rsidR="00416D82" w:rsidRPr="00FF52EC" w:rsidRDefault="00416D82" w:rsidP="00416D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678"/>
        <w:gridCol w:w="651"/>
      </w:tblGrid>
      <w:tr w:rsidR="00416D82" w:rsidRPr="00FF52EC" w:rsidTr="00416D82">
        <w:trPr>
          <w:trHeight w:val="727"/>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spacing w:after="0"/>
              <w:ind w:left="0"/>
              <w:jc w:val="both"/>
              <w:rPr>
                <w:rFonts w:ascii="Times New Roman" w:hAnsi="Times New Roman" w:cs="Times New Roman"/>
                <w:color w:val="000000"/>
              </w:rPr>
            </w:pPr>
            <w:r w:rsidRPr="00FF52EC">
              <w:rPr>
                <w:rFonts w:ascii="Times New Roman" w:hAnsi="Times New Roman" w:cs="Times New Roman"/>
                <w:color w:val="000000"/>
              </w:rPr>
              <w:t xml:space="preserve">Осуществление субъективного сестринского обследования </w:t>
            </w:r>
            <w:r w:rsidRPr="00FF52EC">
              <w:rPr>
                <w:rFonts w:ascii="Times New Roman" w:eastAsia="MS Mincho" w:hAnsi="Times New Roman" w:cs="Times New Roman"/>
              </w:rPr>
              <w:t>пациента, подготовка пациента к дополнительным методам исследования: освоение методики сбора анамнеза, жалоб. Осуществление объективных методов обследования.</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172"/>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spacing w:after="0"/>
              <w:ind w:left="0"/>
              <w:jc w:val="both"/>
              <w:rPr>
                <w:rFonts w:ascii="Times New Roman" w:hAnsi="Times New Roman" w:cs="Times New Roman"/>
                <w:color w:val="000000"/>
              </w:rPr>
            </w:pPr>
            <w:r w:rsidRPr="00FF52EC">
              <w:rPr>
                <w:rFonts w:ascii="Times New Roman" w:eastAsia="MS Mincho" w:hAnsi="Times New Roman" w:cs="Times New Roman"/>
              </w:rPr>
              <w:t>Осуществление дополнительных методов обследования в терапевтической практике : лабораторные методы ( крови, мочи, мокроты, кала)</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497"/>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spacing w:after="0"/>
              <w:ind w:left="0"/>
              <w:jc w:val="both"/>
              <w:rPr>
                <w:rFonts w:ascii="Times New Roman" w:eastAsia="MS Mincho" w:hAnsi="Times New Roman" w:cs="Times New Roman"/>
              </w:rPr>
            </w:pPr>
            <w:r w:rsidRPr="00FF52EC">
              <w:rPr>
                <w:rFonts w:ascii="Times New Roman" w:eastAsia="MS Mincho" w:hAnsi="Times New Roman" w:cs="Times New Roman"/>
              </w:rPr>
              <w:t>Осуществление дополнительных методов обследования: инструментальные (рентгенологические, узи, эндоскопические, функциональные, радиоизотопные)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330"/>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spacing w:after="0"/>
              <w:ind w:left="0"/>
              <w:jc w:val="both"/>
              <w:rPr>
                <w:rFonts w:ascii="Times New Roman" w:eastAsia="MS Mincho" w:hAnsi="Times New Roman" w:cs="Times New Roman"/>
              </w:rPr>
            </w:pPr>
            <w:r w:rsidRPr="00FF52EC">
              <w:rPr>
                <w:rFonts w:ascii="Times New Roman" w:hAnsi="Times New Roman" w:cs="Times New Roman"/>
                <w:color w:val="000000"/>
              </w:rPr>
              <w:t xml:space="preserve"> Осуществление сестринского ухода при заболеваниях органов дыхания.  С уход при бронхитах.</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70"/>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pStyle w:val="af6"/>
              <w:numPr>
                <w:ilvl w:val="0"/>
                <w:numId w:val="166"/>
              </w:numPr>
              <w:tabs>
                <w:tab w:val="clear" w:pos="0"/>
                <w:tab w:val="num" w:pos="-360"/>
              </w:tabs>
              <w:ind w:left="0" w:firstLine="0"/>
              <w:jc w:val="center"/>
              <w:rPr>
                <w:rFonts w:ascii="Times New Roman" w:eastAsia="MS Mincho" w:hAnsi="Times New Roman" w:cs="Times New Roman"/>
                <w:color w:val="000000"/>
                <w:sz w:val="24"/>
                <w:szCs w:val="24"/>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ind w:left="72"/>
              <w:jc w:val="both"/>
              <w:rPr>
                <w:rFonts w:ascii="Times New Roman" w:eastAsia="MS Mincho" w:hAnsi="Times New Roman" w:cs="Times New Roman"/>
                <w:color w:val="000000"/>
                <w:sz w:val="24"/>
                <w:szCs w:val="24"/>
              </w:rPr>
            </w:pPr>
            <w:r w:rsidRPr="00FF52EC">
              <w:rPr>
                <w:rFonts w:ascii="Times New Roman" w:hAnsi="Times New Roman" w:cs="Times New Roman"/>
                <w:color w:val="000000"/>
                <w:sz w:val="24"/>
                <w:szCs w:val="24"/>
              </w:rPr>
              <w:t>Осуществление сестринского ухода при бронхиальной астме. Обучение пациента и родственников снятию приступов удушья, самоконтролю</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hAnsi="Times New Roman" w:cs="Times New Roman"/>
                <w:color w:val="000000"/>
              </w:rPr>
            </w:pPr>
            <w:r w:rsidRPr="00FF52EC">
              <w:rPr>
                <w:rFonts w:ascii="Times New Roman" w:hAnsi="Times New Roman" w:cs="Times New Roman"/>
                <w:color w:val="000000"/>
              </w:rPr>
              <w:t>. Осуществление сестринского ухода при ХОБЛ. Обучение пациента и родственников самоконтролю</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hAnsi="Times New Roman" w:cs="Times New Roman"/>
                <w:color w:val="000000"/>
              </w:rPr>
            </w:pPr>
            <w:r w:rsidRPr="00FF52EC">
              <w:rPr>
                <w:rFonts w:ascii="Times New Roman" w:hAnsi="Times New Roman" w:cs="Times New Roman"/>
                <w:color w:val="000000"/>
              </w:rPr>
              <w:t>Осуществление сестринского ухода при пневмонии.</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271"/>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6"/>
              </w:numPr>
              <w:tabs>
                <w:tab w:val="clear" w:pos="0"/>
                <w:tab w:val="num" w:pos="-360"/>
              </w:tabs>
              <w:suppressAutoHyphens/>
              <w:snapToGrid w:val="0"/>
              <w:ind w:left="0" w:firstLine="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hAnsi="Times New Roman" w:cs="Times New Roman"/>
                <w:color w:val="000000"/>
              </w:rPr>
            </w:pPr>
            <w:r w:rsidRPr="00FF52EC">
              <w:rPr>
                <w:rFonts w:ascii="Times New Roman" w:hAnsi="Times New Roman" w:cs="Times New Roman"/>
                <w:color w:val="000000"/>
              </w:rPr>
              <w:t>Осуществление сестринского ухода при плеврите, раке легких. Обучение родственников уходу за пациентом</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288"/>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lang w:val="en-US"/>
              </w:rPr>
            </w:pPr>
            <w:r w:rsidRPr="00FF52EC">
              <w:rPr>
                <w:color w:val="000000"/>
              </w:rPr>
              <w:t xml:space="preserve">     9  </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rPr>
                <w:rFonts w:ascii="Times New Roman" w:hAnsi="Times New Roman" w:cs="Times New Roman"/>
                <w:color w:val="000000"/>
              </w:rPr>
            </w:pPr>
            <w:r w:rsidRPr="00FF52EC">
              <w:rPr>
                <w:rFonts w:ascii="Times New Roman" w:hAnsi="Times New Roman" w:cs="Times New Roman"/>
                <w:color w:val="000000"/>
              </w:rPr>
              <w:t>Осуществление сестринского ухода при гнойных заболеваниях легких ( бронхоэктатической болезни, абсцесса легкого.)Обеспечение пациента плевательницей с дезосредством. Контроль за количеством и качеством мокроты</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10</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rPr>
                <w:rFonts w:ascii="Times New Roman" w:hAnsi="Times New Roman" w:cs="Times New Roman"/>
                <w:color w:val="000000"/>
              </w:rPr>
            </w:pPr>
            <w:r w:rsidRPr="00FF52EC">
              <w:rPr>
                <w:rFonts w:ascii="Times New Roman" w:eastAsia="MS Mincho" w:hAnsi="Times New Roman" w:cs="Times New Roman"/>
                <w:color w:val="000000"/>
              </w:rPr>
              <w:t xml:space="preserve">Осуществление сестринского обследования пациентов с заболеваниями ССС: </w:t>
            </w:r>
            <w:r w:rsidRPr="00FF52EC">
              <w:rPr>
                <w:rFonts w:ascii="Times New Roman" w:eastAsia="MS Mincho" w:hAnsi="Times New Roman" w:cs="Times New Roman"/>
              </w:rPr>
              <w:t xml:space="preserve"> ЭКГ.</w:t>
            </w:r>
            <w:r w:rsidRPr="00FF52EC">
              <w:rPr>
                <w:rFonts w:ascii="Times New Roman" w:eastAsia="MS Mincho" w:hAnsi="Times New Roman" w:cs="Times New Roman"/>
                <w:color w:val="000000"/>
              </w:rPr>
              <w:t xml:space="preserve"> Осуществление сестринского ухода при ревматизме и приобретенных пороках сердца</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316"/>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11</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jc w:val="both"/>
            </w:pPr>
            <w:r w:rsidRPr="00FF52EC">
              <w:rPr>
                <w:rFonts w:eastAsia="MS Mincho"/>
                <w:color w:val="000000"/>
              </w:rPr>
              <w:t xml:space="preserve">Осуществление сестринского ухода при </w:t>
            </w:r>
            <w:r w:rsidRPr="00FF52EC">
              <w:rPr>
                <w:color w:val="000000"/>
              </w:rPr>
              <w:t>артериальной гипертензии, атеросклерозе. Обучение пациента самоконтролю за АГ, ведение дневника. Обучение пациента и родственников первой помощи при гипертоническом кризе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
                <w:color w:val="000000"/>
                <w:sz w:val="24"/>
                <w:szCs w:val="24"/>
              </w:rPr>
            </w:pPr>
            <w:r w:rsidRPr="00FF52EC">
              <w:rPr>
                <w:rFonts w:ascii="Times New Roman" w:eastAsia="MS Mincho" w:hAnsi="Times New Roman" w:cs="Times New Roman"/>
                <w:b/>
                <w:color w:val="000000"/>
                <w:sz w:val="24"/>
                <w:szCs w:val="24"/>
              </w:rPr>
              <w:t>4семестр</w:t>
            </w:r>
            <w:r w:rsidR="002B38CE" w:rsidRPr="00FF52EC">
              <w:rPr>
                <w:rFonts w:ascii="Times New Roman" w:eastAsia="MS Mincho" w:hAnsi="Times New Roman" w:cs="Times New Roman"/>
                <w:b/>
                <w:color w:val="000000"/>
                <w:sz w:val="24"/>
                <w:szCs w:val="24"/>
              </w:rPr>
              <w:t xml:space="preserve"> (6 семестр)</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275"/>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5"/>
              <w:tabs>
                <w:tab w:val="left" w:pos="993"/>
              </w:tabs>
              <w:spacing w:after="0"/>
              <w:ind w:left="0"/>
              <w:jc w:val="both"/>
              <w:rPr>
                <w:rFonts w:ascii="Times New Roman" w:hAnsi="Times New Roman" w:cs="Times New Roman"/>
                <w:color w:val="000000"/>
              </w:rPr>
            </w:pPr>
            <w:r w:rsidRPr="00FF52EC">
              <w:rPr>
                <w:rFonts w:ascii="Times New Roman" w:eastAsia="MS Mincho" w:hAnsi="Times New Roman" w:cs="Times New Roman"/>
                <w:color w:val="000000"/>
              </w:rPr>
              <w:t xml:space="preserve">Осуществление сестринского ухода при ИБС стенокардии, ОИМ: </w:t>
            </w:r>
            <w:r w:rsidRPr="00FF52EC">
              <w:rPr>
                <w:rFonts w:ascii="Times New Roman" w:hAnsi="Times New Roman" w:cs="Times New Roman"/>
                <w:color w:val="000000"/>
              </w:rPr>
              <w:t>сбор жалоб,</w:t>
            </w:r>
            <w:r w:rsidRPr="00FF52EC">
              <w:rPr>
                <w:rFonts w:ascii="Times New Roman" w:eastAsia="MS Mincho" w:hAnsi="Times New Roman" w:cs="Times New Roman"/>
              </w:rPr>
              <w:t xml:space="preserve"> анамнеза и объективных данных, дополнительных методов (УЗДГ, ЭКГ, клинические лабораторные данные, тредмил).</w:t>
            </w:r>
            <w:r w:rsidRPr="00FF52EC">
              <w:rPr>
                <w:rFonts w:ascii="Times New Roman" w:hAnsi="Times New Roman" w:cs="Times New Roman"/>
                <w:color w:val="000000"/>
              </w:rPr>
              <w:t xml:space="preserve"> Обучение пациента и родственников первой помощи при приступе стенокардии и ОИМ..</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2</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w:t>
            </w:r>
            <w:r w:rsidRPr="00FF52EC">
              <w:rPr>
                <w:rFonts w:ascii="Times New Roman" w:hAnsi="Times New Roman" w:cs="Times New Roman"/>
                <w:sz w:val="24"/>
                <w:szCs w:val="24"/>
              </w:rPr>
              <w:t>острой сосудистой  , сердечной недостаточности ( Обморок, коллапс  шок)</w:t>
            </w:r>
            <w:r w:rsidRPr="00FF52EC">
              <w:rPr>
                <w:rFonts w:ascii="Times New Roman" w:eastAsia="MS Mincho" w:hAnsi="Times New Roman" w:cs="Times New Roman"/>
                <w:color w:val="000000"/>
                <w:sz w:val="24"/>
                <w:szCs w:val="24"/>
              </w:rPr>
              <w:t xml:space="preserve">: </w:t>
            </w:r>
            <w:r w:rsidRPr="00FF52EC">
              <w:rPr>
                <w:rFonts w:ascii="Times New Roman" w:hAnsi="Times New Roman" w:cs="Times New Roman"/>
                <w:color w:val="000000"/>
                <w:sz w:val="24"/>
                <w:szCs w:val="24"/>
              </w:rPr>
              <w:t>сбор жалоб,</w:t>
            </w:r>
            <w:r w:rsidRPr="00FF52EC">
              <w:rPr>
                <w:rFonts w:ascii="Times New Roman" w:eastAsia="MS Mincho" w:hAnsi="Times New Roman" w:cs="Times New Roman"/>
                <w:sz w:val="24"/>
                <w:szCs w:val="24"/>
              </w:rPr>
              <w:t xml:space="preserve"> анамнеза и объективных данных, дополнительных методов.</w:t>
            </w:r>
            <w:r w:rsidRPr="00FF52EC">
              <w:rPr>
                <w:rFonts w:ascii="Times New Roman" w:hAnsi="Times New Roman" w:cs="Times New Roman"/>
                <w:color w:val="000000"/>
                <w:sz w:val="24"/>
                <w:szCs w:val="24"/>
              </w:rPr>
              <w:t xml:space="preserve"> Доврачебная помощь.</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3</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хронической сердечной недостаточности. Контроль за физиологическими отправлениями, весом</w:t>
            </w:r>
          </w:p>
        </w:tc>
        <w:tc>
          <w:tcPr>
            <w:tcW w:w="493" w:type="pct"/>
            <w:tcBorders>
              <w:top w:val="single" w:sz="4" w:space="0" w:color="auto"/>
              <w:left w:val="single" w:sz="4" w:space="0" w:color="auto"/>
              <w:bottom w:val="single" w:sz="4" w:space="0" w:color="auto"/>
              <w:right w:val="single" w:sz="4" w:space="0" w:color="auto"/>
            </w:tcBorders>
          </w:tcPr>
          <w:p w:rsidR="00416D82" w:rsidRPr="00FF52EC" w:rsidRDefault="00416D82">
            <w:pPr>
              <w:snapToGrid w:val="0"/>
              <w:jc w:val="center"/>
              <w:rPr>
                <w:iCs/>
                <w:color w:val="000000"/>
              </w:rPr>
            </w:pP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4</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гастритах, раке желудка. </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5</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язвенной болезни, </w:t>
            </w:r>
            <w:r w:rsidRPr="00FF52EC">
              <w:rPr>
                <w:rFonts w:ascii="Times New Roman" w:hAnsi="Times New Roman" w:cs="Times New Roman"/>
                <w:color w:val="000000"/>
                <w:sz w:val="24"/>
                <w:szCs w:val="24"/>
              </w:rPr>
              <w:t>сбор жалоб,</w:t>
            </w:r>
            <w:r w:rsidRPr="00FF52EC">
              <w:rPr>
                <w:rFonts w:ascii="Times New Roman" w:eastAsia="MS Mincho" w:hAnsi="Times New Roman" w:cs="Times New Roman"/>
                <w:sz w:val="24"/>
                <w:szCs w:val="24"/>
              </w:rPr>
              <w:t xml:space="preserve"> </w:t>
            </w:r>
            <w:r w:rsidRPr="00FF52EC">
              <w:rPr>
                <w:rFonts w:ascii="Times New Roman" w:eastAsia="MS Mincho" w:hAnsi="Times New Roman" w:cs="Times New Roman"/>
                <w:sz w:val="24"/>
                <w:szCs w:val="24"/>
              </w:rPr>
              <w:lastRenderedPageBreak/>
              <w:t>анамнеза и объективных данных, дополнительных методов. Диспансеризация, санаторно-курортное лечение.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lastRenderedPageBreak/>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lastRenderedPageBreak/>
              <w:t xml:space="preserve">          6</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Осуществление сестринского ухода при  заболеваниях кишечника: </w:t>
            </w:r>
            <w:r w:rsidRPr="00FF52EC">
              <w:rPr>
                <w:rFonts w:ascii="Times New Roman" w:hAnsi="Times New Roman" w:cs="Times New Roman"/>
                <w:color w:val="000000"/>
                <w:sz w:val="24"/>
                <w:szCs w:val="24"/>
              </w:rPr>
              <w:t>сбор жалоб,</w:t>
            </w:r>
            <w:r w:rsidRPr="00FF52EC">
              <w:rPr>
                <w:rFonts w:ascii="Times New Roman" w:eastAsia="MS Mincho" w:hAnsi="Times New Roman" w:cs="Times New Roman"/>
                <w:sz w:val="24"/>
                <w:szCs w:val="24"/>
              </w:rPr>
              <w:t xml:space="preserve"> анамнеза и объективных данных, дополнительных методов. Диспансеризация, санаторно-курортное лечение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lang w:val="en-US"/>
              </w:rPr>
            </w:pPr>
            <w:r w:rsidRPr="00FF52EC">
              <w:rPr>
                <w:rFonts w:ascii="Times New Roman" w:eastAsia="MS Mincho" w:hAnsi="Times New Roman" w:cs="Times New Roman"/>
                <w:color w:val="000000"/>
                <w:sz w:val="24"/>
                <w:szCs w:val="24"/>
              </w:rPr>
              <w:t xml:space="preserve">           7</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заболеваниях желчевыводящих путей ( хронический холецистит, ЖКБ) при  хроническом панкреатите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8</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w:t>
            </w:r>
            <w:r w:rsidRPr="00FF52EC">
              <w:rPr>
                <w:rFonts w:ascii="Times New Roman" w:hAnsi="Times New Roman" w:cs="Times New Roman"/>
                <w:sz w:val="24"/>
                <w:szCs w:val="24"/>
              </w:rPr>
              <w:t xml:space="preserve"> </w:t>
            </w:r>
            <w:r w:rsidRPr="00FF52EC">
              <w:rPr>
                <w:rFonts w:ascii="Times New Roman" w:eastAsia="MS Mincho" w:hAnsi="Times New Roman" w:cs="Times New Roman"/>
                <w:color w:val="000000"/>
                <w:sz w:val="24"/>
                <w:szCs w:val="24"/>
              </w:rPr>
              <w:t>хронических гепатитах, циррозах печени</w:t>
            </w:r>
            <w:r w:rsidRPr="00FF52EC">
              <w:rPr>
                <w:rFonts w:ascii="Times New Roman" w:hAnsi="Times New Roman" w:cs="Times New Roman"/>
                <w:sz w:val="24"/>
                <w:szCs w:val="24"/>
              </w:rPr>
              <w:t>. Субъективные и объективные методы исследования, дополнительные методы диагностики</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9</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 w:val="left" w:pos="993"/>
              </w:tabs>
              <w:jc w:val="both"/>
              <w:outlineLvl w:val="0"/>
              <w:rPr>
                <w:color w:val="000000"/>
              </w:rPr>
            </w:pPr>
            <w:r w:rsidRPr="00FF52EC">
              <w:rPr>
                <w:rFonts w:eastAsia="MS Mincho"/>
                <w:color w:val="000000"/>
              </w:rPr>
              <w:t>Осуществление сестринского ухода при хроническом гломерулонефрите.</w:t>
            </w:r>
            <w:r w:rsidRPr="00FF52EC">
              <w:t xml:space="preserve"> Пиелонефрите.Субъективные и объективные методы исследования, дополнительные методы диагностики..</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10</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 w:val="left" w:pos="993"/>
              </w:tabs>
              <w:jc w:val="both"/>
              <w:outlineLvl w:val="0"/>
              <w:rPr>
                <w:rFonts w:eastAsia="MS Mincho"/>
                <w:color w:val="000000"/>
              </w:rPr>
            </w:pPr>
            <w:r w:rsidRPr="00FF52EC">
              <w:rPr>
                <w:rFonts w:eastAsia="MS Mincho"/>
                <w:color w:val="000000"/>
              </w:rPr>
              <w:t>Осуществление сестринского ухода при  МКБ и ХБП. Режим, диета, общее состояние больного, диурез. Своевременное обследование и лечение пациентов</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11.</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обследования </w:t>
            </w:r>
            <w:r w:rsidRPr="00FF52EC">
              <w:rPr>
                <w:rFonts w:ascii="Times New Roman" w:eastAsia="MS Mincho" w:hAnsi="Times New Roman" w:cs="Times New Roman"/>
                <w:sz w:val="24"/>
                <w:szCs w:val="24"/>
              </w:rPr>
              <w:t>при заболеваниях эндокринной системы. Осуществление сестринского ухода при заболеваниях щитовидной железы. ( гипо , гипертиреозе)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12</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Осуществление сестринского ухода при ожирении. ИМТ, двигательный режим.</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602"/>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13</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tabs>
                <w:tab w:val="left" w:pos="426"/>
                <w:tab w:val="left" w:pos="709"/>
                <w:tab w:val="left" w:pos="993"/>
              </w:tabs>
              <w:jc w:val="both"/>
              <w:rPr>
                <w:rFonts w:eastAsia="MS Mincho"/>
                <w:color w:val="000000"/>
              </w:rPr>
            </w:pPr>
            <w:r w:rsidRPr="00FF52EC">
              <w:rPr>
                <w:rFonts w:eastAsia="MS Mincho"/>
                <w:color w:val="000000"/>
              </w:rPr>
              <w:t>Осуществление сестринского ухода при сахарном диабете. Обучение самоконтролю пациента за сахарами, подсчету ккал, диете.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14</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анемиях. Обучение диетотерапии, диспансеризация.</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15</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лейкозах. Соблюдение санэпидрежима. Освоение подготовки проведения лабораторно-инструментальных исследований. Диспансеризация.</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b/>
                <w:color w:val="000000"/>
                <w:sz w:val="24"/>
                <w:szCs w:val="24"/>
              </w:rPr>
              <w:t xml:space="preserve">        </w:t>
            </w:r>
            <w:r w:rsidRPr="00FF52EC">
              <w:rPr>
                <w:rFonts w:ascii="Times New Roman" w:eastAsia="MS Mincho" w:hAnsi="Times New Roman" w:cs="Times New Roman"/>
                <w:color w:val="000000"/>
                <w:sz w:val="24"/>
                <w:szCs w:val="24"/>
              </w:rPr>
              <w:t>16</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w:t>
            </w:r>
            <w:r w:rsidRPr="00FF52EC">
              <w:rPr>
                <w:rFonts w:ascii="Times New Roman" w:eastAsia="MS Mincho" w:hAnsi="Times New Roman" w:cs="Times New Roman"/>
                <w:bCs/>
                <w:color w:val="000000"/>
                <w:sz w:val="24"/>
                <w:szCs w:val="24"/>
              </w:rPr>
              <w:t>нарушениях свертываемости крови ( тромбоцитопении, гемофилии, гем вакулите).</w:t>
            </w:r>
            <w:r w:rsidRPr="00FF52EC">
              <w:rPr>
                <w:rFonts w:ascii="Times New Roman" w:eastAsia="MS Mincho" w:hAnsi="Times New Roman" w:cs="Times New Roman"/>
                <w:color w:val="000000"/>
                <w:sz w:val="24"/>
                <w:szCs w:val="24"/>
              </w:rPr>
              <w:t xml:space="preserve"> Обучение пациента и членов его семьи уходу</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17</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w:t>
            </w:r>
            <w:r w:rsidRPr="00FF52EC">
              <w:rPr>
                <w:rFonts w:ascii="Times New Roman" w:hAnsi="Times New Roman" w:cs="Times New Roman"/>
                <w:color w:val="000000"/>
                <w:sz w:val="24"/>
                <w:szCs w:val="24"/>
                <w:lang w:eastAsia="ar-SA"/>
              </w:rPr>
              <w:t>при крапивнице, отёке Квинке, анафилактическом шоке. Обучение пациента и его родственников неотложной помощи. Профилактике заболеваний.</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18</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w:t>
            </w:r>
            <w:r w:rsidRPr="00FF52EC">
              <w:rPr>
                <w:rFonts w:ascii="Times New Roman" w:hAnsi="Times New Roman" w:cs="Times New Roman"/>
                <w:sz w:val="24"/>
                <w:szCs w:val="24"/>
              </w:rPr>
              <w:t xml:space="preserve"> </w:t>
            </w:r>
            <w:r w:rsidRPr="00FF52EC">
              <w:rPr>
                <w:rFonts w:ascii="Times New Roman" w:eastAsia="MS Mincho" w:hAnsi="Times New Roman" w:cs="Times New Roman"/>
                <w:color w:val="000000"/>
                <w:sz w:val="24"/>
                <w:szCs w:val="24"/>
              </w:rPr>
              <w:t>ревматоидном артрите, остеоартрозе</w:t>
            </w:r>
            <w:r w:rsidR="00567D4B" w:rsidRPr="00FF52EC">
              <w:rPr>
                <w:rFonts w:ascii="Times New Roman" w:eastAsia="MS Mincho" w:hAnsi="Times New Roman" w:cs="Times New Roman"/>
                <w:color w:val="000000"/>
                <w:sz w:val="24"/>
                <w:szCs w:val="24"/>
              </w:rPr>
              <w:t>.</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19</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w:t>
            </w:r>
            <w:r w:rsidRPr="00FF52EC">
              <w:rPr>
                <w:rFonts w:ascii="Times New Roman" w:hAnsi="Times New Roman" w:cs="Times New Roman"/>
                <w:sz w:val="24"/>
                <w:szCs w:val="24"/>
              </w:rPr>
              <w:t xml:space="preserve">  </w:t>
            </w:r>
            <w:r w:rsidRPr="00FF52EC">
              <w:rPr>
                <w:rFonts w:ascii="Times New Roman" w:eastAsia="MS Mincho" w:hAnsi="Times New Roman" w:cs="Times New Roman"/>
                <w:color w:val="000000"/>
                <w:sz w:val="24"/>
                <w:szCs w:val="24"/>
              </w:rPr>
              <w:t>остеопорозе,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20</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both"/>
              <w:rPr>
                <w:color w:val="000000"/>
              </w:rPr>
            </w:pPr>
            <w:r w:rsidRPr="00FF52EC">
              <w:rPr>
                <w:rFonts w:eastAsia="MS Mincho"/>
                <w:color w:val="000000"/>
              </w:rPr>
              <w:t>Осуществление сестринского ухода при</w:t>
            </w:r>
            <w:r w:rsidRPr="00FF52EC">
              <w:t xml:space="preserve">  </w:t>
            </w:r>
            <w:r w:rsidRPr="00FF52EC">
              <w:rPr>
                <w:rFonts w:eastAsia="MS Mincho"/>
                <w:color w:val="000000"/>
              </w:rPr>
              <w:t>подагре</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61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21</w:t>
            </w:r>
          </w:p>
        </w:tc>
        <w:tc>
          <w:tcPr>
            <w:tcW w:w="4164" w:type="pct"/>
            <w:tcBorders>
              <w:top w:val="single" w:sz="4" w:space="0" w:color="auto"/>
              <w:left w:val="single" w:sz="4" w:space="0" w:color="auto"/>
              <w:bottom w:val="single" w:sz="4" w:space="0" w:color="auto"/>
              <w:right w:val="single" w:sz="4" w:space="0" w:color="auto"/>
            </w:tcBorders>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w:t>
            </w:r>
            <w:r w:rsidRPr="00FF52EC">
              <w:rPr>
                <w:rFonts w:ascii="Times New Roman" w:hAnsi="Times New Roman" w:cs="Times New Roman"/>
                <w:sz w:val="24"/>
                <w:szCs w:val="24"/>
              </w:rPr>
              <w:t xml:space="preserve"> </w:t>
            </w:r>
            <w:r w:rsidRPr="00FF52EC">
              <w:rPr>
                <w:rFonts w:ascii="Times New Roman" w:eastAsia="MS Mincho" w:hAnsi="Times New Roman" w:cs="Times New Roman"/>
                <w:color w:val="000000"/>
                <w:sz w:val="24"/>
                <w:szCs w:val="24"/>
              </w:rPr>
              <w:t>за гериатрическими пациентами с патологией органов дыхания, ССС, ЖКТ.</w:t>
            </w:r>
          </w:p>
          <w:p w:rsidR="00416D82" w:rsidRPr="00FF52EC" w:rsidRDefault="00416D82">
            <w:pPr>
              <w:pStyle w:val="af6"/>
              <w:rPr>
                <w:rFonts w:ascii="Times New Roman" w:eastAsia="MS Mincho" w:hAnsi="Times New Roman" w:cs="Times New Roman"/>
                <w:color w:val="000000"/>
                <w:sz w:val="24"/>
                <w:szCs w:val="24"/>
              </w:rPr>
            </w:pP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suppressAutoHyphens/>
              <w:snapToGrid w:val="0"/>
              <w:ind w:left="360"/>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b/>
                <w:color w:val="000000"/>
                <w:sz w:val="24"/>
                <w:szCs w:val="24"/>
              </w:rPr>
            </w:pPr>
            <w:r w:rsidRPr="00FF52EC">
              <w:rPr>
                <w:rFonts w:ascii="Times New Roman" w:eastAsia="MS Mincho" w:hAnsi="Times New Roman" w:cs="Times New Roman"/>
                <w:b/>
                <w:color w:val="000000"/>
                <w:sz w:val="24"/>
                <w:szCs w:val="24"/>
              </w:rPr>
              <w:t>5семестр</w:t>
            </w:r>
            <w:r w:rsidR="002B38CE" w:rsidRPr="00FF52EC">
              <w:rPr>
                <w:rFonts w:ascii="Times New Roman" w:eastAsia="MS Mincho" w:hAnsi="Times New Roman" w:cs="Times New Roman"/>
                <w:b/>
                <w:color w:val="000000"/>
                <w:sz w:val="24"/>
                <w:szCs w:val="24"/>
              </w:rPr>
              <w:t xml:space="preserve"> (  7 семестр)</w:t>
            </w:r>
          </w:p>
        </w:tc>
        <w:tc>
          <w:tcPr>
            <w:tcW w:w="493" w:type="pct"/>
            <w:tcBorders>
              <w:top w:val="single" w:sz="4" w:space="0" w:color="auto"/>
              <w:left w:val="single" w:sz="4" w:space="0" w:color="auto"/>
              <w:bottom w:val="single" w:sz="4" w:space="0" w:color="auto"/>
              <w:right w:val="single" w:sz="4" w:space="0" w:color="auto"/>
            </w:tcBorders>
          </w:tcPr>
          <w:p w:rsidR="00416D82" w:rsidRPr="00FF52EC" w:rsidRDefault="00416D82">
            <w:pPr>
              <w:snapToGrid w:val="0"/>
              <w:jc w:val="center"/>
              <w:rPr>
                <w:iCs/>
                <w:color w:val="000000"/>
              </w:rPr>
            </w:pP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7"/>
              </w:numPr>
              <w:suppressAutoHyphens/>
              <w:snapToGrid w:val="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за гериатрическими пациентами с заболеваниями почек и мочевыводящих путей, системы крови, эндокринной системы, костно-мышечной системы.</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tcPr>
          <w:p w:rsidR="00416D82" w:rsidRPr="00FF52EC" w:rsidRDefault="00416D82">
            <w:pPr>
              <w:numPr>
                <w:ilvl w:val="0"/>
                <w:numId w:val="167"/>
              </w:numPr>
              <w:suppressAutoHyphens/>
              <w:snapToGrid w:val="0"/>
              <w:jc w:val="center"/>
              <w:rPr>
                <w:color w:val="000000"/>
              </w:rPr>
            </w:pP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использовании антиангинальных, антигипертензивных, кардиотонических лекарственных средств.</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          3</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b/>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использовании противовоспалительных и противомикробных лекарственных средств.</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t xml:space="preserve">          4</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использовании лекарственных </w:t>
            </w:r>
            <w:r w:rsidRPr="00FF52EC">
              <w:rPr>
                <w:rFonts w:ascii="Times New Roman" w:eastAsia="MS Mincho" w:hAnsi="Times New Roman" w:cs="Times New Roman"/>
                <w:color w:val="000000"/>
                <w:sz w:val="24"/>
                <w:szCs w:val="24"/>
              </w:rPr>
              <w:lastRenderedPageBreak/>
              <w:t>средств для лечения бронхообструктивного синдрома.</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lastRenderedPageBreak/>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pPr>
              <w:suppressAutoHyphens/>
              <w:snapToGrid w:val="0"/>
              <w:rPr>
                <w:color w:val="000000"/>
              </w:rPr>
            </w:pPr>
            <w:r w:rsidRPr="00FF52EC">
              <w:rPr>
                <w:color w:val="000000"/>
              </w:rPr>
              <w:lastRenderedPageBreak/>
              <w:t xml:space="preserve">          5</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использовании лекарственных средств для лечения заболеваний органов пищеварения.</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rPr>
          <w:trHeight w:val="273"/>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33"/>
              <w:suppressAutoHyphens/>
              <w:spacing w:after="0"/>
              <w:jc w:val="right"/>
              <w:rPr>
                <w:rFonts w:eastAsia="MS Mincho"/>
                <w:bCs/>
                <w:color w:val="000000"/>
                <w:sz w:val="24"/>
                <w:szCs w:val="24"/>
              </w:rPr>
            </w:pPr>
            <w:r w:rsidRPr="00FF52EC">
              <w:rPr>
                <w:rFonts w:eastAsia="MS Mincho"/>
                <w:bCs/>
                <w:color w:val="000000"/>
                <w:sz w:val="24"/>
                <w:szCs w:val="24"/>
              </w:rPr>
              <w:t>6</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33"/>
              <w:numPr>
                <w:ilvl w:val="12"/>
                <w:numId w:val="0"/>
              </w:numPr>
              <w:spacing w:after="0"/>
              <w:rPr>
                <w:rFonts w:eastAsia="MS Mincho"/>
                <w:bCs/>
                <w:color w:val="000000"/>
                <w:sz w:val="24"/>
                <w:szCs w:val="24"/>
              </w:rPr>
            </w:pPr>
            <w:r w:rsidRPr="00FF52EC">
              <w:rPr>
                <w:rFonts w:eastAsia="MS Mincho"/>
                <w:bCs/>
                <w:color w:val="000000"/>
                <w:sz w:val="24"/>
                <w:szCs w:val="24"/>
              </w:rPr>
              <w:t>Осуществление сестринского обследования больного туберкулезом</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33"/>
              <w:spacing w:after="0"/>
              <w:ind w:left="0"/>
              <w:jc w:val="center"/>
              <w:rPr>
                <w:iCs/>
                <w:color w:val="000000"/>
                <w:sz w:val="24"/>
                <w:szCs w:val="24"/>
              </w:rPr>
            </w:pPr>
            <w:r w:rsidRPr="00FF52EC">
              <w:rPr>
                <w:iCs/>
                <w:color w:val="000000"/>
                <w:sz w:val="24"/>
                <w:szCs w:val="24"/>
              </w:rPr>
              <w:t>6</w:t>
            </w:r>
          </w:p>
        </w:tc>
      </w:tr>
      <w:tr w:rsidR="00416D82" w:rsidRPr="00FF52EC" w:rsidTr="00416D82">
        <w:trPr>
          <w:trHeight w:val="147"/>
        </w:trPr>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suppressAutoHyphens/>
              <w:snapToGrid w:val="0"/>
              <w:jc w:val="right"/>
              <w:rPr>
                <w:color w:val="000000"/>
              </w:rPr>
            </w:pPr>
            <w:r w:rsidRPr="00FF52EC">
              <w:rPr>
                <w:color w:val="000000"/>
              </w:rPr>
              <w:t>7</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туберкулезе органов дыхания</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snapToGrid w:val="0"/>
              <w:jc w:val="center"/>
              <w:rPr>
                <w:iCs/>
                <w:color w:val="000000"/>
              </w:rPr>
            </w:pPr>
            <w:r w:rsidRPr="00FF52EC">
              <w:rPr>
                <w:iCs/>
                <w:color w:val="000000"/>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8</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both"/>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 xml:space="preserve">Осуществление сестринского ухода при </w:t>
            </w:r>
            <w:r w:rsidRPr="00FF52EC">
              <w:rPr>
                <w:rFonts w:ascii="Times New Roman" w:hAnsi="Times New Roman" w:cs="Times New Roman"/>
                <w:bCs/>
                <w:sz w:val="24"/>
                <w:szCs w:val="24"/>
              </w:rPr>
              <w:t>туберкулезе внелегочных локализаций.</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iCs/>
                <w:color w:val="000000"/>
                <w:sz w:val="24"/>
                <w:szCs w:val="24"/>
              </w:rPr>
            </w:pPr>
            <w:r w:rsidRPr="00FF52EC">
              <w:rPr>
                <w:rFonts w:ascii="Times New Roman" w:hAnsi="Times New Roman" w:cs="Times New Roman"/>
                <w:iCs/>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9</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Оказание неотложной помощи больным туберкулезом.</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10</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обследования и его особенности при ОНМК, синкопальных состояниях, чмт</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11</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соматоформной дисфункции ВНС</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12</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при судорожном синдроме, заболевании периферической нервной системы</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13</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Особенности сестринского ухода при шизофрении ,маниакально – депрессивном психозе, пограничных психических расстройствах.</w:t>
            </w:r>
          </w:p>
        </w:tc>
        <w:tc>
          <w:tcPr>
            <w:tcW w:w="493"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jc w:val="center"/>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tc>
      </w:tr>
      <w:tr w:rsidR="00416D82" w:rsidRPr="00FF52EC" w:rsidTr="00416D82">
        <w:tc>
          <w:tcPr>
            <w:tcW w:w="343" w:type="pct"/>
            <w:tcBorders>
              <w:top w:val="single" w:sz="4" w:space="0" w:color="auto"/>
              <w:left w:val="single" w:sz="4" w:space="0" w:color="auto"/>
              <w:bottom w:val="single" w:sz="4" w:space="0" w:color="auto"/>
              <w:right w:val="single" w:sz="4" w:space="0" w:color="auto"/>
            </w:tcBorders>
            <w:hideMark/>
          </w:tcPr>
          <w:p w:rsidR="00416D82" w:rsidRPr="00FF52EC" w:rsidRDefault="00416D82" w:rsidP="00567D4B">
            <w:pPr>
              <w:pStyle w:val="af6"/>
              <w:ind w:left="786"/>
              <w:jc w:val="right"/>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14</w:t>
            </w:r>
          </w:p>
        </w:tc>
        <w:tc>
          <w:tcPr>
            <w:tcW w:w="4164" w:type="pct"/>
            <w:tcBorders>
              <w:top w:val="single" w:sz="4" w:space="0" w:color="auto"/>
              <w:left w:val="single" w:sz="4" w:space="0" w:color="auto"/>
              <w:bottom w:val="single" w:sz="4" w:space="0" w:color="auto"/>
              <w:right w:val="single" w:sz="4" w:space="0" w:color="auto"/>
            </w:tcBorders>
            <w:hideMark/>
          </w:tcPr>
          <w:p w:rsidR="00416D82" w:rsidRPr="00FF52EC" w:rsidRDefault="00416D82">
            <w:pPr>
              <w:pStyle w:val="af6"/>
              <w:rPr>
                <w:rFonts w:ascii="Times New Roman" w:eastAsia="MS Mincho" w:hAnsi="Times New Roman" w:cs="Times New Roman"/>
                <w:color w:val="000000"/>
                <w:sz w:val="24"/>
                <w:szCs w:val="24"/>
              </w:rPr>
            </w:pPr>
            <w:r w:rsidRPr="00FF52EC">
              <w:rPr>
                <w:rFonts w:ascii="Times New Roman" w:eastAsia="MS Mincho" w:hAnsi="Times New Roman" w:cs="Times New Roman"/>
                <w:color w:val="000000"/>
                <w:sz w:val="24"/>
                <w:szCs w:val="24"/>
              </w:rPr>
              <w:t>Осуществление сестринского ухода  токсикологии,при алкоголизме, наркомании, токсикомании, табакокурении.</w:t>
            </w:r>
          </w:p>
        </w:tc>
        <w:tc>
          <w:tcPr>
            <w:tcW w:w="493" w:type="pct"/>
            <w:tcBorders>
              <w:top w:val="single" w:sz="4" w:space="0" w:color="auto"/>
              <w:left w:val="single" w:sz="4" w:space="0" w:color="auto"/>
              <w:bottom w:val="single" w:sz="4" w:space="0" w:color="auto"/>
              <w:right w:val="single" w:sz="4" w:space="0" w:color="auto"/>
            </w:tcBorders>
          </w:tcPr>
          <w:p w:rsidR="00416D82" w:rsidRPr="00FF52EC" w:rsidRDefault="00416D82">
            <w:pPr>
              <w:pStyle w:val="af6"/>
              <w:jc w:val="center"/>
              <w:rPr>
                <w:rFonts w:ascii="Times New Roman" w:hAnsi="Times New Roman" w:cs="Times New Roman"/>
                <w:color w:val="000000"/>
                <w:sz w:val="24"/>
                <w:szCs w:val="24"/>
              </w:rPr>
            </w:pPr>
          </w:p>
          <w:p w:rsidR="00416D82" w:rsidRPr="00FF52EC" w:rsidRDefault="00416D82">
            <w:pPr>
              <w:pStyle w:val="af6"/>
              <w:jc w:val="center"/>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tc>
      </w:tr>
    </w:tbl>
    <w:p w:rsidR="00416D82" w:rsidRPr="00FF52EC" w:rsidRDefault="00416D82" w:rsidP="00416D82"/>
    <w:p w:rsidR="00416D82" w:rsidRPr="00FF52EC" w:rsidRDefault="00416D82" w:rsidP="00416D82">
      <w:r w:rsidRPr="00FF52EC">
        <w:t>ВСЕГО 276 часов.</w:t>
      </w:r>
    </w:p>
    <w:p w:rsidR="00416D82" w:rsidRPr="00FF52EC" w:rsidRDefault="00416D82" w:rsidP="00416D82"/>
    <w:p w:rsidR="00FA0B86" w:rsidRPr="00FF52EC" w:rsidRDefault="00FA0B86" w:rsidP="00416D82"/>
    <w:p w:rsidR="00FA0B86" w:rsidRPr="00FF52EC" w:rsidRDefault="00FA0B86" w:rsidP="00416D82"/>
    <w:p w:rsidR="00FA0B86" w:rsidRPr="00FF52EC" w:rsidRDefault="00FA0B86" w:rsidP="00416D82"/>
    <w:p w:rsidR="00FA0B86" w:rsidRPr="00FF52EC" w:rsidRDefault="00FA0B86" w:rsidP="00416D82"/>
    <w:p w:rsidR="00FA0B86" w:rsidRPr="00FF52EC" w:rsidRDefault="00FA0B86" w:rsidP="00416D82"/>
    <w:p w:rsidR="00FA0B86" w:rsidRPr="00FF52EC" w:rsidRDefault="00FA0B86" w:rsidP="00416D82"/>
    <w:p w:rsidR="00FA0B86" w:rsidRPr="00FF52EC"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FA0B86" w:rsidRDefault="00FA0B86" w:rsidP="00416D82"/>
    <w:p w:rsidR="00111771" w:rsidRDefault="00111771" w:rsidP="00FA0B86">
      <w:pPr>
        <w:spacing w:before="100" w:beforeAutospacing="1" w:after="100" w:afterAutospacing="1"/>
        <w:rPr>
          <w:b/>
          <w:sz w:val="28"/>
          <w:szCs w:val="28"/>
        </w:rPr>
      </w:pPr>
    </w:p>
    <w:p w:rsidR="00111771" w:rsidRDefault="00111771" w:rsidP="00FA0B86">
      <w:pPr>
        <w:spacing w:before="100" w:beforeAutospacing="1" w:after="100" w:afterAutospacing="1"/>
        <w:rPr>
          <w:b/>
          <w:sz w:val="28"/>
          <w:szCs w:val="28"/>
        </w:rPr>
      </w:pPr>
    </w:p>
    <w:p w:rsidR="00C666BD" w:rsidRDefault="00111771" w:rsidP="00FA0B86">
      <w:pPr>
        <w:spacing w:before="100" w:beforeAutospacing="1" w:after="100" w:afterAutospacing="1"/>
        <w:rPr>
          <w:b/>
          <w:sz w:val="28"/>
          <w:szCs w:val="28"/>
        </w:rPr>
      </w:pPr>
      <w:r>
        <w:rPr>
          <w:b/>
          <w:sz w:val="28"/>
          <w:szCs w:val="28"/>
        </w:rPr>
        <w:t xml:space="preserve">                     </w:t>
      </w:r>
    </w:p>
    <w:p w:rsidR="00FA0B86" w:rsidRPr="00C666BD" w:rsidRDefault="00C666BD" w:rsidP="00FA0B86">
      <w:pPr>
        <w:spacing w:before="100" w:beforeAutospacing="1" w:after="100" w:afterAutospacing="1"/>
        <w:rPr>
          <w:b/>
        </w:rPr>
      </w:pPr>
      <w:r>
        <w:rPr>
          <w:b/>
          <w:sz w:val="28"/>
          <w:szCs w:val="28"/>
        </w:rPr>
        <w:t xml:space="preserve">                 </w:t>
      </w:r>
      <w:r w:rsidR="00111771">
        <w:rPr>
          <w:b/>
          <w:sz w:val="28"/>
          <w:szCs w:val="28"/>
        </w:rPr>
        <w:t xml:space="preserve"> </w:t>
      </w:r>
      <w:r w:rsidR="00FA0B86" w:rsidRPr="00C666BD">
        <w:rPr>
          <w:b/>
        </w:rPr>
        <w:t>МДК.02.01.6 Сестринский уход в хирургии</w:t>
      </w:r>
    </w:p>
    <w:p w:rsidR="00FA0B86" w:rsidRPr="00C666BD" w:rsidRDefault="00111771" w:rsidP="00FA0B86">
      <w:pPr>
        <w:spacing w:before="100" w:beforeAutospacing="1" w:after="100" w:afterAutospacing="1"/>
        <w:rPr>
          <w:b/>
        </w:rPr>
      </w:pPr>
      <w:r w:rsidRPr="00C666BD">
        <w:rPr>
          <w:b/>
        </w:rPr>
        <w:t xml:space="preserve">                            </w:t>
      </w:r>
      <w:r w:rsidR="00FA0B86" w:rsidRPr="00C666BD">
        <w:rPr>
          <w:b/>
        </w:rPr>
        <w:t>План теоретических занятий 3 семестр</w:t>
      </w: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71"/>
        <w:gridCol w:w="1696"/>
      </w:tblGrid>
      <w:tr w:rsidR="00FA0B86" w:rsidRPr="00C666BD" w:rsidTr="008738D6">
        <w:tc>
          <w:tcPr>
            <w:tcW w:w="1134"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
              </w:rPr>
            </w:pPr>
            <w:r w:rsidRPr="00C666BD">
              <w:rPr>
                <w:b/>
              </w:rPr>
              <w:t>№ п/п</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
              </w:rPr>
            </w:pPr>
            <w:r w:rsidRPr="00C666BD">
              <w:rPr>
                <w:b/>
              </w:rPr>
              <w:t>Наименование темы</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
              </w:rPr>
            </w:pPr>
            <w:r w:rsidRPr="00C666BD">
              <w:rPr>
                <w:b/>
              </w:rPr>
              <w:t>К-во часов</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Введение: понятие хирургия и хирургические болезни.</w:t>
            </w:r>
          </w:p>
          <w:p w:rsidR="00FA0B86" w:rsidRPr="00C666BD" w:rsidRDefault="00FA0B86" w:rsidP="008738D6">
            <w:r w:rsidRPr="00C666BD">
              <w:t>Этапы развития и становления хирургии. Организация хирургической помощи.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rPr>
                <w:bCs/>
                <w:iCs/>
              </w:rPr>
              <w:t>Асептика. Виды стерилизации.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Методы антисептики.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rPr>
                <w:bCs/>
              </w:rPr>
              <w:t>Гемостаз</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rPr>
                <w:bCs/>
              </w:rPr>
              <w:t>Инфузии и основы трансфузиологии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Общее обезболивание. Наркоз.</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 xml:space="preserve">Виды местной анестезии. </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rPr>
                <w:bCs/>
              </w:rPr>
              <w:t>Раны. Течение раневого процесса.</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Лечение гнойных ран.</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numPr>
                <w:ilvl w:val="0"/>
                <w:numId w:val="17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Закрытые повреждения: ушибы, вывихи, переломы. Синдром длительного сдавления. Травматический шок</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r w:rsidRPr="00C666BD">
              <w:rPr>
                <w:b/>
              </w:rPr>
              <w:t>Итого:</w:t>
            </w:r>
          </w:p>
        </w:tc>
        <w:tc>
          <w:tcPr>
            <w:tcW w:w="737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p>
        </w:tc>
        <w:tc>
          <w:tcPr>
            <w:tcW w:w="1696"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iCs/>
              </w:rPr>
            </w:pPr>
            <w:r w:rsidRPr="00C666BD">
              <w:rPr>
                <w:b/>
                <w:bCs/>
                <w:iCs/>
              </w:rPr>
              <w:t>20 часов</w:t>
            </w:r>
          </w:p>
        </w:tc>
      </w:tr>
      <w:tr w:rsidR="00FA0B86" w:rsidRPr="00C666BD" w:rsidTr="008738D6">
        <w:trPr>
          <w:trHeight w:val="715"/>
        </w:trPr>
        <w:tc>
          <w:tcPr>
            <w:tcW w:w="10201" w:type="dxa"/>
            <w:gridSpan w:val="3"/>
            <w:tcBorders>
              <w:top w:val="single" w:sz="4" w:space="0" w:color="auto"/>
              <w:left w:val="single" w:sz="4" w:space="0" w:color="auto"/>
            </w:tcBorders>
            <w:vAlign w:val="center"/>
          </w:tcPr>
          <w:p w:rsidR="00FA0B86" w:rsidRPr="00C666BD" w:rsidRDefault="00FA0B86" w:rsidP="008738D6">
            <w:pPr>
              <w:spacing w:before="100" w:beforeAutospacing="1" w:after="100" w:afterAutospacing="1"/>
              <w:rPr>
                <w:b/>
                <w:bCs/>
                <w:iCs/>
              </w:rPr>
            </w:pPr>
            <w:r w:rsidRPr="00C666BD">
              <w:rPr>
                <w:b/>
                <w:bCs/>
                <w:iCs/>
              </w:rPr>
              <w:t>План теоретических занятий 4 семестр</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Ожоги. Ожоговая болезнь.</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2.</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Отморожения. Электротравма.</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3.</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Подготовка больных к операции (предоперационный период)</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4.</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Ведение больных в послеоперационном периоде</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5.</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Острая аэробная хирургическая инфекция</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6.</w:t>
            </w:r>
          </w:p>
        </w:tc>
        <w:tc>
          <w:tcPr>
            <w:tcW w:w="7371"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Общая гнойная хирургическая инфекция</w:t>
            </w:r>
          </w:p>
        </w:tc>
        <w:tc>
          <w:tcPr>
            <w:tcW w:w="1696"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7.</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Анаэробная хирургическая инфекция.</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8.</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Черепно-мозговые травмы, травмы органов шеи.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9.</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Травмы грудной клетки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10</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Травма позвоночника, спинного мозга.</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iCs/>
              </w:rPr>
            </w:pPr>
            <w:r w:rsidRPr="00C666BD">
              <w:rPr>
                <w:bCs/>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11.</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t>Травма таза.</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12.</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«Острый живот»</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13.</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Хирургические осложнения ЯБЖ и ДПК.</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14.</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Cs/>
              </w:rPr>
            </w:pPr>
            <w:r w:rsidRPr="00C666BD">
              <w:rPr>
                <w:bCs/>
              </w:rPr>
              <w:t>Заболевания передней брюшной стенки. Грыжи живота. Перитонит.</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15.</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Хирургические заболевания и травмы мочеполовых органов</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16.</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t>Заболевания и повреждения прямой кишки</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17.</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rPr>
                <w:bCs/>
              </w:rPr>
              <w:t>Синдром нарушения кровообращения</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1134"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18.</w:t>
            </w:r>
          </w:p>
        </w:tc>
        <w:tc>
          <w:tcPr>
            <w:tcW w:w="7371"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r w:rsidRPr="00C666BD">
              <w:rPr>
                <w:bCs/>
              </w:rPr>
              <w:t>Синдром новообразования</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iCs/>
              </w:rPr>
            </w:pPr>
            <w:r w:rsidRPr="00C666BD">
              <w:rPr>
                <w:iCs/>
              </w:rPr>
              <w:t>2</w:t>
            </w:r>
          </w:p>
        </w:tc>
      </w:tr>
      <w:tr w:rsidR="00FA0B86" w:rsidRPr="00C666BD" w:rsidTr="008738D6">
        <w:tc>
          <w:tcPr>
            <w:tcW w:w="8505" w:type="dxa"/>
            <w:gridSpan w:val="2"/>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
              </w:rPr>
            </w:pPr>
            <w:r w:rsidRPr="00C666BD">
              <w:rPr>
                <w:b/>
              </w:rPr>
              <w:t>Итого:</w:t>
            </w:r>
          </w:p>
        </w:tc>
        <w:tc>
          <w:tcPr>
            <w:tcW w:w="1696" w:type="dxa"/>
            <w:tcBorders>
              <w:top w:val="single" w:sz="4" w:space="0" w:color="auto"/>
              <w:left w:val="single" w:sz="4" w:space="0" w:color="auto"/>
              <w:bottom w:val="single" w:sz="4" w:space="0" w:color="auto"/>
              <w:right w:val="single" w:sz="4" w:space="0" w:color="auto"/>
            </w:tcBorders>
            <w:hideMark/>
          </w:tcPr>
          <w:p w:rsidR="00FA0B86" w:rsidRPr="00C666BD" w:rsidRDefault="00FA0B86" w:rsidP="008738D6">
            <w:pPr>
              <w:rPr>
                <w:b/>
                <w:iCs/>
              </w:rPr>
            </w:pPr>
            <w:r w:rsidRPr="00C666BD">
              <w:rPr>
                <w:b/>
                <w:iCs/>
              </w:rPr>
              <w:t>36 часов</w:t>
            </w:r>
          </w:p>
        </w:tc>
      </w:tr>
    </w:tbl>
    <w:p w:rsidR="00FA0B86" w:rsidRPr="00C666BD" w:rsidRDefault="00FA0B86" w:rsidP="00FA0B86">
      <w:pPr>
        <w:spacing w:before="100" w:beforeAutospacing="1" w:after="100" w:afterAutospacing="1"/>
        <w:rPr>
          <w:b/>
        </w:rPr>
      </w:pPr>
      <w:r w:rsidRPr="00C666BD">
        <w:rPr>
          <w:b/>
        </w:rPr>
        <w:t>План практических занятий 3 семестр</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7292"/>
        <w:gridCol w:w="1701"/>
      </w:tblGrid>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lastRenderedPageBreak/>
              <w:t>1.</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Профилактика хирургической ИСМП (асептика и антисептика)</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2.</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Десмургия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rPr>
          <w:trHeight w:val="308"/>
        </w:trPr>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3.</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Гемостаз</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4.</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Инфузии и основы трансфузиологии</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5.</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Оперативная хирургическая техника</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6.</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Анестезия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r w:rsidRPr="00C666BD">
              <w:rPr>
                <w:b/>
              </w:rPr>
              <w:t>Итого:</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iCs/>
              </w:rPr>
            </w:pPr>
            <w:r w:rsidRPr="00C666BD">
              <w:rPr>
                <w:b/>
                <w:bCs/>
                <w:iCs/>
              </w:rPr>
              <w:t>36 часов</w:t>
            </w:r>
          </w:p>
        </w:tc>
      </w:tr>
      <w:tr w:rsidR="00FA0B86" w:rsidRPr="00C666BD" w:rsidTr="008738D6">
        <w:tc>
          <w:tcPr>
            <w:tcW w:w="10065" w:type="dxa"/>
            <w:gridSpan w:val="3"/>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r w:rsidRPr="00C666BD">
              <w:rPr>
                <w:b/>
              </w:rPr>
              <w:t xml:space="preserve"> Учебная практика 3 семестр</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Профилактика хирургической ИСМП (асептика и антисептика)</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2.</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rPr>
                <w:bCs/>
              </w:rPr>
              <w:t>Синдром повреждения. Раны. Течение раневого  процесса.</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3.</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Закрытые повреждения: ушибы, вывихи, переломы.</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r w:rsidRPr="00C666BD">
              <w:rPr>
                <w:b/>
              </w:rPr>
              <w:t>Итого:</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rPr>
            </w:pP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iCs/>
              </w:rPr>
            </w:pPr>
            <w:r w:rsidRPr="00C666BD">
              <w:rPr>
                <w:b/>
                <w:bCs/>
                <w:iCs/>
              </w:rPr>
              <w:t>18 часов</w:t>
            </w:r>
          </w:p>
        </w:tc>
      </w:tr>
      <w:tr w:rsidR="00FA0B86" w:rsidRPr="00C666BD" w:rsidTr="008738D6">
        <w:tc>
          <w:tcPr>
            <w:tcW w:w="10065" w:type="dxa"/>
            <w:gridSpan w:val="3"/>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iCs/>
              </w:rPr>
            </w:pPr>
            <w:r w:rsidRPr="00C666BD">
              <w:rPr>
                <w:b/>
                <w:bCs/>
                <w:iCs/>
              </w:rPr>
              <w:t xml:space="preserve">  План практических занятий 4 семестр</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Термическая  травма: ожоги и отморожения. Электротравма</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2.</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Подготовка больных к операции (предоперационный период)</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iCs/>
              </w:rPr>
            </w:pPr>
            <w:r w:rsidRPr="00C666BD">
              <w:rPr>
                <w:bCs/>
                <w:iCs/>
              </w:rPr>
              <w:t>6</w:t>
            </w:r>
          </w:p>
        </w:tc>
      </w:tr>
      <w:tr w:rsidR="00FA0B86" w:rsidRPr="00C666BD" w:rsidTr="008738D6">
        <w:trPr>
          <w:trHeight w:val="429"/>
        </w:trPr>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3.</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Ведение больных в послеоперационном периоде</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4.</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Острая аэробная хирургическая инфекция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5.</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Анаэробная хирургическая инфекция.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6.</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Черепно-мозговые травмы, травмы органов шеи.</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7.</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Травмы грудной клетки</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8.</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Травма позвоночника, спинного мозга, таза</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9.</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Острый живот</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rPr>
          <w:trHeight w:val="641"/>
        </w:trPr>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10.</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Хирургические осложнения ЯБЖ и ДПК. Заболевания передней брюшной стенки</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11.</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Хирургические заболевания и травмы мочеполовых органов</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12.</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Заболевания и повреждения прямой кишки</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13.</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Синдром нарушения кровообращения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14.</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Синдром новообразования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iCs/>
              </w:rPr>
            </w:pPr>
            <w:r w:rsidRPr="00C666BD">
              <w:rPr>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r w:rsidRPr="00C666BD">
              <w:rPr>
                <w:b/>
              </w:rPr>
              <w:t>Итого:</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rPr>
            </w:pP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iCs/>
              </w:rPr>
            </w:pPr>
            <w:r w:rsidRPr="00C666BD">
              <w:rPr>
                <w:b/>
                <w:iCs/>
              </w:rPr>
              <w:t>84 часа</w:t>
            </w:r>
          </w:p>
        </w:tc>
      </w:tr>
      <w:tr w:rsidR="00FA0B86" w:rsidRPr="00C666BD" w:rsidTr="008738D6">
        <w:tc>
          <w:tcPr>
            <w:tcW w:w="10065" w:type="dxa"/>
            <w:gridSpan w:val="3"/>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iCs/>
              </w:rPr>
            </w:pPr>
            <w:r w:rsidRPr="00C666BD">
              <w:rPr>
                <w:b/>
                <w:bCs/>
              </w:rPr>
              <w:t>Учебная практика 4 семестр</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1.</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bCs/>
              </w:rPr>
            </w:pPr>
            <w:r w:rsidRPr="00C666BD">
              <w:rPr>
                <w:bCs/>
              </w:rPr>
              <w:t>Деятельность медсестры в хирургическом отделении. Нормативные документы.</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iCs/>
              </w:rPr>
            </w:pPr>
            <w:r w:rsidRPr="00C666BD">
              <w:rPr>
                <w:b/>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2.</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Заполнение сестринских карт хирургических пациентов.</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iCs/>
              </w:rPr>
            </w:pPr>
            <w:r w:rsidRPr="00C666BD">
              <w:rPr>
                <w:b/>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r w:rsidRPr="00C666BD">
              <w:t>3.</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r w:rsidRPr="00C666BD">
              <w:rPr>
                <w:bCs/>
              </w:rPr>
              <w:t>Транспортная иммобилизация.  Десмургия.</w:t>
            </w: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iCs/>
              </w:rPr>
            </w:pPr>
            <w:r w:rsidRPr="00C666BD">
              <w:rPr>
                <w:b/>
                <w:iCs/>
              </w:rPr>
              <w:t>6</w:t>
            </w:r>
          </w:p>
        </w:tc>
      </w:tr>
      <w:tr w:rsidR="00FA0B86" w:rsidRPr="00C666BD" w:rsidTr="008738D6">
        <w:tc>
          <w:tcPr>
            <w:tcW w:w="107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rPr>
            </w:pPr>
            <w:r w:rsidRPr="00C666BD">
              <w:rPr>
                <w:b/>
              </w:rPr>
              <w:t>Итого:</w:t>
            </w:r>
          </w:p>
        </w:tc>
        <w:tc>
          <w:tcPr>
            <w:tcW w:w="7292"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Cs/>
              </w:rPr>
            </w:pPr>
          </w:p>
        </w:tc>
        <w:tc>
          <w:tcPr>
            <w:tcW w:w="1701" w:type="dxa"/>
            <w:tcBorders>
              <w:top w:val="single" w:sz="4" w:space="0" w:color="auto"/>
              <w:left w:val="single" w:sz="4" w:space="0" w:color="auto"/>
              <w:bottom w:val="single" w:sz="4" w:space="0" w:color="auto"/>
              <w:right w:val="single" w:sz="4" w:space="0" w:color="auto"/>
            </w:tcBorders>
          </w:tcPr>
          <w:p w:rsidR="00FA0B86" w:rsidRPr="00C666BD" w:rsidRDefault="00FA0B86" w:rsidP="008738D6">
            <w:pPr>
              <w:rPr>
                <w:b/>
                <w:iCs/>
              </w:rPr>
            </w:pPr>
            <w:r w:rsidRPr="00C666BD">
              <w:rPr>
                <w:b/>
                <w:iCs/>
              </w:rPr>
              <w:t>18 часов</w:t>
            </w:r>
          </w:p>
        </w:tc>
      </w:tr>
    </w:tbl>
    <w:p w:rsidR="00FA0B86" w:rsidRPr="00C666BD" w:rsidRDefault="00FA0B86" w:rsidP="00FA0B86">
      <w:pPr>
        <w:spacing w:before="100" w:beforeAutospacing="1" w:after="100" w:afterAutospacing="1"/>
        <w:rPr>
          <w:b/>
        </w:rPr>
      </w:pPr>
    </w:p>
    <w:p w:rsidR="00FA0B86" w:rsidRDefault="00FA0B86" w:rsidP="00FA0B86">
      <w:pPr>
        <w:spacing w:before="100" w:beforeAutospacing="1" w:after="100" w:afterAutospacing="1"/>
        <w:rPr>
          <w:b/>
          <w:sz w:val="28"/>
          <w:szCs w:val="28"/>
        </w:rPr>
      </w:pPr>
    </w:p>
    <w:p w:rsidR="00FA0B86" w:rsidRDefault="00FA0B86" w:rsidP="00FA0B86">
      <w:pPr>
        <w:spacing w:before="100" w:beforeAutospacing="1" w:after="100" w:afterAutospacing="1"/>
        <w:rPr>
          <w:b/>
          <w:sz w:val="28"/>
          <w:szCs w:val="28"/>
        </w:rPr>
      </w:pPr>
    </w:p>
    <w:p w:rsidR="00FA0B86" w:rsidRDefault="00FA0B86" w:rsidP="00FA0B86">
      <w:pPr>
        <w:spacing w:before="100" w:beforeAutospacing="1" w:after="100" w:afterAutospacing="1"/>
        <w:rPr>
          <w:b/>
          <w:sz w:val="28"/>
          <w:szCs w:val="28"/>
        </w:rPr>
      </w:pPr>
    </w:p>
    <w:p w:rsidR="00FA0B86" w:rsidRDefault="00FA0B86" w:rsidP="00FA0B86">
      <w:pPr>
        <w:spacing w:before="100" w:beforeAutospacing="1" w:after="100" w:afterAutospacing="1"/>
        <w:rPr>
          <w:b/>
          <w:sz w:val="28"/>
          <w:szCs w:val="28"/>
        </w:rPr>
      </w:pPr>
    </w:p>
    <w:p w:rsidR="00546C34" w:rsidRDefault="00546C34" w:rsidP="00416D82">
      <w:pPr>
        <w:jc w:val="center"/>
        <w:rPr>
          <w:b/>
          <w:caps/>
          <w:szCs w:val="28"/>
        </w:rPr>
      </w:pPr>
    </w:p>
    <w:p w:rsidR="00546C34" w:rsidRDefault="00546C34" w:rsidP="00416D82">
      <w:pPr>
        <w:jc w:val="center"/>
        <w:rPr>
          <w:b/>
          <w:caps/>
          <w:szCs w:val="28"/>
        </w:rPr>
      </w:pPr>
    </w:p>
    <w:p w:rsidR="00546C34" w:rsidRDefault="00546C34" w:rsidP="00416D82">
      <w:pPr>
        <w:jc w:val="center"/>
        <w:rPr>
          <w:b/>
          <w:caps/>
          <w:szCs w:val="28"/>
        </w:rPr>
      </w:pPr>
    </w:p>
    <w:p w:rsidR="00546C34" w:rsidRDefault="00546C34" w:rsidP="00416D82">
      <w:pPr>
        <w:jc w:val="center"/>
        <w:rPr>
          <w:b/>
          <w:caps/>
          <w:szCs w:val="28"/>
        </w:rPr>
      </w:pPr>
    </w:p>
    <w:p w:rsidR="00546C34" w:rsidRDefault="00546C34" w:rsidP="00416D82">
      <w:pPr>
        <w:jc w:val="center"/>
        <w:rPr>
          <w:b/>
          <w:caps/>
          <w:szCs w:val="28"/>
        </w:rPr>
      </w:pPr>
    </w:p>
    <w:p w:rsidR="00546C34" w:rsidRDefault="00546C34" w:rsidP="00416D82">
      <w:pPr>
        <w:jc w:val="center"/>
        <w:rPr>
          <w:b/>
          <w:caps/>
          <w:szCs w:val="28"/>
        </w:rPr>
      </w:pPr>
    </w:p>
    <w:p w:rsidR="00546C34" w:rsidRDefault="00546C34" w:rsidP="00416D82">
      <w:pPr>
        <w:jc w:val="center"/>
        <w:rPr>
          <w:b/>
          <w:caps/>
          <w:szCs w:val="28"/>
        </w:rPr>
      </w:pPr>
    </w:p>
    <w:p w:rsidR="00546C34" w:rsidRDefault="00546C34" w:rsidP="00416D82">
      <w:pPr>
        <w:jc w:val="center"/>
        <w:rPr>
          <w:b/>
          <w:caps/>
          <w:szCs w:val="28"/>
        </w:rPr>
      </w:pPr>
    </w:p>
    <w:p w:rsidR="00416D82" w:rsidRDefault="00416D82" w:rsidP="00416D82">
      <w:pPr>
        <w:jc w:val="center"/>
        <w:rPr>
          <w:b/>
          <w:szCs w:val="28"/>
        </w:rPr>
      </w:pPr>
      <w:r>
        <w:rPr>
          <w:b/>
          <w:caps/>
          <w:szCs w:val="28"/>
        </w:rPr>
        <w:t>МДК.02.02. основы реабилитации</w:t>
      </w:r>
      <w:r>
        <w:rPr>
          <w:b/>
          <w:caps/>
          <w:szCs w:val="28"/>
        </w:rPr>
        <w:br/>
      </w:r>
    </w:p>
    <w:p w:rsidR="00416D82" w:rsidRDefault="00416D82" w:rsidP="00416D82">
      <w:pPr>
        <w:jc w:val="center"/>
        <w:rPr>
          <w:b/>
          <w:szCs w:val="28"/>
        </w:rPr>
      </w:pPr>
      <w:r>
        <w:rPr>
          <w:b/>
          <w:szCs w:val="28"/>
        </w:rPr>
        <w:t xml:space="preserve">План теоретических занятий </w:t>
      </w:r>
    </w:p>
    <w:p w:rsidR="00416D82" w:rsidRDefault="00416D82" w:rsidP="00416D82">
      <w:pPr>
        <w:jc w:val="center"/>
        <w:rPr>
          <w:b/>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7810"/>
        <w:gridCol w:w="1066"/>
      </w:tblGrid>
      <w:tr w:rsidR="00416D82" w:rsidTr="00416D82">
        <w:tc>
          <w:tcPr>
            <w:tcW w:w="363"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b/>
                <w:sz w:val="24"/>
                <w:szCs w:val="24"/>
              </w:rPr>
            </w:pPr>
            <w:r>
              <w:rPr>
                <w:rFonts w:ascii="Times New Roman" w:hAnsi="Times New Roman"/>
                <w:b/>
                <w:sz w:val="24"/>
                <w:szCs w:val="24"/>
              </w:rPr>
              <w:t>№</w:t>
            </w: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b/>
                <w:sz w:val="24"/>
                <w:szCs w:val="24"/>
              </w:rPr>
            </w:pPr>
            <w:r>
              <w:rPr>
                <w:rFonts w:ascii="Times New Roman" w:hAnsi="Times New Roman"/>
                <w:b/>
                <w:sz w:val="24"/>
                <w:szCs w:val="24"/>
              </w:rPr>
              <w:t>Тема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b/>
                <w:sz w:val="24"/>
                <w:szCs w:val="24"/>
              </w:rPr>
            </w:pPr>
            <w:r>
              <w:rPr>
                <w:rFonts w:ascii="Times New Roman" w:hAnsi="Times New Roman"/>
                <w:b/>
                <w:sz w:val="24"/>
                <w:szCs w:val="24"/>
              </w:rPr>
              <w:t>Кол-во часов</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357" w:hanging="357"/>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Общие основы реабилитации</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Физиотерапевтические методы реабилитации с использованием света, звука, воздуха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Физиотерапевтические методы реабилитации с использованием воды и природных материалов</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Воздействие на организм электрического тока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Общие основы ЛФК</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Общие основы массажа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пациентов с заболеваниями сердечно-сосудистой системы</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пациентов с заболеваниями органов пищеварения</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пациентов с заболеваниями органов дыхания</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пациентов с заболеваниями нервной системы</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пациентов с заболеваниями опорно-двигательного аппарата и после травм</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8"/>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пациентов в пожилом возрасте</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jc w:val="center"/>
              <w:rPr>
                <w:b/>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jc w:val="right"/>
              <w:rPr>
                <w:b/>
              </w:rPr>
            </w:pPr>
            <w:r>
              <w:rPr>
                <w:b/>
              </w:rPr>
              <w:t>Всего часов:</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b/>
              </w:rPr>
            </w:pPr>
            <w:r>
              <w:rPr>
                <w:b/>
              </w:rPr>
              <w:t>24</w:t>
            </w:r>
          </w:p>
        </w:tc>
      </w:tr>
    </w:tbl>
    <w:p w:rsidR="00416D82" w:rsidRDefault="00416D82" w:rsidP="00E85E68">
      <w:pPr>
        <w:rPr>
          <w:b/>
          <w:szCs w:val="28"/>
        </w:rPr>
      </w:pPr>
      <w:r>
        <w:rPr>
          <w:b/>
          <w:szCs w:val="28"/>
        </w:rPr>
        <w:t xml:space="preserve">План практических занятий </w:t>
      </w:r>
    </w:p>
    <w:p w:rsidR="00416D82" w:rsidRDefault="00416D82" w:rsidP="00416D82">
      <w:pPr>
        <w:ind w:left="360"/>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7810"/>
        <w:gridCol w:w="1066"/>
      </w:tblGrid>
      <w:tr w:rsidR="00416D82" w:rsidTr="00416D82">
        <w:tc>
          <w:tcPr>
            <w:tcW w:w="363"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b/>
                <w:sz w:val="24"/>
                <w:szCs w:val="24"/>
              </w:rPr>
            </w:pPr>
            <w:r>
              <w:rPr>
                <w:rFonts w:ascii="Times New Roman" w:hAnsi="Times New Roman"/>
                <w:b/>
                <w:sz w:val="24"/>
                <w:szCs w:val="24"/>
              </w:rPr>
              <w:t>№</w:t>
            </w: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b/>
                <w:sz w:val="24"/>
                <w:szCs w:val="24"/>
              </w:rPr>
            </w:pPr>
            <w:r>
              <w:rPr>
                <w:rFonts w:ascii="Times New Roman" w:hAnsi="Times New Roman"/>
                <w:b/>
                <w:sz w:val="24"/>
                <w:szCs w:val="24"/>
              </w:rPr>
              <w:t>Тема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b/>
                <w:sz w:val="24"/>
                <w:szCs w:val="24"/>
              </w:rPr>
            </w:pPr>
            <w:r>
              <w:rPr>
                <w:rFonts w:ascii="Times New Roman" w:hAnsi="Times New Roman"/>
                <w:b/>
                <w:sz w:val="24"/>
                <w:szCs w:val="24"/>
              </w:rPr>
              <w:t>Кол-во часов</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9"/>
              </w:numPr>
              <w:spacing w:after="0" w:line="240" w:lineRule="auto"/>
              <w:ind w:left="357" w:hanging="357"/>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Терминология, понятия, принципы работы. Законодательство РФ в сфере реабилитации</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9"/>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E85E68"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после травм внутренних органов</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9"/>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после инсульта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9"/>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Реабилитация при заболеваниях и травмах ОДА</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9"/>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Витамины, диета. Их роль в реабилитации</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pStyle w:val="aff"/>
              <w:numPr>
                <w:ilvl w:val="0"/>
                <w:numId w:val="169"/>
              </w:numPr>
              <w:spacing w:after="0" w:line="240" w:lineRule="auto"/>
              <w:ind w:left="0" w:firstLine="0"/>
              <w:jc w:val="center"/>
              <w:rPr>
                <w:rFonts w:ascii="Times New Roman" w:hAnsi="Times New Roman"/>
                <w:sz w:val="24"/>
                <w:szCs w:val="24"/>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6"/>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Итоговое занятие</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pStyle w:val="aff"/>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416D82" w:rsidTr="00416D82">
        <w:tc>
          <w:tcPr>
            <w:tcW w:w="363" w:type="pct"/>
            <w:tcBorders>
              <w:top w:val="single" w:sz="4" w:space="0" w:color="000000"/>
              <w:left w:val="single" w:sz="4" w:space="0" w:color="000000"/>
              <w:bottom w:val="single" w:sz="4" w:space="0" w:color="000000"/>
              <w:right w:val="single" w:sz="4" w:space="0" w:color="000000"/>
            </w:tcBorders>
          </w:tcPr>
          <w:p w:rsidR="00416D82" w:rsidRDefault="00416D82">
            <w:pPr>
              <w:jc w:val="center"/>
              <w:rPr>
                <w:b/>
              </w:rPr>
            </w:pPr>
          </w:p>
        </w:tc>
        <w:tc>
          <w:tcPr>
            <w:tcW w:w="4080" w:type="pct"/>
            <w:tcBorders>
              <w:top w:val="single" w:sz="4" w:space="0" w:color="000000"/>
              <w:left w:val="single" w:sz="4" w:space="0" w:color="000000"/>
              <w:bottom w:val="single" w:sz="4" w:space="0" w:color="000000"/>
              <w:right w:val="single" w:sz="4" w:space="0" w:color="000000"/>
            </w:tcBorders>
            <w:hideMark/>
          </w:tcPr>
          <w:p w:rsidR="00416D82" w:rsidRDefault="00416D82">
            <w:pPr>
              <w:jc w:val="right"/>
              <w:rPr>
                <w:b/>
              </w:rPr>
            </w:pPr>
            <w:r>
              <w:rPr>
                <w:b/>
              </w:rPr>
              <w:t>Всего часов:</w:t>
            </w:r>
          </w:p>
        </w:tc>
        <w:tc>
          <w:tcPr>
            <w:tcW w:w="557" w:type="pct"/>
            <w:tcBorders>
              <w:top w:val="single" w:sz="4" w:space="0" w:color="000000"/>
              <w:left w:val="single" w:sz="4" w:space="0" w:color="000000"/>
              <w:bottom w:val="single" w:sz="4" w:space="0" w:color="000000"/>
              <w:right w:val="single" w:sz="4" w:space="0" w:color="000000"/>
            </w:tcBorders>
            <w:hideMark/>
          </w:tcPr>
          <w:p w:rsidR="00416D82" w:rsidRDefault="00416D82">
            <w:pPr>
              <w:jc w:val="center"/>
              <w:rPr>
                <w:b/>
              </w:rPr>
            </w:pPr>
            <w:r>
              <w:rPr>
                <w:b/>
              </w:rPr>
              <w:t>36</w:t>
            </w:r>
          </w:p>
        </w:tc>
      </w:tr>
    </w:tbl>
    <w:p w:rsidR="009238D3" w:rsidRDefault="009238D3" w:rsidP="00DF077A">
      <w:pPr>
        <w:spacing w:before="100" w:beforeAutospacing="1" w:after="100" w:afterAutospacing="1"/>
        <w:rPr>
          <w:b/>
          <w:sz w:val="28"/>
          <w:szCs w:val="28"/>
        </w:rPr>
      </w:pPr>
    </w:p>
    <w:p w:rsidR="009238D3" w:rsidRDefault="009238D3" w:rsidP="00DF077A">
      <w:pPr>
        <w:spacing w:before="100" w:beforeAutospacing="1" w:after="100" w:afterAutospacing="1"/>
        <w:rPr>
          <w:b/>
          <w:sz w:val="28"/>
          <w:szCs w:val="28"/>
        </w:rPr>
      </w:pPr>
    </w:p>
    <w:p w:rsidR="009238D3" w:rsidRDefault="009238D3" w:rsidP="00DF077A">
      <w:pPr>
        <w:spacing w:before="100" w:beforeAutospacing="1" w:after="100" w:afterAutospacing="1"/>
        <w:rPr>
          <w:b/>
          <w:sz w:val="28"/>
          <w:szCs w:val="28"/>
        </w:rPr>
      </w:pPr>
    </w:p>
    <w:p w:rsidR="009238D3" w:rsidRDefault="009238D3" w:rsidP="00DF077A">
      <w:pPr>
        <w:spacing w:before="100" w:beforeAutospacing="1" w:after="100" w:afterAutospacing="1"/>
        <w:rPr>
          <w:b/>
          <w:sz w:val="28"/>
          <w:szCs w:val="28"/>
        </w:rPr>
      </w:pPr>
    </w:p>
    <w:p w:rsidR="00546C34" w:rsidRDefault="00546C34" w:rsidP="009238D3">
      <w:pPr>
        <w:spacing w:before="100" w:beforeAutospacing="1" w:after="100" w:afterAutospacing="1"/>
        <w:rPr>
          <w:b/>
        </w:rPr>
      </w:pPr>
    </w:p>
    <w:p w:rsidR="009238D3" w:rsidRPr="00FF52EC" w:rsidRDefault="009238D3" w:rsidP="00546C34">
      <w:pPr>
        <w:spacing w:before="100" w:beforeAutospacing="1" w:after="100" w:afterAutospacing="1"/>
        <w:jc w:val="center"/>
        <w:rPr>
          <w:b/>
        </w:rPr>
      </w:pPr>
      <w:r w:rsidRPr="00FF52EC">
        <w:rPr>
          <w:b/>
        </w:rPr>
        <w:lastRenderedPageBreak/>
        <w:t>МДК.02.01.6 Сестринский уход в хирургии</w:t>
      </w:r>
    </w:p>
    <w:p w:rsidR="00DF077A" w:rsidRPr="00FF52EC" w:rsidRDefault="00DF077A" w:rsidP="00546C34">
      <w:pPr>
        <w:spacing w:before="100" w:beforeAutospacing="1" w:after="100" w:afterAutospacing="1"/>
        <w:jc w:val="center"/>
        <w:rPr>
          <w:b/>
        </w:rPr>
      </w:pPr>
      <w:r w:rsidRPr="00FF52EC">
        <w:rPr>
          <w:b/>
        </w:rPr>
        <w:t>Самостоятельная работа студента 3 семестр</w:t>
      </w: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71"/>
        <w:gridCol w:w="1696"/>
      </w:tblGrid>
      <w:tr w:rsidR="00DF077A" w:rsidRPr="00FF52EC" w:rsidTr="00DF077A">
        <w:tc>
          <w:tcPr>
            <w:tcW w:w="1134"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 п/п</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Наименование темы. Виды работ.</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К-во часов</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pStyle w:val="aff"/>
              <w:numPr>
                <w:ilvl w:val="0"/>
                <w:numId w:val="190"/>
              </w:numPr>
              <w:spacing w:after="0" w:line="240" w:lineRule="auto"/>
              <w:rPr>
                <w:rFonts w:ascii="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2.1</w:t>
            </w:r>
          </w:p>
          <w:p w:rsidR="00DF077A" w:rsidRPr="00FF52EC" w:rsidRDefault="00DF077A" w:rsidP="00DF077A">
            <w:pPr>
              <w:pStyle w:val="afd"/>
              <w:jc w:val="center"/>
              <w:rPr>
                <w:rFonts w:ascii="Times New Roman" w:hAnsi="Times New Roman" w:cs="Times New Roman"/>
                <w:b/>
                <w:color w:val="000000"/>
              </w:rPr>
            </w:pPr>
            <w:r w:rsidRPr="00FF52EC">
              <w:rPr>
                <w:rFonts w:ascii="Times New Roman" w:hAnsi="Times New Roman" w:cs="Times New Roman"/>
                <w:b/>
                <w:color w:val="000000"/>
              </w:rPr>
              <w:t>Введение: понятие хирургия и хирургические болезни.</w:t>
            </w:r>
          </w:p>
          <w:p w:rsidR="00DF077A" w:rsidRPr="00FF52EC" w:rsidRDefault="00DF077A" w:rsidP="00DF077A">
            <w:pPr>
              <w:jc w:val="center"/>
              <w:rPr>
                <w:b/>
                <w:color w:val="000000"/>
              </w:rPr>
            </w:pPr>
            <w:r w:rsidRPr="00FF52EC">
              <w:rPr>
                <w:b/>
                <w:color w:val="000000"/>
              </w:rPr>
              <w:t>Этапы развития и становления хирургии. Организация хирургической помощи.</w:t>
            </w:r>
          </w:p>
          <w:p w:rsidR="00DF077A" w:rsidRPr="00FF52EC" w:rsidRDefault="008738D6" w:rsidP="008738D6">
            <w:r w:rsidRPr="00FF52EC">
              <w:rPr>
                <w:bCs/>
                <w:color w:val="000000"/>
              </w:rPr>
              <w:t>1.</w:t>
            </w:r>
            <w:r w:rsidR="00DF077A" w:rsidRPr="00FF52EC">
              <w:rPr>
                <w:bCs/>
                <w:color w:val="000000"/>
              </w:rPr>
              <w:t xml:space="preserve"> </w:t>
            </w:r>
            <w:r w:rsidR="00DF077A" w:rsidRPr="00FF52EC">
              <w:rPr>
                <w:bCs/>
              </w:rPr>
              <w:t>Работа с дополнительной литературой и другими источниками информации</w:t>
            </w:r>
          </w:p>
          <w:p w:rsidR="00DF077A" w:rsidRPr="00FF52EC" w:rsidRDefault="008738D6" w:rsidP="008738D6">
            <w:pPr>
              <w:suppressAutoHyphens/>
            </w:pPr>
            <w:r w:rsidRPr="00FF52EC">
              <w:t>2.</w:t>
            </w:r>
            <w:r w:rsidR="00CC0D1B" w:rsidRPr="00FF52EC">
              <w:t xml:space="preserve"> Составление графлогических структур</w:t>
            </w:r>
          </w:p>
          <w:p w:rsidR="00DF077A" w:rsidRPr="00FF52EC" w:rsidRDefault="00DF077A" w:rsidP="00DF077A"/>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numPr>
                <w:ilvl w:val="0"/>
                <w:numId w:val="19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2.2</w:t>
            </w:r>
          </w:p>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Профилактика хирургической ИСМП (асептика и антисептика)</w:t>
            </w:r>
          </w:p>
          <w:p w:rsidR="00DF077A" w:rsidRPr="00FF52EC" w:rsidRDefault="008738D6" w:rsidP="008738D6">
            <w:pPr>
              <w:rPr>
                <w:bCs/>
                <w:iCs/>
              </w:rPr>
            </w:pPr>
            <w:r w:rsidRPr="00FF52EC">
              <w:rPr>
                <w:bCs/>
                <w:iCs/>
              </w:rPr>
              <w:t>1.</w:t>
            </w:r>
            <w:r w:rsidR="00DF077A" w:rsidRPr="00FF52EC">
              <w:rPr>
                <w:bCs/>
                <w:iCs/>
              </w:rPr>
              <w:t>Работа с дополнительной литературой и другими источниками информации</w:t>
            </w:r>
          </w:p>
          <w:p w:rsidR="00DF077A" w:rsidRPr="00FF52EC" w:rsidRDefault="008738D6" w:rsidP="008738D6">
            <w:pPr>
              <w:rPr>
                <w:bCs/>
                <w:iCs/>
              </w:rPr>
            </w:pPr>
            <w:r w:rsidRPr="00FF52EC">
              <w:rPr>
                <w:bCs/>
                <w:iCs/>
              </w:rPr>
              <w:t>2.</w:t>
            </w:r>
            <w:r w:rsidR="00DF077A" w:rsidRPr="00FF52EC">
              <w:rPr>
                <w:bCs/>
                <w:iCs/>
              </w:rPr>
              <w:t>Решение ситуационных задач и тестовых заданий.</w:t>
            </w:r>
          </w:p>
          <w:p w:rsidR="00DF077A" w:rsidRPr="00FF52EC" w:rsidRDefault="00DF077A" w:rsidP="00DF077A">
            <w:pPr>
              <w:ind w:left="720"/>
              <w:rPr>
                <w:bCs/>
                <w:iCs/>
              </w:rPr>
            </w:pP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pStyle w:val="aff"/>
              <w:numPr>
                <w:ilvl w:val="0"/>
                <w:numId w:val="190"/>
              </w:numPr>
              <w:spacing w:after="0" w:line="240" w:lineRule="auto"/>
              <w:rPr>
                <w:rFonts w:ascii="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2.3</w:t>
            </w:r>
          </w:p>
          <w:p w:rsidR="00DF077A" w:rsidRPr="00FF52EC" w:rsidRDefault="00DF077A" w:rsidP="00DF077A">
            <w:pPr>
              <w:tabs>
                <w:tab w:val="left" w:pos="2625"/>
              </w:tabs>
            </w:pPr>
            <w:r w:rsidRPr="00FF52EC">
              <w:rPr>
                <w:b/>
                <w:color w:val="000000"/>
              </w:rPr>
              <w:t>Десмургия</w:t>
            </w:r>
            <w:r w:rsidRPr="00FF52EC">
              <w:t xml:space="preserve"> </w:t>
            </w:r>
          </w:p>
          <w:p w:rsidR="008738D6" w:rsidRPr="00FF52EC" w:rsidRDefault="008738D6" w:rsidP="008738D6">
            <w:pPr>
              <w:rPr>
                <w:bCs/>
                <w:iCs/>
              </w:rPr>
            </w:pPr>
            <w:r w:rsidRPr="00FF52EC">
              <w:rPr>
                <w:bCs/>
                <w:iCs/>
              </w:rPr>
              <w:t>1.Решение ситуационных задач и тестовых заданий.</w:t>
            </w:r>
          </w:p>
          <w:p w:rsidR="00DF077A" w:rsidRPr="00FF52EC" w:rsidRDefault="00DF077A" w:rsidP="00DF077A">
            <w:pPr>
              <w:tabs>
                <w:tab w:val="left" w:pos="2625"/>
              </w:tabs>
              <w:ind w:left="720"/>
            </w:pP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numPr>
                <w:ilvl w:val="0"/>
                <w:numId w:val="19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2.4</w:t>
            </w:r>
          </w:p>
          <w:p w:rsidR="00DF077A" w:rsidRPr="00FF52EC" w:rsidRDefault="00DF077A" w:rsidP="00DF077A">
            <w:pPr>
              <w:rPr>
                <w:bCs/>
                <w:color w:val="000000"/>
              </w:rPr>
            </w:pPr>
            <w:r w:rsidRPr="00FF52EC">
              <w:rPr>
                <w:b/>
                <w:color w:val="000000"/>
              </w:rPr>
              <w:t>Гемостаз</w:t>
            </w:r>
            <w:r w:rsidRPr="00FF52EC">
              <w:rPr>
                <w:bCs/>
                <w:color w:val="000000"/>
              </w:rPr>
              <w:t xml:space="preserve"> </w:t>
            </w:r>
          </w:p>
          <w:p w:rsidR="00DF077A" w:rsidRPr="00FF52EC" w:rsidRDefault="008738D6" w:rsidP="008738D6">
            <w:pPr>
              <w:rPr>
                <w:bCs/>
              </w:rPr>
            </w:pPr>
            <w:r w:rsidRPr="00FF52EC">
              <w:rPr>
                <w:bCs/>
              </w:rPr>
              <w:t>1.</w:t>
            </w:r>
            <w:r w:rsidR="00DF077A" w:rsidRPr="00FF52EC">
              <w:rPr>
                <w:bCs/>
              </w:rPr>
              <w:t>Работа с дополнительной литературой и другими источниками информации</w:t>
            </w:r>
          </w:p>
          <w:p w:rsidR="00DF077A" w:rsidRPr="00FF52EC" w:rsidRDefault="008738D6" w:rsidP="008738D6">
            <w:pPr>
              <w:suppressAutoHyphens/>
              <w:rPr>
                <w:bCs/>
              </w:rPr>
            </w:pPr>
            <w:r w:rsidRPr="00FF52EC">
              <w:rPr>
                <w:bCs/>
              </w:rPr>
              <w:t>2.</w:t>
            </w:r>
            <w:r w:rsidR="00DF077A" w:rsidRPr="00FF52EC">
              <w:rPr>
                <w:bCs/>
              </w:rPr>
              <w:t>Подготовка презентаций темы:</w:t>
            </w:r>
          </w:p>
          <w:p w:rsidR="00DF077A" w:rsidRPr="00FF52EC" w:rsidRDefault="00DF077A" w:rsidP="00DF077A"/>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numPr>
                <w:ilvl w:val="0"/>
                <w:numId w:val="19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2.5</w:t>
            </w:r>
          </w:p>
          <w:p w:rsidR="00DF077A" w:rsidRPr="00FF52EC" w:rsidRDefault="00DF077A" w:rsidP="00DF077A">
            <w:pPr>
              <w:rPr>
                <w:bCs/>
              </w:rPr>
            </w:pPr>
            <w:r w:rsidRPr="00FF52EC">
              <w:rPr>
                <w:b/>
                <w:color w:val="000000"/>
              </w:rPr>
              <w:t>Инфузии и основы трансфузиологии</w:t>
            </w:r>
            <w:r w:rsidRPr="00FF52EC">
              <w:rPr>
                <w:bCs/>
              </w:rPr>
              <w:t xml:space="preserve"> </w:t>
            </w:r>
          </w:p>
          <w:p w:rsidR="00DF077A" w:rsidRPr="00FF52EC" w:rsidRDefault="008738D6" w:rsidP="008738D6">
            <w:pPr>
              <w:rPr>
                <w:bCs/>
              </w:rPr>
            </w:pPr>
            <w:r w:rsidRPr="00FF52EC">
              <w:rPr>
                <w:bCs/>
              </w:rPr>
              <w:t>1.</w:t>
            </w:r>
            <w:r w:rsidR="00DF077A" w:rsidRPr="00FF52EC">
              <w:rPr>
                <w:bCs/>
              </w:rPr>
              <w:t xml:space="preserve">Подготовка </w:t>
            </w:r>
            <w:r w:rsidRPr="00FF52EC">
              <w:rPr>
                <w:bCs/>
              </w:rPr>
              <w:t>презентаций по теме</w:t>
            </w:r>
          </w:p>
          <w:p w:rsidR="008738D6" w:rsidRPr="00FF52EC" w:rsidRDefault="008738D6" w:rsidP="008738D6">
            <w:pPr>
              <w:rPr>
                <w:bCs/>
              </w:rPr>
            </w:pPr>
            <w:r w:rsidRPr="00FF52EC">
              <w:rPr>
                <w:bCs/>
              </w:rPr>
              <w:t>2.Составление алгоритмов</w:t>
            </w:r>
          </w:p>
          <w:p w:rsidR="00DF077A" w:rsidRPr="00FF52EC" w:rsidRDefault="00DF077A" w:rsidP="00DF077A"/>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numPr>
                <w:ilvl w:val="0"/>
                <w:numId w:val="19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2.6</w:t>
            </w:r>
          </w:p>
          <w:p w:rsidR="00DF077A" w:rsidRPr="00FF52EC" w:rsidRDefault="00DF077A" w:rsidP="00DF077A">
            <w:pPr>
              <w:rPr>
                <w:bCs/>
              </w:rPr>
            </w:pPr>
            <w:r w:rsidRPr="00FF52EC">
              <w:rPr>
                <w:b/>
                <w:color w:val="000000"/>
              </w:rPr>
              <w:t>Оперативная хирургическая техника</w:t>
            </w:r>
            <w:r w:rsidRPr="00FF52EC">
              <w:rPr>
                <w:bCs/>
              </w:rPr>
              <w:t xml:space="preserve"> </w:t>
            </w:r>
          </w:p>
          <w:p w:rsidR="00DF077A" w:rsidRPr="00FF52EC" w:rsidRDefault="008738D6" w:rsidP="008738D6">
            <w:pPr>
              <w:rPr>
                <w:b/>
                <w:bCs/>
              </w:rPr>
            </w:pPr>
            <w:r w:rsidRPr="00FF52EC">
              <w:rPr>
                <w:bCs/>
              </w:rPr>
              <w:t>1.</w:t>
            </w:r>
            <w:r w:rsidR="00DF077A" w:rsidRPr="00FF52EC">
              <w:rPr>
                <w:bCs/>
              </w:rPr>
              <w:t>Работа с дополнительной литературой и другими источниками информации</w:t>
            </w:r>
          </w:p>
          <w:p w:rsidR="00DF077A" w:rsidRPr="00FF52EC" w:rsidRDefault="008738D6" w:rsidP="008738D6">
            <w:pPr>
              <w:suppressAutoHyphens/>
              <w:rPr>
                <w:bCs/>
              </w:rPr>
            </w:pPr>
            <w:r w:rsidRPr="00FF52EC">
              <w:rPr>
                <w:bCs/>
              </w:rPr>
              <w:t>2.</w:t>
            </w:r>
            <w:r w:rsidR="00DF077A" w:rsidRPr="00FF52EC">
              <w:rPr>
                <w:bCs/>
              </w:rPr>
              <w:t>Решение тестовых заданий.</w:t>
            </w:r>
          </w:p>
          <w:p w:rsidR="00DF077A" w:rsidRPr="00FF52EC" w:rsidRDefault="008738D6" w:rsidP="008738D6">
            <w:r w:rsidRPr="00FF52EC">
              <w:t xml:space="preserve">3.Просмотр </w:t>
            </w:r>
            <w:r w:rsidR="00DF077A" w:rsidRPr="00FF52EC">
              <w:t>видеофильмов  по теме занятия.</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numPr>
                <w:ilvl w:val="0"/>
                <w:numId w:val="190"/>
              </w:numPr>
              <w:suppressAutoHyphens/>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2.8</w:t>
            </w:r>
          </w:p>
          <w:p w:rsidR="00DF077A" w:rsidRPr="00FF52EC" w:rsidRDefault="00DF077A" w:rsidP="00DF077A">
            <w:pPr>
              <w:rPr>
                <w:bCs/>
              </w:rPr>
            </w:pPr>
            <w:r w:rsidRPr="00FF52EC">
              <w:rPr>
                <w:b/>
                <w:color w:val="000000"/>
              </w:rPr>
              <w:t>Местная хирургическая патология (раны) и ее лечение</w:t>
            </w:r>
            <w:r w:rsidRPr="00FF52EC">
              <w:rPr>
                <w:bCs/>
              </w:rPr>
              <w:t xml:space="preserve"> </w:t>
            </w:r>
          </w:p>
          <w:p w:rsidR="00DF077A" w:rsidRPr="00FF52EC" w:rsidRDefault="008738D6" w:rsidP="008738D6">
            <w:pPr>
              <w:rPr>
                <w:bCs/>
              </w:rPr>
            </w:pPr>
            <w:r w:rsidRPr="00FF52EC">
              <w:rPr>
                <w:bCs/>
              </w:rPr>
              <w:t>1.</w:t>
            </w:r>
            <w:r w:rsidR="00DF077A" w:rsidRPr="00FF52EC">
              <w:rPr>
                <w:bCs/>
              </w:rPr>
              <w:t>Работа с дополнительной литературой и другими источниками информации</w:t>
            </w:r>
          </w:p>
          <w:p w:rsidR="00DF077A" w:rsidRPr="00FF52EC" w:rsidRDefault="00DF077A" w:rsidP="004D3410">
            <w:pPr>
              <w:numPr>
                <w:ilvl w:val="0"/>
                <w:numId w:val="185"/>
              </w:numPr>
              <w:suppressAutoHyphens/>
              <w:rPr>
                <w:bCs/>
              </w:rPr>
            </w:pPr>
            <w:r w:rsidRPr="00FF52EC">
              <w:rPr>
                <w:bCs/>
              </w:rPr>
              <w:t>Решение тестовых заданий.</w:t>
            </w:r>
          </w:p>
          <w:p w:rsidR="00DF077A" w:rsidRPr="00FF52EC" w:rsidRDefault="00DF077A" w:rsidP="00DF077A">
            <w:r w:rsidRPr="00FF52EC">
              <w:t>Просмотр ЭБС, видеофильмов  по теме занятия.</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pPr>
              <w:rPr>
                <w:b/>
              </w:rPr>
            </w:pPr>
            <w:r w:rsidRPr="00FF52EC">
              <w:rPr>
                <w:b/>
              </w:rPr>
              <w:t>Итого:</w:t>
            </w:r>
          </w:p>
        </w:tc>
        <w:tc>
          <w:tcPr>
            <w:tcW w:w="7371" w:type="dxa"/>
            <w:tcBorders>
              <w:top w:val="single" w:sz="4" w:space="0" w:color="auto"/>
              <w:left w:val="single" w:sz="4" w:space="0" w:color="auto"/>
              <w:bottom w:val="single" w:sz="4" w:space="0" w:color="auto"/>
              <w:right w:val="single" w:sz="4" w:space="0" w:color="auto"/>
            </w:tcBorders>
          </w:tcPr>
          <w:p w:rsidR="00DF077A" w:rsidRPr="00FF52EC" w:rsidRDefault="00DF077A" w:rsidP="00DF077A">
            <w:pPr>
              <w:rPr>
                <w:b/>
              </w:rPr>
            </w:pPr>
          </w:p>
        </w:tc>
        <w:tc>
          <w:tcPr>
            <w:tcW w:w="1696" w:type="dxa"/>
            <w:tcBorders>
              <w:top w:val="single" w:sz="4" w:space="0" w:color="auto"/>
              <w:left w:val="single" w:sz="4" w:space="0" w:color="auto"/>
              <w:bottom w:val="single" w:sz="4" w:space="0" w:color="auto"/>
              <w:right w:val="single" w:sz="4" w:space="0" w:color="auto"/>
            </w:tcBorders>
          </w:tcPr>
          <w:p w:rsidR="00DF077A" w:rsidRPr="00FF52EC" w:rsidRDefault="00DF077A" w:rsidP="00DF077A">
            <w:pPr>
              <w:rPr>
                <w:b/>
                <w:bCs/>
                <w:iCs/>
              </w:rPr>
            </w:pPr>
            <w:r w:rsidRPr="00FF52EC">
              <w:rPr>
                <w:b/>
                <w:bCs/>
                <w:iCs/>
              </w:rPr>
              <w:t>28 часов</w:t>
            </w:r>
          </w:p>
        </w:tc>
      </w:tr>
      <w:tr w:rsidR="00DF077A" w:rsidRPr="00FF52EC" w:rsidTr="00DF077A">
        <w:trPr>
          <w:trHeight w:val="715"/>
        </w:trPr>
        <w:tc>
          <w:tcPr>
            <w:tcW w:w="10201" w:type="dxa"/>
            <w:gridSpan w:val="3"/>
            <w:tcBorders>
              <w:top w:val="single" w:sz="4" w:space="0" w:color="auto"/>
              <w:left w:val="single" w:sz="4" w:space="0" w:color="auto"/>
            </w:tcBorders>
            <w:vAlign w:val="center"/>
          </w:tcPr>
          <w:p w:rsidR="00DF077A" w:rsidRPr="00FF52EC" w:rsidRDefault="00DF077A" w:rsidP="00DF077A">
            <w:pPr>
              <w:spacing w:before="100" w:beforeAutospacing="1" w:after="100" w:afterAutospacing="1"/>
              <w:rPr>
                <w:b/>
                <w:bCs/>
                <w:iCs/>
              </w:rPr>
            </w:pPr>
            <w:r w:rsidRPr="00FF52EC">
              <w:rPr>
                <w:b/>
                <w:bCs/>
                <w:iCs/>
              </w:rPr>
              <w:t>Самостоятельная работа студентов 4 семестр</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pStyle w:val="aff"/>
              <w:numPr>
                <w:ilvl w:val="0"/>
                <w:numId w:val="191"/>
              </w:numPr>
              <w:spacing w:after="0" w:line="240" w:lineRule="auto"/>
              <w:rPr>
                <w:rFonts w:ascii="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Тема 2.10</w:t>
            </w:r>
          </w:p>
          <w:p w:rsidR="00DF077A" w:rsidRPr="00FF52EC" w:rsidRDefault="00DF077A" w:rsidP="00DF077A">
            <w:r w:rsidRPr="00FF52EC">
              <w:rPr>
                <w:b/>
              </w:rPr>
              <w:t>Термическая  травма: ожоги и отморожения. Электротравма</w:t>
            </w:r>
          </w:p>
          <w:p w:rsidR="00DF077A" w:rsidRPr="00FF52EC" w:rsidRDefault="00DF077A" w:rsidP="00DF077A">
            <w:r w:rsidRPr="00FF52EC">
              <w:lastRenderedPageBreak/>
              <w:tab/>
              <w:t>1.Работа с дополнительной литературой и другими источниками информации.</w:t>
            </w:r>
          </w:p>
          <w:p w:rsidR="00DF077A" w:rsidRPr="00FF52EC" w:rsidRDefault="00DF077A" w:rsidP="00DF077A">
            <w:r w:rsidRPr="00FF52EC">
              <w:tab/>
              <w:t>2.Составление  алгоритмов действий при ожогах, отморожениях, электротравме.</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lastRenderedPageBreak/>
              <w:t>6</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pStyle w:val="aff"/>
              <w:numPr>
                <w:ilvl w:val="0"/>
                <w:numId w:val="191"/>
              </w:numPr>
              <w:spacing w:after="0" w:line="240" w:lineRule="auto"/>
              <w:rPr>
                <w:rFonts w:ascii="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bCs/>
                <w:color w:val="000000"/>
              </w:rPr>
            </w:pPr>
            <w:r w:rsidRPr="00FF52EC">
              <w:rPr>
                <w:bCs/>
                <w:color w:val="000000"/>
              </w:rPr>
              <w:t xml:space="preserve"> </w:t>
            </w:r>
            <w:r w:rsidRPr="00FF52EC">
              <w:rPr>
                <w:b/>
                <w:bCs/>
                <w:color w:val="000000"/>
              </w:rPr>
              <w:t>Тема 2.11</w:t>
            </w:r>
          </w:p>
          <w:p w:rsidR="00DF077A" w:rsidRPr="00FF52EC" w:rsidRDefault="00DF077A" w:rsidP="00DF077A">
            <w:pPr>
              <w:rPr>
                <w:b/>
                <w:bCs/>
                <w:color w:val="000000"/>
              </w:rPr>
            </w:pPr>
            <w:r w:rsidRPr="00FF52EC">
              <w:rPr>
                <w:b/>
                <w:bCs/>
                <w:color w:val="000000"/>
              </w:rPr>
              <w:t>Подготовка больных к операции (предоперационный период)</w:t>
            </w:r>
          </w:p>
          <w:p w:rsidR="00DF077A" w:rsidRPr="00FF52EC" w:rsidRDefault="00CC0D1B" w:rsidP="00CC0D1B">
            <w:pPr>
              <w:rPr>
                <w:bCs/>
              </w:rPr>
            </w:pPr>
            <w:r w:rsidRPr="00FF52EC">
              <w:rPr>
                <w:bCs/>
              </w:rPr>
              <w:t>1.</w:t>
            </w:r>
            <w:r w:rsidR="00DF077A" w:rsidRPr="00FF52EC">
              <w:rPr>
                <w:bCs/>
              </w:rPr>
              <w:t>Решение ситуационных задач и тестовых заданий.</w:t>
            </w:r>
          </w:p>
          <w:p w:rsidR="00DF077A" w:rsidRPr="00FF52EC" w:rsidRDefault="00CC0D1B" w:rsidP="00CC0D1B">
            <w:pPr>
              <w:suppressAutoHyphens/>
              <w:rPr>
                <w:bCs/>
              </w:rPr>
            </w:pPr>
            <w:r w:rsidRPr="00FF52EC">
              <w:t>2.Составление графлогических структур</w:t>
            </w:r>
          </w:p>
          <w:p w:rsidR="00DF077A" w:rsidRPr="00FF52EC" w:rsidRDefault="00DF077A" w:rsidP="00DF077A"/>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3</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4D3410">
            <w:pPr>
              <w:pStyle w:val="aff"/>
              <w:numPr>
                <w:ilvl w:val="0"/>
                <w:numId w:val="175"/>
              </w:numPr>
              <w:spacing w:after="0" w:line="240" w:lineRule="auto"/>
              <w:rPr>
                <w:rFonts w:ascii="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2.13</w:t>
            </w:r>
          </w:p>
          <w:p w:rsidR="00DF077A" w:rsidRPr="00FF52EC" w:rsidRDefault="00DF077A" w:rsidP="00DF077A">
            <w:pPr>
              <w:rPr>
                <w:b/>
                <w:color w:val="000000"/>
              </w:rPr>
            </w:pPr>
            <w:r w:rsidRPr="00FF52EC">
              <w:rPr>
                <w:b/>
                <w:color w:val="000000"/>
              </w:rPr>
              <w:t>Острая аэробная хирургическая инфекция</w:t>
            </w:r>
          </w:p>
          <w:p w:rsidR="00DF077A" w:rsidRPr="00FF52EC" w:rsidRDefault="00CC0D1B" w:rsidP="00CC0D1B">
            <w:pPr>
              <w:rPr>
                <w:bCs/>
              </w:rPr>
            </w:pPr>
            <w:r w:rsidRPr="00FF52EC">
              <w:t>1.</w:t>
            </w:r>
            <w:r w:rsidR="00DF077A" w:rsidRPr="00FF52EC">
              <w:t xml:space="preserve"> Просмотр ЭБС, видеофильмов  по теме занятия.</w:t>
            </w:r>
          </w:p>
          <w:p w:rsidR="00DF077A" w:rsidRPr="00FF52EC" w:rsidRDefault="00CC0D1B" w:rsidP="00CC0D1B">
            <w:pPr>
              <w:rPr>
                <w:bCs/>
              </w:rPr>
            </w:pPr>
            <w:r w:rsidRPr="00FF52EC">
              <w:rPr>
                <w:bCs/>
              </w:rPr>
              <w:t>2.</w:t>
            </w:r>
            <w:r w:rsidR="00DF077A" w:rsidRPr="00FF52EC">
              <w:rPr>
                <w:bCs/>
              </w:rPr>
              <w:t>Составление тестовых заданий первой сложности с 4 ответами  - 1 из которых правильный.</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pPr>
              <w:ind w:left="644"/>
            </w:pPr>
            <w:r w:rsidRPr="00FF52EC">
              <w:t>4.</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Тема  2.14</w:t>
            </w:r>
          </w:p>
          <w:p w:rsidR="00DF077A" w:rsidRPr="00FF52EC" w:rsidRDefault="00DF077A" w:rsidP="00DF077A">
            <w:pPr>
              <w:rPr>
                <w:b/>
              </w:rPr>
            </w:pPr>
            <w:r w:rsidRPr="00FF52EC">
              <w:rPr>
                <w:b/>
              </w:rPr>
              <w:t>Анаэробная хирургическая инфекция.</w:t>
            </w:r>
          </w:p>
          <w:p w:rsidR="00DF077A" w:rsidRPr="00FF52EC" w:rsidRDefault="00DF077A" w:rsidP="00DF077A">
            <w:r w:rsidRPr="00FF52EC">
              <w:t>1.</w:t>
            </w:r>
            <w:r w:rsidRPr="00FF52EC">
              <w:rPr>
                <w:b/>
              </w:rPr>
              <w:t xml:space="preserve"> </w:t>
            </w:r>
            <w:r w:rsidRPr="00FF52EC">
              <w:tab/>
              <w:t>Работа с дополнительной литературой и другими источниками информации.</w:t>
            </w:r>
          </w:p>
          <w:p w:rsidR="00DF077A" w:rsidRPr="00FF52EC" w:rsidRDefault="00DF077A" w:rsidP="00DF077A">
            <w:r w:rsidRPr="00FF52EC">
              <w:t>2.</w:t>
            </w:r>
            <w:r w:rsidRPr="00FF52EC">
              <w:tab/>
            </w:r>
            <w:r w:rsidR="00CC0D1B" w:rsidRPr="00FF52EC">
              <w:t>Составление графлогических структур</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5.</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Тема 2.15</w:t>
            </w:r>
          </w:p>
          <w:p w:rsidR="00DF077A" w:rsidRPr="00FF52EC" w:rsidRDefault="00DF077A" w:rsidP="00DF077A">
            <w:pPr>
              <w:rPr>
                <w:b/>
              </w:rPr>
            </w:pPr>
            <w:r w:rsidRPr="00FF52EC">
              <w:rPr>
                <w:b/>
              </w:rPr>
              <w:t>Черепно-мозговые травмы, травмы органов шеи.</w:t>
            </w:r>
          </w:p>
          <w:p w:rsidR="00DF077A" w:rsidRPr="00FF52EC" w:rsidRDefault="00DF077A" w:rsidP="00DF077A">
            <w:r w:rsidRPr="00FF52EC">
              <w:t>1.</w:t>
            </w:r>
            <w:r w:rsidRPr="00FF52EC">
              <w:tab/>
              <w:t>Решение ситуационных задач и тестовых заданий.</w:t>
            </w:r>
          </w:p>
          <w:p w:rsidR="00DF077A" w:rsidRPr="00FF52EC" w:rsidRDefault="00DF077A" w:rsidP="008738D6">
            <w:r w:rsidRPr="00FF52EC">
              <w:t>2.</w:t>
            </w:r>
            <w:r w:rsidRPr="00FF52EC">
              <w:tab/>
              <w:t>Подготовка презентаций по тем</w:t>
            </w:r>
            <w:r w:rsidR="008738D6" w:rsidRPr="00FF52EC">
              <w:t>е</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6. </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Тема 2.16</w:t>
            </w:r>
          </w:p>
          <w:p w:rsidR="00DF077A" w:rsidRPr="00FF52EC" w:rsidRDefault="00DF077A" w:rsidP="00DF077A">
            <w:r w:rsidRPr="00FF52EC">
              <w:rPr>
                <w:b/>
              </w:rPr>
              <w:t>Травмы грудной клетки</w:t>
            </w:r>
            <w:r w:rsidRPr="00FF52EC">
              <w:t xml:space="preserve"> </w:t>
            </w:r>
          </w:p>
          <w:p w:rsidR="00DF077A" w:rsidRPr="00FF52EC" w:rsidRDefault="008738D6" w:rsidP="00DF077A">
            <w:r w:rsidRPr="00FF52EC">
              <w:t>1.</w:t>
            </w:r>
            <w:r w:rsidR="00DF077A" w:rsidRPr="00FF52EC">
              <w:t>Работа с дополнительной литературой и другими источниками информации.</w:t>
            </w:r>
          </w:p>
          <w:p w:rsidR="00DF077A" w:rsidRPr="00FF52EC" w:rsidRDefault="008738D6" w:rsidP="00DF077A">
            <w:r w:rsidRPr="00FF52EC">
              <w:t>2.</w:t>
            </w:r>
            <w:r w:rsidR="00DF077A" w:rsidRPr="00FF52EC">
              <w:t>Подготовка презентаций по темам:</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4</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7.</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2.17</w:t>
            </w:r>
          </w:p>
          <w:p w:rsidR="00DF077A" w:rsidRPr="00FF52EC" w:rsidRDefault="00DF077A" w:rsidP="00DF077A">
            <w:pPr>
              <w:rPr>
                <w:b/>
                <w:color w:val="000000"/>
              </w:rPr>
            </w:pPr>
            <w:r w:rsidRPr="00FF52EC">
              <w:rPr>
                <w:b/>
                <w:color w:val="000000"/>
              </w:rPr>
              <w:t>Травма позвоночника, спинного мозга, таза</w:t>
            </w:r>
          </w:p>
          <w:p w:rsidR="00DF077A" w:rsidRPr="00FF52EC" w:rsidRDefault="008738D6" w:rsidP="008738D6">
            <w:pPr>
              <w:pStyle w:val="aff"/>
              <w:numPr>
                <w:ilvl w:val="0"/>
                <w:numId w:val="187"/>
              </w:numPr>
              <w:spacing w:after="0" w:line="240" w:lineRule="auto"/>
              <w:rPr>
                <w:rFonts w:ascii="Times New Roman" w:hAnsi="Times New Roman" w:cs="Times New Roman"/>
                <w:sz w:val="24"/>
                <w:szCs w:val="24"/>
              </w:rPr>
            </w:pPr>
            <w:r w:rsidRPr="00FF52EC">
              <w:rPr>
                <w:rFonts w:ascii="Times New Roman" w:hAnsi="Times New Roman" w:cs="Times New Roman"/>
                <w:sz w:val="24"/>
                <w:szCs w:val="24"/>
              </w:rPr>
              <w:t>Составление алгоритмов.</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Cs/>
                <w:iCs/>
              </w:rPr>
            </w:pPr>
            <w:r w:rsidRPr="00FF52EC">
              <w:rPr>
                <w:bCs/>
                <w:iCs/>
              </w:rPr>
              <w:t>6</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8.</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2.18</w:t>
            </w:r>
          </w:p>
          <w:p w:rsidR="008738D6" w:rsidRPr="00FF52EC" w:rsidRDefault="00DF077A" w:rsidP="008738D6">
            <w:pPr>
              <w:pStyle w:val="afd"/>
              <w:rPr>
                <w:rFonts w:ascii="Times New Roman" w:hAnsi="Times New Roman" w:cs="Times New Roman"/>
                <w:b/>
                <w:color w:val="000000"/>
              </w:rPr>
            </w:pPr>
            <w:r w:rsidRPr="00FF52EC">
              <w:rPr>
                <w:rFonts w:ascii="Times New Roman" w:hAnsi="Times New Roman" w:cs="Times New Roman"/>
                <w:b/>
                <w:color w:val="000000"/>
              </w:rPr>
              <w:t>Острые хирургические заболевания и травмы брюшной стенки и  органов брюшной полости</w:t>
            </w:r>
          </w:p>
          <w:p w:rsidR="00DF077A" w:rsidRPr="00FF52EC" w:rsidRDefault="008738D6" w:rsidP="008738D6">
            <w:pPr>
              <w:pStyle w:val="afd"/>
              <w:rPr>
                <w:rFonts w:ascii="Times New Roman" w:hAnsi="Times New Roman" w:cs="Times New Roman"/>
                <w:b/>
                <w:color w:val="000000"/>
              </w:rPr>
            </w:pPr>
            <w:r w:rsidRPr="00FF52EC">
              <w:rPr>
                <w:rFonts w:ascii="Times New Roman" w:hAnsi="Times New Roman" w:cs="Times New Roman"/>
                <w:b/>
                <w:color w:val="000000"/>
              </w:rPr>
              <w:t>1.</w:t>
            </w:r>
            <w:r w:rsidR="00DF077A" w:rsidRPr="00FF52EC">
              <w:rPr>
                <w:rFonts w:ascii="Times New Roman" w:hAnsi="Times New Roman" w:cs="Times New Roman"/>
                <w:bCs/>
              </w:rPr>
              <w:t>Работа с дополнительной литературой и другими источниками информации.</w:t>
            </w:r>
          </w:p>
          <w:p w:rsidR="00DF077A" w:rsidRPr="00FF52EC" w:rsidRDefault="008738D6" w:rsidP="008738D6">
            <w:pPr>
              <w:suppressAutoHyphens/>
              <w:rPr>
                <w:bCs/>
              </w:rPr>
            </w:pPr>
            <w:r w:rsidRPr="00FF52EC">
              <w:rPr>
                <w:bCs/>
              </w:rPr>
              <w:t>2.</w:t>
            </w:r>
            <w:r w:rsidR="00DF077A" w:rsidRPr="00FF52EC">
              <w:rPr>
                <w:bCs/>
              </w:rPr>
              <w:t>Решение ситуационных задач и тестовых заданий.</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iCs/>
              </w:rPr>
            </w:pPr>
            <w:r w:rsidRPr="00FF52EC">
              <w:rPr>
                <w:iCs/>
              </w:rPr>
              <w:t>6</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9.</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pStyle w:val="afd"/>
              <w:rPr>
                <w:rFonts w:ascii="Times New Roman" w:hAnsi="Times New Roman" w:cs="Times New Roman"/>
                <w:b/>
                <w:color w:val="000000"/>
              </w:rPr>
            </w:pPr>
            <w:r w:rsidRPr="00FF52EC">
              <w:rPr>
                <w:rFonts w:ascii="Times New Roman" w:hAnsi="Times New Roman" w:cs="Times New Roman"/>
                <w:b/>
                <w:color w:val="000000"/>
              </w:rPr>
              <w:t>Тема 2.19</w:t>
            </w:r>
          </w:p>
          <w:p w:rsidR="00DF077A" w:rsidRPr="00FF52EC" w:rsidRDefault="00DF077A" w:rsidP="00DF077A">
            <w:pPr>
              <w:rPr>
                <w:bCs/>
              </w:rPr>
            </w:pPr>
            <w:r w:rsidRPr="00FF52EC">
              <w:rPr>
                <w:b/>
                <w:color w:val="000000"/>
              </w:rPr>
              <w:t>Хирургические заболевания и травмы мочеполовых органов</w:t>
            </w:r>
          </w:p>
          <w:p w:rsidR="00DF077A" w:rsidRPr="00FF52EC" w:rsidRDefault="008738D6" w:rsidP="008738D6">
            <w:pPr>
              <w:rPr>
                <w:bCs/>
              </w:rPr>
            </w:pPr>
            <w:r w:rsidRPr="00FF52EC">
              <w:rPr>
                <w:bCs/>
              </w:rPr>
              <w:t>1.</w:t>
            </w:r>
            <w:r w:rsidR="00DF077A" w:rsidRPr="00FF52EC">
              <w:rPr>
                <w:bCs/>
              </w:rPr>
              <w:t>Работа с дополнительной литературой и другими источниками информации.</w:t>
            </w:r>
          </w:p>
          <w:p w:rsidR="00DF077A" w:rsidRPr="00FF52EC" w:rsidRDefault="008738D6" w:rsidP="008738D6">
            <w:pPr>
              <w:suppressAutoHyphens/>
            </w:pPr>
            <w:r w:rsidRPr="00FF52EC">
              <w:t>2.</w:t>
            </w:r>
            <w:r w:rsidR="00DF077A" w:rsidRPr="00FF52EC">
              <w:t>Подготовка презентаций по темам:</w:t>
            </w:r>
          </w:p>
          <w:p w:rsidR="00DF077A" w:rsidRPr="00FF52EC" w:rsidRDefault="00DF077A" w:rsidP="00DF077A"/>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iCs/>
              </w:rPr>
            </w:pPr>
            <w:r w:rsidRPr="00FF52EC">
              <w:rPr>
                <w:iCs/>
              </w:rPr>
              <w:t>5</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10.</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Тема 2.20</w:t>
            </w:r>
          </w:p>
          <w:p w:rsidR="00DF077A" w:rsidRPr="00FF52EC" w:rsidRDefault="00DF077A" w:rsidP="00DF077A">
            <w:r w:rsidRPr="00FF52EC">
              <w:rPr>
                <w:b/>
              </w:rPr>
              <w:t>Заболевания и повреждения прямой кишки</w:t>
            </w:r>
            <w:r w:rsidRPr="00FF52EC">
              <w:t xml:space="preserve"> </w:t>
            </w:r>
          </w:p>
          <w:p w:rsidR="00DF077A" w:rsidRPr="00FF52EC" w:rsidRDefault="00DF077A" w:rsidP="00DF077A">
            <w:r w:rsidRPr="00FF52EC">
              <w:t>1.</w:t>
            </w:r>
            <w:r w:rsidRPr="00FF52EC">
              <w:tab/>
              <w:t>Решение ситуационных задач и тестовых заданий.</w:t>
            </w:r>
          </w:p>
          <w:p w:rsidR="00DF077A" w:rsidRPr="00FF52EC" w:rsidRDefault="00DF077A" w:rsidP="00DF077A">
            <w:r w:rsidRPr="00FF52EC">
              <w:t>2.</w:t>
            </w:r>
            <w:r w:rsidRPr="00FF52EC">
              <w:tab/>
              <w:t>Подготовка презентаций</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iCs/>
              </w:rPr>
            </w:pPr>
            <w:r w:rsidRPr="00FF52EC">
              <w:rPr>
                <w:iCs/>
              </w:rPr>
              <w:t>6</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t xml:space="preserve">        11.</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bCs/>
              </w:rPr>
            </w:pPr>
            <w:r w:rsidRPr="00FF52EC">
              <w:rPr>
                <w:b/>
                <w:bCs/>
              </w:rPr>
              <w:t>Тема 2.21</w:t>
            </w:r>
          </w:p>
          <w:p w:rsidR="00DF077A" w:rsidRPr="00FF52EC" w:rsidRDefault="00DF077A" w:rsidP="00DF077A">
            <w:pPr>
              <w:rPr>
                <w:bCs/>
              </w:rPr>
            </w:pPr>
            <w:r w:rsidRPr="00FF52EC">
              <w:rPr>
                <w:b/>
                <w:bCs/>
              </w:rPr>
              <w:t>Синдром нарушения кровообращения</w:t>
            </w:r>
            <w:r w:rsidRPr="00FF52EC">
              <w:rPr>
                <w:bCs/>
              </w:rPr>
              <w:t xml:space="preserve"> </w:t>
            </w:r>
          </w:p>
          <w:p w:rsidR="00DF077A" w:rsidRPr="00FF52EC" w:rsidRDefault="00DF077A" w:rsidP="00DF077A">
            <w:pPr>
              <w:rPr>
                <w:bCs/>
              </w:rPr>
            </w:pPr>
            <w:r w:rsidRPr="00FF52EC">
              <w:rPr>
                <w:bCs/>
              </w:rPr>
              <w:t>1.</w:t>
            </w:r>
            <w:r w:rsidRPr="00FF52EC">
              <w:rPr>
                <w:bCs/>
              </w:rPr>
              <w:tab/>
              <w:t>Работа с дополнительной литературой и другими источниками  информации.</w:t>
            </w:r>
          </w:p>
          <w:p w:rsidR="00DF077A" w:rsidRPr="00FF52EC" w:rsidRDefault="00DF077A" w:rsidP="00DF077A">
            <w:pPr>
              <w:rPr>
                <w:bCs/>
              </w:rPr>
            </w:pPr>
            <w:r w:rsidRPr="00FF52EC">
              <w:rPr>
                <w:bCs/>
              </w:rPr>
              <w:lastRenderedPageBreak/>
              <w:t>2.</w:t>
            </w:r>
            <w:r w:rsidRPr="00FF52EC">
              <w:rPr>
                <w:bCs/>
              </w:rPr>
              <w:tab/>
              <w:t>Решение ситуационных задач и тестовых заданий.</w:t>
            </w:r>
          </w:p>
          <w:p w:rsidR="00DF077A" w:rsidRPr="00FF52EC" w:rsidRDefault="00DF077A" w:rsidP="00DF077A">
            <w:pPr>
              <w:rPr>
                <w:bCs/>
              </w:rPr>
            </w:pPr>
            <w:r w:rsidRPr="00FF52EC">
              <w:rPr>
                <w:bCs/>
              </w:rPr>
              <w:t>3.</w:t>
            </w:r>
            <w:r w:rsidRPr="00FF52EC">
              <w:rPr>
                <w:bCs/>
              </w:rPr>
              <w:tab/>
              <w:t xml:space="preserve">Просмотр видеофильмов  по теме занятия.   </w:t>
            </w:r>
          </w:p>
          <w:p w:rsidR="00DF077A" w:rsidRPr="00FF52EC" w:rsidRDefault="00DF077A" w:rsidP="00DF077A">
            <w:pPr>
              <w:rPr>
                <w:bCs/>
              </w:rPr>
            </w:pPr>
            <w:r w:rsidRPr="00FF52EC">
              <w:rPr>
                <w:bCs/>
              </w:rPr>
              <w:t>4.</w:t>
            </w:r>
            <w:r w:rsidRPr="00FF52EC">
              <w:rPr>
                <w:bCs/>
              </w:rPr>
              <w:tab/>
              <w:t>Подготовка презентаций по темам:</w:t>
            </w:r>
          </w:p>
          <w:p w:rsidR="00DF077A" w:rsidRPr="00FF52EC" w:rsidRDefault="00DF077A" w:rsidP="00DF077A"/>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iCs/>
              </w:rPr>
            </w:pPr>
            <w:r w:rsidRPr="00FF52EC">
              <w:rPr>
                <w:iCs/>
              </w:rPr>
              <w:lastRenderedPageBreak/>
              <w:t>6</w:t>
            </w:r>
          </w:p>
        </w:tc>
      </w:tr>
      <w:tr w:rsidR="00DF077A" w:rsidRPr="00FF52EC" w:rsidTr="00DF077A">
        <w:tc>
          <w:tcPr>
            <w:tcW w:w="1134" w:type="dxa"/>
            <w:tcBorders>
              <w:top w:val="single" w:sz="4" w:space="0" w:color="auto"/>
              <w:left w:val="single" w:sz="4" w:space="0" w:color="auto"/>
              <w:bottom w:val="single" w:sz="4" w:space="0" w:color="auto"/>
              <w:right w:val="single" w:sz="4" w:space="0" w:color="auto"/>
            </w:tcBorders>
          </w:tcPr>
          <w:p w:rsidR="00DF077A" w:rsidRPr="00FF52EC" w:rsidRDefault="00DF077A" w:rsidP="00DF077A">
            <w:r w:rsidRPr="00FF52EC">
              <w:lastRenderedPageBreak/>
              <w:t xml:space="preserve">        12.</w:t>
            </w:r>
          </w:p>
        </w:tc>
        <w:tc>
          <w:tcPr>
            <w:tcW w:w="7371"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bCs/>
              </w:rPr>
            </w:pPr>
            <w:r w:rsidRPr="00FF52EC">
              <w:rPr>
                <w:b/>
                <w:bCs/>
              </w:rPr>
              <w:t>Тема. 2.22</w:t>
            </w:r>
          </w:p>
          <w:p w:rsidR="00DF077A" w:rsidRPr="00FF52EC" w:rsidRDefault="00DF077A" w:rsidP="00DF077A">
            <w:pPr>
              <w:rPr>
                <w:bCs/>
              </w:rPr>
            </w:pPr>
            <w:r w:rsidRPr="00FF52EC">
              <w:rPr>
                <w:b/>
                <w:bCs/>
              </w:rPr>
              <w:t>Синдром новообразования</w:t>
            </w:r>
            <w:r w:rsidRPr="00FF52EC">
              <w:rPr>
                <w:bCs/>
              </w:rPr>
              <w:t xml:space="preserve"> </w:t>
            </w:r>
          </w:p>
          <w:p w:rsidR="00DF077A" w:rsidRPr="00FF52EC" w:rsidRDefault="00DF077A" w:rsidP="00DF077A">
            <w:pPr>
              <w:rPr>
                <w:bCs/>
              </w:rPr>
            </w:pPr>
            <w:r w:rsidRPr="00FF52EC">
              <w:rPr>
                <w:bCs/>
              </w:rPr>
              <w:t>1.</w:t>
            </w:r>
            <w:r w:rsidRPr="00FF52EC">
              <w:rPr>
                <w:bCs/>
              </w:rPr>
              <w:tab/>
              <w:t>Работа с дополнительной литературой и другими источниками  информации.</w:t>
            </w:r>
          </w:p>
          <w:p w:rsidR="00DF077A" w:rsidRPr="00FF52EC" w:rsidRDefault="00DF077A" w:rsidP="00DF077A">
            <w:pPr>
              <w:rPr>
                <w:bCs/>
              </w:rPr>
            </w:pPr>
            <w:r w:rsidRPr="00FF52EC">
              <w:rPr>
                <w:bCs/>
              </w:rPr>
              <w:t>2.</w:t>
            </w:r>
            <w:r w:rsidRPr="00FF52EC">
              <w:rPr>
                <w:bCs/>
              </w:rPr>
              <w:tab/>
              <w:t>Решение ситуационных задач и тестовых заданий.</w:t>
            </w:r>
          </w:p>
          <w:p w:rsidR="00DF077A" w:rsidRPr="00FF52EC" w:rsidRDefault="00DF077A" w:rsidP="00DF077A">
            <w:pPr>
              <w:rPr>
                <w:bCs/>
              </w:rPr>
            </w:pPr>
            <w:r w:rsidRPr="00FF52EC">
              <w:rPr>
                <w:bCs/>
              </w:rPr>
              <w:t>3.</w:t>
            </w:r>
            <w:r w:rsidRPr="00FF52EC">
              <w:rPr>
                <w:bCs/>
              </w:rPr>
              <w:tab/>
              <w:t>Подготовка презентаций по темам:</w:t>
            </w:r>
          </w:p>
          <w:p w:rsidR="00DF077A" w:rsidRPr="00FF52EC" w:rsidRDefault="00DF077A" w:rsidP="00DF077A">
            <w:pPr>
              <w:rPr>
                <w:bCs/>
              </w:rPr>
            </w:pPr>
            <w:r w:rsidRPr="00FF52EC">
              <w:rPr>
                <w:bCs/>
              </w:rPr>
              <w:t>заболеваний».</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iCs/>
              </w:rPr>
            </w:pPr>
            <w:r w:rsidRPr="00FF52EC">
              <w:rPr>
                <w:iCs/>
              </w:rPr>
              <w:t>6</w:t>
            </w:r>
          </w:p>
        </w:tc>
      </w:tr>
      <w:tr w:rsidR="00DF077A" w:rsidRPr="00FF52EC" w:rsidTr="00DF077A">
        <w:tc>
          <w:tcPr>
            <w:tcW w:w="8505" w:type="dxa"/>
            <w:gridSpan w:val="2"/>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rPr>
            </w:pPr>
            <w:r w:rsidRPr="00FF52EC">
              <w:rPr>
                <w:b/>
              </w:rPr>
              <w:t>Итого:</w:t>
            </w:r>
          </w:p>
        </w:tc>
        <w:tc>
          <w:tcPr>
            <w:tcW w:w="1696" w:type="dxa"/>
            <w:tcBorders>
              <w:top w:val="single" w:sz="4" w:space="0" w:color="auto"/>
              <w:left w:val="single" w:sz="4" w:space="0" w:color="auto"/>
              <w:bottom w:val="single" w:sz="4" w:space="0" w:color="auto"/>
              <w:right w:val="single" w:sz="4" w:space="0" w:color="auto"/>
            </w:tcBorders>
            <w:hideMark/>
          </w:tcPr>
          <w:p w:rsidR="00DF077A" w:rsidRPr="00FF52EC" w:rsidRDefault="00DF077A" w:rsidP="00DF077A">
            <w:pPr>
              <w:rPr>
                <w:b/>
                <w:iCs/>
              </w:rPr>
            </w:pPr>
            <w:r w:rsidRPr="00FF52EC">
              <w:rPr>
                <w:b/>
                <w:iCs/>
              </w:rPr>
              <w:t>60 часов</w:t>
            </w:r>
          </w:p>
        </w:tc>
      </w:tr>
    </w:tbl>
    <w:p w:rsidR="00416D82" w:rsidRPr="00FF52EC" w:rsidRDefault="00416D82" w:rsidP="00416D82"/>
    <w:p w:rsidR="00416D82" w:rsidRPr="00FF52EC" w:rsidRDefault="00416D82" w:rsidP="00416D82"/>
    <w:tbl>
      <w:tblPr>
        <w:tblpPr w:leftFromText="180" w:rightFromText="180" w:vertAnchor="text" w:horzAnchor="margin" w:tblpY="-5674"/>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55"/>
        <w:gridCol w:w="14"/>
        <w:gridCol w:w="8"/>
        <w:gridCol w:w="6"/>
        <w:gridCol w:w="8877"/>
        <w:gridCol w:w="993"/>
      </w:tblGrid>
      <w:tr w:rsidR="00416D82" w:rsidRPr="00FF52EC" w:rsidTr="00416D82">
        <w:tc>
          <w:tcPr>
            <w:tcW w:w="9415" w:type="dxa"/>
            <w:gridSpan w:val="6"/>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p>
          <w:p w:rsidR="00CC0D1B" w:rsidRPr="00FF52EC" w:rsidRDefault="00416D82">
            <w:pPr>
              <w:rPr>
                <w:rFonts w:eastAsia="Calibri"/>
                <w:b/>
                <w:bCs/>
              </w:rPr>
            </w:pPr>
            <w:r w:rsidRPr="00FF52EC">
              <w:rPr>
                <w:rFonts w:eastAsia="Calibri"/>
                <w:b/>
                <w:bCs/>
              </w:rPr>
              <w:t xml:space="preserve">                                                  </w:t>
            </w:r>
          </w:p>
          <w:p w:rsidR="00CC0D1B" w:rsidRPr="00FF52EC" w:rsidRDefault="00CC0D1B">
            <w:pPr>
              <w:rPr>
                <w:rFonts w:eastAsia="Calibri"/>
                <w:b/>
                <w:bCs/>
              </w:rPr>
            </w:pPr>
          </w:p>
          <w:p w:rsidR="00CC0D1B" w:rsidRPr="00FF52EC" w:rsidRDefault="00CC0D1B">
            <w:pPr>
              <w:rPr>
                <w:rFonts w:eastAsia="Calibri"/>
                <w:b/>
                <w:bCs/>
              </w:rPr>
            </w:pPr>
          </w:p>
          <w:p w:rsidR="00416D82" w:rsidRPr="00FF52EC" w:rsidRDefault="00416D82">
            <w:pPr>
              <w:rPr>
                <w:rFonts w:eastAsia="Calibri"/>
                <w:b/>
                <w:bCs/>
              </w:rPr>
            </w:pPr>
            <w:r w:rsidRPr="00FF52EC">
              <w:rPr>
                <w:rFonts w:eastAsia="Calibri"/>
                <w:b/>
                <w:bCs/>
              </w:rPr>
              <w:t xml:space="preserve">        МДК.02.01</w:t>
            </w:r>
            <w:r w:rsidR="007F03A7" w:rsidRPr="00FF52EC">
              <w:rPr>
                <w:rFonts w:eastAsia="Calibri"/>
                <w:b/>
                <w:bCs/>
              </w:rPr>
              <w:t>.5.</w:t>
            </w:r>
            <w:r w:rsidRPr="00FF52EC">
              <w:rPr>
                <w:rFonts w:eastAsia="Calibri"/>
                <w:b/>
                <w:bCs/>
              </w:rPr>
              <w:t xml:space="preserve"> Сестринский уход в терапии</w:t>
            </w:r>
          </w:p>
          <w:p w:rsidR="00416D82" w:rsidRPr="00FF52EC" w:rsidRDefault="00416D82">
            <w:r w:rsidRPr="00FF52EC">
              <w:rPr>
                <w:rFonts w:eastAsia="Calibri"/>
                <w:b/>
                <w:bCs/>
              </w:rPr>
              <w:t xml:space="preserve">                                                                     Самостоятельная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jc w:val="center"/>
              <w:rPr>
                <w:b/>
              </w:rPr>
            </w:pPr>
            <w:r w:rsidRPr="00FF52EC">
              <w:rPr>
                <w:b/>
              </w:rPr>
              <w:t>91час</w:t>
            </w:r>
          </w:p>
        </w:tc>
      </w:tr>
      <w:tr w:rsidR="00416D82" w:rsidRPr="00FF52EC" w:rsidTr="00416D82">
        <w:tc>
          <w:tcPr>
            <w:tcW w:w="9415" w:type="dxa"/>
            <w:gridSpan w:val="6"/>
            <w:tcBorders>
              <w:top w:val="single" w:sz="4" w:space="0" w:color="auto"/>
              <w:left w:val="single" w:sz="4" w:space="0" w:color="auto"/>
              <w:bottom w:val="single" w:sz="4" w:space="0" w:color="auto"/>
              <w:right w:val="single" w:sz="4" w:space="0" w:color="auto"/>
            </w:tcBorders>
            <w:hideMark/>
          </w:tcPr>
          <w:p w:rsidR="00416D82" w:rsidRPr="00FF52EC" w:rsidRDefault="00416D82">
            <w:r w:rsidRPr="00FF52EC">
              <w:rPr>
                <w:rFonts w:eastAsia="Calibri"/>
                <w:b/>
                <w:bCs/>
              </w:rPr>
              <w:t xml:space="preserve">                                                                        Темы</w:t>
            </w: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b/>
              </w:rPr>
            </w:pPr>
          </w:p>
        </w:tc>
      </w:tr>
      <w:tr w:rsidR="00416D82" w:rsidRPr="00FF52EC" w:rsidTr="00416D82">
        <w:trPr>
          <w:trHeight w:val="486"/>
        </w:trPr>
        <w:tc>
          <w:tcPr>
            <w:tcW w:w="540" w:type="dxa"/>
            <w:gridSpan w:val="5"/>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tc>
        <w:tc>
          <w:tcPr>
            <w:tcW w:w="8875" w:type="dxa"/>
            <w:tcBorders>
              <w:top w:val="single" w:sz="4" w:space="0" w:color="auto"/>
              <w:left w:val="single" w:sz="4" w:space="0" w:color="auto"/>
              <w:bottom w:val="single" w:sz="4" w:space="0" w:color="auto"/>
              <w:right w:val="single" w:sz="4" w:space="0" w:color="auto"/>
            </w:tcBorders>
            <w:hideMark/>
          </w:tcPr>
          <w:p w:rsidR="00416D82" w:rsidRPr="00FF52EC" w:rsidRDefault="00416D82">
            <w:r w:rsidRPr="00FF52EC">
              <w:rPr>
                <w:b/>
              </w:rPr>
              <w:t xml:space="preserve">Основные и дополнительные методы обследования ( </w:t>
            </w:r>
            <w:r w:rsidRPr="00FF52EC">
              <w:t xml:space="preserve"> объективные, субъективные, лабораторные, инструментальные)</w:t>
            </w:r>
          </w:p>
          <w:p w:rsidR="00416D82" w:rsidRPr="00FF52EC" w:rsidRDefault="00416D82">
            <w:r w:rsidRPr="00FF52EC">
              <w:t>Заполнение схемы сбора анемнеза пациентов,  Составление таблицы нормальных показателей,</w:t>
            </w:r>
          </w:p>
          <w:p w:rsidR="00416D82" w:rsidRPr="00FF52EC" w:rsidRDefault="00416D82">
            <w:r w:rsidRPr="00FF52EC">
              <w:t>Написание реферата на тему: эндоскопические, ультразвуковые, функциональные, радиоизотопные методы обследования</w:t>
            </w:r>
          </w:p>
          <w:p w:rsidR="00416D82" w:rsidRPr="00FF52EC" w:rsidRDefault="00416D82">
            <w:r w:rsidRPr="00FF52EC">
              <w:t xml:space="preserve"> </w:t>
            </w: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530"/>
        </w:trPr>
        <w:tc>
          <w:tcPr>
            <w:tcW w:w="540" w:type="dxa"/>
            <w:gridSpan w:val="5"/>
            <w:tcBorders>
              <w:top w:val="single" w:sz="4" w:space="0" w:color="auto"/>
              <w:left w:val="single" w:sz="4" w:space="0" w:color="auto"/>
              <w:bottom w:val="single" w:sz="4" w:space="0" w:color="auto"/>
              <w:right w:val="single" w:sz="4" w:space="0" w:color="auto"/>
            </w:tcBorders>
          </w:tcPr>
          <w:p w:rsidR="00416D82" w:rsidRPr="00FF52EC" w:rsidRDefault="00416D82"/>
        </w:tc>
        <w:tc>
          <w:tcPr>
            <w:tcW w:w="8875" w:type="dxa"/>
            <w:tcBorders>
              <w:top w:val="single" w:sz="4" w:space="0" w:color="auto"/>
              <w:left w:val="single" w:sz="4" w:space="0" w:color="auto"/>
              <w:bottom w:val="single" w:sz="4" w:space="0" w:color="auto"/>
              <w:right w:val="single" w:sz="4" w:space="0" w:color="auto"/>
            </w:tcBorders>
          </w:tcPr>
          <w:p w:rsidR="00416D82" w:rsidRPr="00FF52EC" w:rsidRDefault="00416D82">
            <w:r w:rsidRPr="00FF52EC">
              <w:rPr>
                <w:b/>
              </w:rPr>
              <w:t>Сестринский уход  при бронхитах, пневмониях</w:t>
            </w:r>
            <w:r w:rsidRPr="00FF52EC">
              <w:t>.</w:t>
            </w:r>
          </w:p>
          <w:p w:rsidR="00416D82" w:rsidRPr="00FF52EC" w:rsidRDefault="00416D82">
            <w:pPr>
              <w:suppressAutoHyphens/>
              <w:spacing w:line="276" w:lineRule="auto"/>
              <w:rPr>
                <w:bCs/>
                <w:lang w:eastAsia="ar-SA"/>
              </w:rPr>
            </w:pPr>
            <w:r w:rsidRPr="00FF52EC">
              <w:t>Составление граф логических структур Составление таблицы « Антибиотикотерапия при пневмониях</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p w:rsidR="00416D82" w:rsidRPr="00FF52EC" w:rsidRDefault="00416D82">
            <w:pPr>
              <w:rPr>
                <w:color w:val="000000"/>
              </w:rPr>
            </w:pPr>
          </w:p>
        </w:tc>
      </w:tr>
      <w:tr w:rsidR="00416D82" w:rsidRPr="00FF52EC" w:rsidTr="00416D82">
        <w:trPr>
          <w:trHeight w:val="105"/>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suppressAutoHyphens/>
              <w:spacing w:line="276" w:lineRule="auto"/>
              <w:rPr>
                <w:bCs/>
                <w:lang w:eastAsia="ar-SA"/>
              </w:rPr>
            </w:pPr>
            <w:r w:rsidRPr="00FF52EC">
              <w:rPr>
                <w:b/>
              </w:rPr>
              <w:t xml:space="preserve">Сестринский уход  </w:t>
            </w:r>
            <w:r w:rsidRPr="00FF52EC">
              <w:rPr>
                <w:rFonts w:eastAsia="Calibri"/>
                <w:b/>
                <w:bCs/>
              </w:rPr>
              <w:t xml:space="preserve"> при </w:t>
            </w:r>
            <w:r w:rsidRPr="00FF52EC">
              <w:rPr>
                <w:b/>
              </w:rPr>
              <w:t>ХОБЛ, бронхиальной астме</w:t>
            </w:r>
            <w:r w:rsidRPr="00FF52EC">
              <w:t xml:space="preserve"> Составление алгоритма обучения пользования карманным ингалятором, п</w:t>
            </w:r>
            <w:r w:rsidR="007F03A7" w:rsidRPr="00FF52EC">
              <w:t>икфлоуметром,  Составление граф</w:t>
            </w:r>
            <w:r w:rsidRPr="00FF52EC">
              <w:t>логической структуры.</w:t>
            </w:r>
            <w:r w:rsidRPr="00FF52EC">
              <w:rPr>
                <w:bCs/>
                <w:lang w:eastAsia="ar-SA"/>
              </w:rPr>
              <w:t xml:space="preserve"> Решение ситуационных задач и тестовых заданий.</w:t>
            </w:r>
          </w:p>
          <w:p w:rsidR="00416D82" w:rsidRPr="00FF52EC" w:rsidRDefault="00416D82">
            <w:pPr>
              <w:suppressAutoHyphens/>
              <w:spacing w:line="276" w:lineRule="auto"/>
              <w:rPr>
                <w:bCs/>
                <w:lang w:eastAsia="ar-SA"/>
              </w:rPr>
            </w:pPr>
            <w:r w:rsidRPr="00FF52EC">
              <w:rPr>
                <w:bCs/>
                <w:lang w:eastAsia="ar-SA"/>
              </w:rPr>
              <w:t>Подготовка презентаций по темам:</w:t>
            </w:r>
          </w:p>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111"/>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tabs>
                <w:tab w:val="left" w:pos="426"/>
                <w:tab w:val="left" w:pos="709"/>
                <w:tab w:val="left" w:pos="993"/>
              </w:tabs>
              <w:spacing w:line="240" w:lineRule="exact"/>
              <w:jc w:val="both"/>
              <w:rPr>
                <w:b/>
              </w:rPr>
            </w:pPr>
            <w:r w:rsidRPr="00FF52EC">
              <w:rPr>
                <w:b/>
              </w:rPr>
              <w:t xml:space="preserve">Сестринский уход  </w:t>
            </w:r>
            <w:r w:rsidRPr="00FF52EC">
              <w:rPr>
                <w:rFonts w:eastAsia="Calibri"/>
                <w:b/>
                <w:bCs/>
              </w:rPr>
              <w:t xml:space="preserve"> при</w:t>
            </w:r>
            <w:r w:rsidRPr="00FF52EC">
              <w:rPr>
                <w:b/>
              </w:rPr>
              <w:t xml:space="preserve">  гнойных заболеваний легких. Плевритах</w:t>
            </w:r>
          </w:p>
          <w:p w:rsidR="00416D82" w:rsidRPr="00FF52EC" w:rsidRDefault="00416D82">
            <w:pPr>
              <w:suppressAutoHyphens/>
              <w:spacing w:line="276" w:lineRule="auto"/>
              <w:rPr>
                <w:bCs/>
                <w:lang w:eastAsia="ar-SA"/>
              </w:rPr>
            </w:pPr>
            <w:r w:rsidRPr="00FF52EC">
              <w:t>Составление таблицы « Диф. Диагностика сухого и экссудативного плеврита»,  Составление алгоритма подготовки больного к сбору мокроты.</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b/>
                <w:color w:val="000000"/>
              </w:rPr>
            </w:pPr>
            <w:r w:rsidRPr="00FF52EC">
              <w:rPr>
                <w:b/>
                <w:color w:val="000000"/>
              </w:rPr>
              <w:t>5</w:t>
            </w:r>
          </w:p>
          <w:p w:rsidR="00416D82" w:rsidRPr="00FF52EC" w:rsidRDefault="00416D82">
            <w:pPr>
              <w:rPr>
                <w:b/>
                <w:color w:val="000000"/>
              </w:rPr>
            </w:pPr>
          </w:p>
          <w:p w:rsidR="00416D82" w:rsidRPr="00FF52EC" w:rsidRDefault="00416D82">
            <w:pPr>
              <w:rPr>
                <w:b/>
                <w:color w:val="000000"/>
              </w:rPr>
            </w:pPr>
          </w:p>
          <w:p w:rsidR="00416D82" w:rsidRPr="00FF52EC" w:rsidRDefault="00416D82">
            <w:pPr>
              <w:rPr>
                <w:b/>
                <w:color w:val="000000"/>
              </w:rPr>
            </w:pPr>
            <w:r w:rsidRPr="00FF52EC">
              <w:rPr>
                <w:b/>
                <w:color w:val="000000"/>
              </w:rPr>
              <w:t>4</w:t>
            </w:r>
          </w:p>
        </w:tc>
      </w:tr>
      <w:tr w:rsidR="00416D82" w:rsidRPr="00FF52EC" w:rsidTr="00416D82">
        <w:trPr>
          <w:trHeight w:val="610"/>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tabs>
                <w:tab w:val="left" w:pos="426"/>
                <w:tab w:val="left" w:pos="709"/>
                <w:tab w:val="left" w:pos="993"/>
              </w:tabs>
              <w:spacing w:line="240" w:lineRule="exact"/>
              <w:jc w:val="both"/>
              <w:rPr>
                <w:b/>
              </w:rPr>
            </w:pPr>
            <w:r w:rsidRPr="00FF52EC">
              <w:rPr>
                <w:b/>
              </w:rPr>
              <w:t>Методы обследования пациентов с заболеваниями органов кровообращения.</w:t>
            </w:r>
          </w:p>
          <w:p w:rsidR="00416D82" w:rsidRPr="00FF52EC" w:rsidRDefault="00416D82">
            <w:pPr>
              <w:tabs>
                <w:tab w:val="left" w:pos="426"/>
                <w:tab w:val="left" w:pos="709"/>
                <w:tab w:val="left" w:pos="993"/>
              </w:tabs>
              <w:spacing w:line="240" w:lineRule="exact"/>
              <w:jc w:val="both"/>
              <w:rPr>
                <w:b/>
              </w:rPr>
            </w:pPr>
            <w:r w:rsidRPr="00FF52EC">
              <w:rPr>
                <w:b/>
              </w:rPr>
              <w:t xml:space="preserve">  Сестринский уход   при  ревматизме. пороках сердца</w:t>
            </w:r>
            <w:r w:rsidRPr="00FF52EC">
              <w:t xml:space="preserve">. </w:t>
            </w:r>
          </w:p>
          <w:p w:rsidR="00416D82" w:rsidRPr="00FF52EC" w:rsidRDefault="00416D82">
            <w:pPr>
              <w:suppressAutoHyphens/>
              <w:spacing w:line="276" w:lineRule="auto"/>
              <w:rPr>
                <w:bCs/>
                <w:lang w:eastAsia="ar-SA"/>
              </w:rPr>
            </w:pPr>
            <w:r w:rsidRPr="00FF52EC">
              <w:t>Составление таблицы по диспансеризации,  Написание реферата на тему «Эндокардиты, миокардиты, перикардиты»</w:t>
            </w:r>
            <w:r w:rsidRPr="00FF52EC">
              <w:rPr>
                <w:bCs/>
                <w:lang w:eastAsia="ar-SA"/>
              </w:rPr>
              <w:t xml:space="preserve"> Решение ситуационных задач и тестовых заданий. 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p>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111"/>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r w:rsidRPr="00FF52EC">
              <w:t xml:space="preserve"> </w:t>
            </w:r>
            <w:r w:rsidRPr="00FF52EC">
              <w:rPr>
                <w:b/>
              </w:rPr>
              <w:t xml:space="preserve"> Сестринский уход  </w:t>
            </w:r>
            <w:r w:rsidRPr="00FF52EC">
              <w:rPr>
                <w:rFonts w:eastAsia="Calibri"/>
                <w:b/>
                <w:bCs/>
              </w:rPr>
              <w:t xml:space="preserve"> при АГ, атеросклерозе</w:t>
            </w:r>
          </w:p>
          <w:p w:rsidR="00416D82" w:rsidRPr="00FF52EC" w:rsidRDefault="00416D82">
            <w:pPr>
              <w:suppressAutoHyphens/>
              <w:spacing w:line="276" w:lineRule="auto"/>
              <w:rPr>
                <w:bCs/>
                <w:lang w:eastAsia="ar-SA"/>
              </w:rPr>
            </w:pPr>
            <w:r w:rsidRPr="00FF52EC">
              <w:t>Составление алгоритма «Измерение АД»,  Написание реферата на тему « Диета при атеросклерозе»</w:t>
            </w:r>
            <w:r w:rsidRPr="00FF52EC">
              <w:rPr>
                <w:bCs/>
                <w:lang w:eastAsia="ar-SA"/>
              </w:rPr>
              <w:t xml:space="preserve"> Решение ситуационных задач и тестовых заданий.</w:t>
            </w:r>
          </w:p>
          <w:p w:rsidR="00416D82" w:rsidRPr="00FF52EC" w:rsidRDefault="00416D82">
            <w:pPr>
              <w:suppressAutoHyphens/>
              <w:spacing w:line="276" w:lineRule="auto"/>
              <w:rPr>
                <w:bCs/>
                <w:lang w:eastAsia="ar-SA"/>
              </w:rPr>
            </w:pPr>
            <w:r w:rsidRPr="00FF52EC">
              <w:rPr>
                <w:bCs/>
                <w:lang w:eastAsia="ar-SA"/>
              </w:rPr>
              <w:t>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632"/>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p w:rsidR="00416D82" w:rsidRPr="00FF52EC" w:rsidRDefault="00416D82"/>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r w:rsidRPr="00FF52EC">
              <w:rPr>
                <w:b/>
              </w:rPr>
              <w:t xml:space="preserve">Сестринский уход  </w:t>
            </w:r>
            <w:r w:rsidRPr="00FF52EC">
              <w:rPr>
                <w:rFonts w:eastAsia="Calibri"/>
                <w:b/>
                <w:bCs/>
              </w:rPr>
              <w:t>при ИБС, инфаркте миокарда</w:t>
            </w:r>
          </w:p>
          <w:p w:rsidR="00416D82" w:rsidRPr="00FF52EC" w:rsidRDefault="00416D82">
            <w:pPr>
              <w:suppressAutoHyphens/>
              <w:spacing w:line="276" w:lineRule="auto"/>
              <w:rPr>
                <w:bCs/>
                <w:lang w:eastAsia="ar-SA"/>
              </w:rPr>
            </w:pPr>
            <w:r w:rsidRPr="00FF52EC">
              <w:t>Алгоритм неотложной помощи при инфаркте миокарда, стенокардии</w:t>
            </w:r>
            <w:r w:rsidRPr="00FF52EC">
              <w:rPr>
                <w:bCs/>
                <w:lang w:eastAsia="ar-SA"/>
              </w:rPr>
              <w:t xml:space="preserve"> Решение ситуационных задач и тестовых заданий.</w:t>
            </w:r>
          </w:p>
          <w:p w:rsidR="00416D82" w:rsidRPr="00FF52EC" w:rsidRDefault="00416D82">
            <w:pPr>
              <w:suppressAutoHyphens/>
              <w:spacing w:line="276" w:lineRule="auto"/>
              <w:rPr>
                <w:bCs/>
                <w:lang w:eastAsia="ar-SA"/>
              </w:rPr>
            </w:pPr>
            <w:r w:rsidRPr="00FF52EC">
              <w:rPr>
                <w:bCs/>
                <w:lang w:eastAsia="ar-SA"/>
              </w:rPr>
              <w:t>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p>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844"/>
        </w:trPr>
        <w:tc>
          <w:tcPr>
            <w:tcW w:w="512" w:type="dxa"/>
            <w:gridSpan w:val="2"/>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tc>
        <w:tc>
          <w:tcPr>
            <w:tcW w:w="8903" w:type="dxa"/>
            <w:gridSpan w:val="4"/>
            <w:tcBorders>
              <w:top w:val="single" w:sz="4" w:space="0" w:color="auto"/>
              <w:left w:val="single" w:sz="4" w:space="0" w:color="auto"/>
              <w:bottom w:val="single" w:sz="4" w:space="0" w:color="auto"/>
              <w:right w:val="single" w:sz="4" w:space="0" w:color="auto"/>
            </w:tcBorders>
          </w:tcPr>
          <w:p w:rsidR="00416D82" w:rsidRPr="00FF52EC" w:rsidRDefault="00416D82">
            <w:r w:rsidRPr="00FF52EC">
              <w:rPr>
                <w:b/>
              </w:rPr>
              <w:t xml:space="preserve">Сестринский уход  </w:t>
            </w:r>
            <w:r w:rsidRPr="00FF52EC">
              <w:rPr>
                <w:rFonts w:eastAsia="Calibri"/>
                <w:b/>
                <w:bCs/>
              </w:rPr>
              <w:t>при острой сердечно-сосудистой недостаточности, хронической сердечной недостаточности</w:t>
            </w:r>
            <w:r w:rsidRPr="00FF52EC">
              <w:t>.</w:t>
            </w:r>
          </w:p>
          <w:p w:rsidR="00416D82" w:rsidRPr="00FF52EC" w:rsidRDefault="00416D82">
            <w:pPr>
              <w:suppressAutoHyphens/>
              <w:spacing w:line="276" w:lineRule="auto"/>
              <w:rPr>
                <w:bCs/>
                <w:lang w:eastAsia="ar-SA"/>
              </w:rPr>
            </w:pPr>
            <w:r w:rsidRPr="00FF52EC">
              <w:t>Составление алгоритма неотложной помощи при приступе сердечной астмы, отека легкого.</w:t>
            </w:r>
            <w:r w:rsidRPr="00FF52EC">
              <w:rPr>
                <w:bCs/>
                <w:lang w:eastAsia="ar-SA"/>
              </w:rPr>
              <w:t xml:space="preserve"> Решение ситуационных задач и тестовых заданий.</w:t>
            </w:r>
          </w:p>
          <w:p w:rsidR="00416D82" w:rsidRPr="00FF52EC" w:rsidRDefault="00416D82">
            <w:pPr>
              <w:suppressAutoHyphens/>
              <w:spacing w:line="276" w:lineRule="auto"/>
              <w:rPr>
                <w:bCs/>
                <w:lang w:eastAsia="ar-SA"/>
              </w:rPr>
            </w:pPr>
            <w:r w:rsidRPr="00FF52EC">
              <w:rPr>
                <w:bCs/>
                <w:lang w:eastAsia="ar-SA"/>
              </w:rPr>
              <w:t>3Подготовка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p w:rsidR="00416D82" w:rsidRPr="00FF52EC" w:rsidRDefault="00416D82">
            <w:pPr>
              <w:rPr>
                <w:color w:val="000000"/>
                <w:lang w:val="en-US"/>
              </w:rPr>
            </w:pPr>
          </w:p>
        </w:tc>
      </w:tr>
      <w:tr w:rsidR="00416D82" w:rsidRPr="00FF52EC" w:rsidTr="00416D82">
        <w:trPr>
          <w:trHeight w:val="111"/>
        </w:trPr>
        <w:tc>
          <w:tcPr>
            <w:tcW w:w="540" w:type="dxa"/>
            <w:gridSpan w:val="5"/>
            <w:tcBorders>
              <w:top w:val="single" w:sz="4" w:space="0" w:color="auto"/>
              <w:left w:val="single" w:sz="4" w:space="0" w:color="auto"/>
              <w:bottom w:val="single" w:sz="4" w:space="0" w:color="auto"/>
              <w:right w:val="single" w:sz="4" w:space="0" w:color="auto"/>
            </w:tcBorders>
          </w:tcPr>
          <w:p w:rsidR="00416D82" w:rsidRPr="00FF52EC" w:rsidRDefault="00416D82"/>
        </w:tc>
        <w:tc>
          <w:tcPr>
            <w:tcW w:w="8875" w:type="dxa"/>
            <w:tcBorders>
              <w:top w:val="single" w:sz="4" w:space="0" w:color="auto"/>
              <w:left w:val="single" w:sz="4" w:space="0" w:color="auto"/>
              <w:bottom w:val="single" w:sz="4" w:space="0" w:color="auto"/>
              <w:right w:val="single" w:sz="4" w:space="0" w:color="auto"/>
            </w:tcBorders>
          </w:tcPr>
          <w:p w:rsidR="00416D82" w:rsidRPr="00FF52EC" w:rsidRDefault="00416D82">
            <w:r w:rsidRPr="00FF52EC">
              <w:rPr>
                <w:b/>
              </w:rPr>
              <w:t xml:space="preserve">Сестринский уход  </w:t>
            </w:r>
            <w:r w:rsidRPr="00FF52EC">
              <w:rPr>
                <w:rFonts w:eastAsia="Calibri"/>
                <w:b/>
                <w:bCs/>
              </w:rPr>
              <w:t xml:space="preserve"> при гастритах, </w:t>
            </w:r>
            <w:r w:rsidRPr="00FF52EC">
              <w:rPr>
                <w:b/>
              </w:rPr>
              <w:t xml:space="preserve">язвенной болезни желудка и 12-ти перстной </w:t>
            </w:r>
            <w:r w:rsidRPr="00FF52EC">
              <w:rPr>
                <w:b/>
              </w:rPr>
              <w:lastRenderedPageBreak/>
              <w:t>кишки.</w:t>
            </w:r>
            <w:r w:rsidRPr="00FF52EC">
              <w:t>.</w:t>
            </w:r>
          </w:p>
          <w:p w:rsidR="00416D82" w:rsidRPr="00FF52EC" w:rsidRDefault="00416D82">
            <w:r w:rsidRPr="00FF52EC">
              <w:t>Реферат на тему</w:t>
            </w:r>
          </w:p>
          <w:p w:rsidR="00416D82" w:rsidRPr="00FF52EC" w:rsidRDefault="00416D82">
            <w:pPr>
              <w:suppressAutoHyphens/>
              <w:spacing w:line="276" w:lineRule="auto"/>
              <w:rPr>
                <w:bCs/>
                <w:lang w:eastAsia="ar-SA"/>
              </w:rPr>
            </w:pPr>
            <w:r w:rsidRPr="00FF52EC">
              <w:t>Составление граф логических структур.</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lastRenderedPageBreak/>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559"/>
        </w:trPr>
        <w:tc>
          <w:tcPr>
            <w:tcW w:w="526" w:type="dxa"/>
            <w:gridSpan w:val="3"/>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p w:rsidR="00416D82" w:rsidRPr="00FF52EC" w:rsidRDefault="00416D82">
            <w:r w:rsidRPr="00FF52EC">
              <w:t>.</w:t>
            </w:r>
          </w:p>
        </w:tc>
        <w:tc>
          <w:tcPr>
            <w:tcW w:w="8889" w:type="dxa"/>
            <w:gridSpan w:val="3"/>
            <w:tcBorders>
              <w:top w:val="single" w:sz="4" w:space="0" w:color="auto"/>
              <w:left w:val="single" w:sz="4" w:space="0" w:color="auto"/>
              <w:bottom w:val="single" w:sz="4" w:space="0" w:color="auto"/>
              <w:right w:val="single" w:sz="4" w:space="0" w:color="auto"/>
            </w:tcBorders>
          </w:tcPr>
          <w:p w:rsidR="00416D82" w:rsidRPr="00FF52EC" w:rsidRDefault="00416D82">
            <w:pPr>
              <w:rPr>
                <w:b/>
              </w:rPr>
            </w:pPr>
            <w:r w:rsidRPr="00FF52EC">
              <w:rPr>
                <w:b/>
              </w:rPr>
              <w:t>Сестринский уход   при хроническом энтероколите, хр панкреатите.</w:t>
            </w:r>
          </w:p>
          <w:p w:rsidR="00416D82" w:rsidRPr="00FF52EC" w:rsidRDefault="00416D82">
            <w:pPr>
              <w:suppressAutoHyphens/>
              <w:spacing w:line="276" w:lineRule="auto"/>
              <w:rPr>
                <w:bCs/>
                <w:lang w:eastAsia="ar-SA"/>
              </w:rPr>
            </w:pPr>
            <w:r w:rsidRPr="00FF52EC">
              <w:t>Составление графлогических структур</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418"/>
        </w:trPr>
        <w:tc>
          <w:tcPr>
            <w:tcW w:w="526" w:type="dxa"/>
            <w:gridSpan w:val="3"/>
            <w:tcBorders>
              <w:top w:val="single" w:sz="4" w:space="0" w:color="auto"/>
              <w:left w:val="single" w:sz="4" w:space="0" w:color="auto"/>
              <w:bottom w:val="single" w:sz="4" w:space="0" w:color="auto"/>
              <w:right w:val="single" w:sz="4" w:space="0" w:color="auto"/>
            </w:tcBorders>
          </w:tcPr>
          <w:p w:rsidR="00416D82" w:rsidRPr="00FF52EC" w:rsidRDefault="00416D82"/>
        </w:tc>
        <w:tc>
          <w:tcPr>
            <w:tcW w:w="8889" w:type="dxa"/>
            <w:gridSpan w:val="3"/>
            <w:tcBorders>
              <w:top w:val="single" w:sz="4" w:space="0" w:color="auto"/>
              <w:left w:val="single" w:sz="4" w:space="0" w:color="auto"/>
              <w:bottom w:val="single" w:sz="4" w:space="0" w:color="auto"/>
              <w:right w:val="single" w:sz="4" w:space="0" w:color="auto"/>
            </w:tcBorders>
          </w:tcPr>
          <w:p w:rsidR="00416D82" w:rsidRPr="00FF52EC" w:rsidRDefault="00416D82">
            <w:pPr>
              <w:rPr>
                <w:b/>
              </w:rPr>
            </w:pPr>
            <w:r w:rsidRPr="00FF52EC">
              <w:rPr>
                <w:b/>
              </w:rPr>
              <w:t xml:space="preserve">  Сестринский уход  </w:t>
            </w:r>
            <w:r w:rsidRPr="00FF52EC">
              <w:rPr>
                <w:rFonts w:eastAsia="Calibri"/>
                <w:b/>
                <w:bCs/>
              </w:rPr>
              <w:t xml:space="preserve"> при</w:t>
            </w:r>
            <w:r w:rsidRPr="00FF52EC">
              <w:t xml:space="preserve"> </w:t>
            </w:r>
            <w:r w:rsidRPr="00FF52EC">
              <w:rPr>
                <w:b/>
              </w:rPr>
              <w:t>хроническом  гепатите. циррозе печени.</w:t>
            </w:r>
          </w:p>
          <w:p w:rsidR="00416D82" w:rsidRPr="00FF52EC" w:rsidRDefault="00416D82">
            <w:pPr>
              <w:suppressAutoHyphens/>
              <w:spacing w:line="276" w:lineRule="auto"/>
              <w:rPr>
                <w:bCs/>
                <w:lang w:eastAsia="ar-SA"/>
              </w:rPr>
            </w:pPr>
            <w:r w:rsidRPr="00FF52EC">
              <w:t>Составление граф логической структуры., ситуационных задач.</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pPr>
              <w:rPr>
                <w:b/>
              </w:rPr>
            </w:pPr>
          </w:p>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124"/>
        </w:trPr>
        <w:tc>
          <w:tcPr>
            <w:tcW w:w="512" w:type="dxa"/>
            <w:gridSpan w:val="2"/>
            <w:tcBorders>
              <w:top w:val="single" w:sz="4" w:space="0" w:color="auto"/>
              <w:left w:val="single" w:sz="4" w:space="0" w:color="auto"/>
              <w:bottom w:val="single" w:sz="4" w:space="0" w:color="auto"/>
              <w:right w:val="single" w:sz="4" w:space="0" w:color="auto"/>
            </w:tcBorders>
          </w:tcPr>
          <w:p w:rsidR="00416D82" w:rsidRPr="00FF52EC" w:rsidRDefault="00416D82"/>
        </w:tc>
        <w:tc>
          <w:tcPr>
            <w:tcW w:w="8903" w:type="dxa"/>
            <w:gridSpan w:val="4"/>
            <w:tcBorders>
              <w:top w:val="single" w:sz="4" w:space="0" w:color="auto"/>
              <w:left w:val="single" w:sz="4" w:space="0" w:color="auto"/>
              <w:bottom w:val="single" w:sz="4" w:space="0" w:color="auto"/>
              <w:right w:val="single" w:sz="4" w:space="0" w:color="auto"/>
            </w:tcBorders>
          </w:tcPr>
          <w:p w:rsidR="00416D82" w:rsidRPr="00FF52EC" w:rsidRDefault="00416D82">
            <w:pPr>
              <w:rPr>
                <w:b/>
              </w:rPr>
            </w:pPr>
            <w:r w:rsidRPr="00FF52EC">
              <w:rPr>
                <w:b/>
              </w:rPr>
              <w:t xml:space="preserve">Сестринский уход  </w:t>
            </w:r>
            <w:r w:rsidRPr="00FF52EC">
              <w:rPr>
                <w:rFonts w:eastAsia="Calibri"/>
                <w:b/>
                <w:bCs/>
              </w:rPr>
              <w:t xml:space="preserve"> при заболеваниях желчевыводящих путей ( хроническом холецистите, желчно- каменной болезни. </w:t>
            </w:r>
          </w:p>
          <w:p w:rsidR="00416D82" w:rsidRPr="00FF52EC" w:rsidRDefault="00416D82">
            <w:pPr>
              <w:suppressAutoHyphens/>
              <w:spacing w:line="276" w:lineRule="auto"/>
              <w:rPr>
                <w:bCs/>
                <w:lang w:eastAsia="ar-SA"/>
              </w:rPr>
            </w:pPr>
            <w:r w:rsidRPr="00FF52EC">
              <w:t>Составление алгоритма проведения тюбажа, подготовки к холецистографии.</w:t>
            </w:r>
            <w:r w:rsidRPr="00FF52EC">
              <w:rPr>
                <w:bCs/>
                <w:lang w:eastAsia="ar-SA"/>
              </w:rPr>
              <w:t xml:space="preserve"> Решение ситуационных задач и тестовых заданий.</w:t>
            </w:r>
          </w:p>
          <w:p w:rsidR="00416D82" w:rsidRPr="00FF52EC" w:rsidRDefault="00416D82">
            <w:pPr>
              <w:suppressAutoHyphens/>
              <w:spacing w:line="276" w:lineRule="auto"/>
              <w:rPr>
                <w:bCs/>
                <w:lang w:eastAsia="ar-SA"/>
              </w:rPr>
            </w:pPr>
            <w:r w:rsidRPr="00FF52EC">
              <w:rPr>
                <w:bCs/>
                <w:lang w:eastAsia="ar-SA"/>
              </w:rPr>
              <w:t>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111"/>
        </w:trPr>
        <w:tc>
          <w:tcPr>
            <w:tcW w:w="512" w:type="dxa"/>
            <w:gridSpan w:val="2"/>
            <w:tcBorders>
              <w:top w:val="single" w:sz="4" w:space="0" w:color="auto"/>
              <w:left w:val="single" w:sz="4" w:space="0" w:color="auto"/>
              <w:bottom w:val="single" w:sz="4" w:space="0" w:color="auto"/>
              <w:right w:val="single" w:sz="4" w:space="0" w:color="auto"/>
            </w:tcBorders>
          </w:tcPr>
          <w:p w:rsidR="00416D82" w:rsidRPr="00FF52EC" w:rsidRDefault="00416D82"/>
        </w:tc>
        <w:tc>
          <w:tcPr>
            <w:tcW w:w="8903" w:type="dxa"/>
            <w:gridSpan w:val="4"/>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r w:rsidRPr="00FF52EC">
              <w:rPr>
                <w:b/>
              </w:rPr>
              <w:t xml:space="preserve">Сестринский уход  </w:t>
            </w:r>
            <w:r w:rsidRPr="00FF52EC">
              <w:rPr>
                <w:rFonts w:eastAsia="Calibri"/>
                <w:b/>
                <w:bCs/>
              </w:rPr>
              <w:t xml:space="preserve"> при остром и хроническом гломерулонефрите, пиелонефрите</w:t>
            </w:r>
          </w:p>
          <w:p w:rsidR="00416D82" w:rsidRPr="00FF52EC" w:rsidRDefault="00416D82">
            <w:pPr>
              <w:suppressAutoHyphens/>
              <w:spacing w:line="276" w:lineRule="auto"/>
              <w:rPr>
                <w:bCs/>
                <w:lang w:eastAsia="ar-SA"/>
              </w:rPr>
            </w:pPr>
            <w:r w:rsidRPr="00FF52EC">
              <w:t>Составить алгоритм обучения сбора мочи на ОАМ,о Нечипоренко, по Зимницкому</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tc>
      </w:tr>
      <w:tr w:rsidR="00416D82" w:rsidRPr="00FF52EC" w:rsidTr="00416D82">
        <w:trPr>
          <w:trHeight w:val="990"/>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rPr>
                <w:b/>
              </w:rPr>
            </w:pPr>
            <w:r w:rsidRPr="00FF52EC">
              <w:rPr>
                <w:b/>
              </w:rPr>
              <w:t>Методы обследования пациентов с МКБ, ХБП ,ХПН.</w:t>
            </w:r>
          </w:p>
          <w:p w:rsidR="00416D82" w:rsidRPr="00FF52EC" w:rsidRDefault="00416D82">
            <w:pPr>
              <w:suppressAutoHyphens/>
              <w:spacing w:line="276" w:lineRule="auto"/>
              <w:rPr>
                <w:bCs/>
                <w:lang w:eastAsia="ar-SA"/>
              </w:rPr>
            </w:pPr>
            <w:r w:rsidRPr="00FF52EC">
              <w:t>Составление глоссария, создание презентаций.</w:t>
            </w:r>
            <w:r w:rsidRPr="00FF52EC">
              <w:rPr>
                <w:bCs/>
                <w:lang w:eastAsia="ar-SA"/>
              </w:rPr>
              <w:t xml:space="preserve"> Решение ситуационных задач и тестовых заданий. 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tc>
      </w:tr>
      <w:tr w:rsidR="00416D82" w:rsidRPr="00FF52EC" w:rsidTr="00416D82">
        <w:trPr>
          <w:trHeight w:val="1065"/>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pPr>
              <w:rPr>
                <w:b/>
              </w:rPr>
            </w:pPr>
            <w:r w:rsidRPr="00FF52EC">
              <w:rPr>
                <w:rFonts w:eastAsia="MS Mincho"/>
                <w:b/>
                <w:bCs/>
                <w:color w:val="000000"/>
              </w:rPr>
              <w:t>Особенности сестринского ухода в гериатрии</w:t>
            </w:r>
            <w:r w:rsidRPr="00FF52EC">
              <w:rPr>
                <w:rFonts w:eastAsia="MS Mincho"/>
                <w:bCs/>
                <w:color w:val="000000"/>
              </w:rPr>
              <w:t>. Болезни органов дыхания, системы кровообращения, системы пищеварения, мочевыделения, крови , опорно – двигательного аппарата у гериатрических пациентов</w:t>
            </w: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p>
          <w:p w:rsidR="00416D82" w:rsidRPr="00FF52EC" w:rsidRDefault="00416D82">
            <w:pPr>
              <w:rPr>
                <w:color w:val="000000"/>
              </w:rPr>
            </w:pPr>
            <w:r w:rsidRPr="00FF52EC">
              <w:rPr>
                <w:color w:val="000000"/>
              </w:rPr>
              <w:t>6</w:t>
            </w:r>
          </w:p>
          <w:p w:rsidR="00416D82" w:rsidRPr="00FF52EC" w:rsidRDefault="00416D82">
            <w:pPr>
              <w:rPr>
                <w:color w:val="000000"/>
              </w:rPr>
            </w:pPr>
          </w:p>
          <w:p w:rsidR="00416D82" w:rsidRPr="00FF52EC" w:rsidRDefault="00416D82">
            <w:pPr>
              <w:rPr>
                <w:color w:val="000000"/>
              </w:rPr>
            </w:pPr>
          </w:p>
        </w:tc>
      </w:tr>
      <w:tr w:rsidR="00416D82" w:rsidRPr="00FF52EC" w:rsidTr="00416D82">
        <w:trPr>
          <w:trHeight w:val="429"/>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r w:rsidRPr="00FF52EC">
              <w:rPr>
                <w:b/>
              </w:rPr>
              <w:t xml:space="preserve">Сестринский уход  </w:t>
            </w:r>
            <w:r w:rsidRPr="00FF52EC">
              <w:rPr>
                <w:rFonts w:eastAsia="Calibri"/>
                <w:b/>
                <w:bCs/>
              </w:rPr>
              <w:t xml:space="preserve"> при анемии.</w:t>
            </w:r>
          </w:p>
          <w:p w:rsidR="00416D82" w:rsidRPr="00FF52EC" w:rsidRDefault="00416D82">
            <w:pPr>
              <w:suppressAutoHyphens/>
              <w:spacing w:line="276" w:lineRule="auto"/>
              <w:rPr>
                <w:bCs/>
                <w:lang w:eastAsia="ar-SA"/>
              </w:rPr>
            </w:pPr>
            <w:r w:rsidRPr="00FF52EC">
              <w:t>Рефераты на тему: « Редкие заболевания крови: анемия Миньковского – Шоффара, гемофилия, болезнь Верльгоффа</w:t>
            </w:r>
            <w:r w:rsidRPr="00FF52EC">
              <w:rPr>
                <w:bCs/>
                <w:lang w:eastAsia="ar-SA"/>
              </w:rPr>
              <w:t xml:space="preserve"> Решение ситуационных задач и тестовых заданий.</w:t>
            </w:r>
          </w:p>
          <w:p w:rsidR="00416D82" w:rsidRPr="00FF52EC" w:rsidRDefault="00416D82">
            <w:pPr>
              <w:suppressAutoHyphens/>
              <w:spacing w:line="276" w:lineRule="auto"/>
              <w:rPr>
                <w:bCs/>
                <w:lang w:eastAsia="ar-SA"/>
              </w:rPr>
            </w:pPr>
            <w:r w:rsidRPr="00FF52EC">
              <w:rPr>
                <w:bCs/>
                <w:lang w:eastAsia="ar-SA"/>
              </w:rPr>
              <w:t>Подготовка презентаций по темам:</w:t>
            </w:r>
          </w:p>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9</w:t>
            </w:r>
          </w:p>
        </w:tc>
      </w:tr>
      <w:tr w:rsidR="00416D82" w:rsidRPr="00FF52EC" w:rsidTr="00416D82">
        <w:trPr>
          <w:trHeight w:val="645"/>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r w:rsidRPr="00FF52EC">
              <w:rPr>
                <w:b/>
              </w:rPr>
              <w:t xml:space="preserve">Сестринский уход  </w:t>
            </w:r>
            <w:r w:rsidRPr="00FF52EC">
              <w:rPr>
                <w:rFonts w:eastAsia="Calibri"/>
                <w:b/>
                <w:bCs/>
              </w:rPr>
              <w:t xml:space="preserve"> при геморрагических диатезах</w:t>
            </w:r>
          </w:p>
          <w:p w:rsidR="00416D82" w:rsidRPr="00FF52EC" w:rsidRDefault="00416D82">
            <w:pPr>
              <w:suppressAutoHyphens/>
              <w:spacing w:line="276" w:lineRule="auto"/>
              <w:rPr>
                <w:bCs/>
                <w:lang w:eastAsia="ar-SA"/>
              </w:rPr>
            </w:pPr>
            <w:r w:rsidRPr="00FF52EC">
              <w:t>Рефераты на тему: « Редкие геморрагические диатезы»</w:t>
            </w:r>
            <w:r w:rsidRPr="00FF52EC">
              <w:rPr>
                <w:bCs/>
                <w:lang w:eastAsia="ar-SA"/>
              </w:rPr>
              <w:t xml:space="preserve"> Решение ситуационных задач и тестовых заданий.Подготовка презентаций по темам:</w:t>
            </w:r>
          </w:p>
          <w:p w:rsidR="00416D82" w:rsidRPr="00FF52EC" w:rsidRDefault="00416D82"/>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p>
          <w:p w:rsidR="00416D82" w:rsidRPr="00FF52EC" w:rsidRDefault="00416D82">
            <w:pPr>
              <w:rPr>
                <w:color w:val="000000"/>
              </w:rPr>
            </w:pPr>
            <w:r w:rsidRPr="00FF52EC">
              <w:rPr>
                <w:color w:val="000000"/>
              </w:rPr>
              <w:t>9</w:t>
            </w:r>
          </w:p>
          <w:p w:rsidR="00416D82" w:rsidRPr="00FF52EC" w:rsidRDefault="00416D82">
            <w:pPr>
              <w:rPr>
                <w:color w:val="000000"/>
              </w:rPr>
            </w:pPr>
          </w:p>
        </w:tc>
      </w:tr>
      <w:tr w:rsidR="00416D82" w:rsidRPr="00FF52EC" w:rsidTr="00416D82">
        <w:trPr>
          <w:trHeight w:val="516"/>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hideMark/>
          </w:tcPr>
          <w:p w:rsidR="00416D82" w:rsidRPr="00FF52EC" w:rsidRDefault="00416D82">
            <w:pPr>
              <w:rPr>
                <w:b/>
              </w:rPr>
            </w:pPr>
            <w:r w:rsidRPr="00FF52EC">
              <w:rPr>
                <w:b/>
              </w:rPr>
              <w:t>Сестринский уход   при  лейкозах</w:t>
            </w:r>
          </w:p>
          <w:p w:rsidR="00416D82" w:rsidRPr="00FF52EC" w:rsidRDefault="00416D82">
            <w:pPr>
              <w:suppressAutoHyphens/>
              <w:spacing w:line="276" w:lineRule="auto"/>
              <w:rPr>
                <w:bCs/>
                <w:lang w:eastAsia="ar-SA"/>
              </w:rPr>
            </w:pPr>
            <w:r w:rsidRPr="00FF52EC">
              <w:t>Составление презентаций</w:t>
            </w:r>
            <w:r w:rsidRPr="00FF52EC">
              <w:rPr>
                <w:bCs/>
                <w:lang w:eastAsia="ar-SA"/>
              </w:rPr>
              <w:t xml:space="preserve"> Решение  и составление ситуационных задач и тестовых заданий.</w:t>
            </w:r>
            <w:r w:rsidRPr="00FF52EC">
              <w:rPr>
                <w:b/>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9</w:t>
            </w:r>
          </w:p>
        </w:tc>
      </w:tr>
      <w:tr w:rsidR="00416D82" w:rsidRPr="00FF52EC" w:rsidTr="00416D82">
        <w:trPr>
          <w:trHeight w:val="566"/>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r w:rsidRPr="00FF52EC">
              <w:rPr>
                <w:b/>
              </w:rPr>
              <w:t xml:space="preserve">Сестринский уход  </w:t>
            </w:r>
            <w:r w:rsidRPr="00FF52EC">
              <w:rPr>
                <w:rFonts w:eastAsia="Calibri"/>
                <w:b/>
                <w:bCs/>
              </w:rPr>
              <w:t>при заболеваниях щитовидной железы( гипертиреоз. ДТЗ, гипотиреоз, эндемический зоб, микседема)</w:t>
            </w:r>
          </w:p>
          <w:p w:rsidR="00416D82" w:rsidRPr="00FF52EC" w:rsidRDefault="00416D82">
            <w:pPr>
              <w:suppressAutoHyphens/>
              <w:spacing w:line="276" w:lineRule="auto"/>
              <w:rPr>
                <w:bCs/>
                <w:lang w:eastAsia="ar-SA"/>
              </w:rPr>
            </w:pPr>
            <w:r w:rsidRPr="00FF52EC">
              <w:lastRenderedPageBreak/>
              <w:t>Создание глоссария терминов, реферат на тему «Диета при болезнях ШЗ»</w:t>
            </w:r>
            <w:r w:rsidRPr="00FF52EC">
              <w:rPr>
                <w:bCs/>
                <w:lang w:eastAsia="ar-SA"/>
              </w:rPr>
              <w:t xml:space="preserve"> Решение ситуационных задач и тестовых заданий. Подготовка презентаций по темам:</w:t>
            </w:r>
          </w:p>
          <w:p w:rsidR="00416D82" w:rsidRPr="00FF52EC" w:rsidRDefault="00416D82">
            <w:pPr>
              <w:rPr>
                <w:rFonts w:eastAsia="Calibri"/>
                <w:b/>
                <w:bCs/>
              </w:rPr>
            </w:pP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lastRenderedPageBreak/>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r w:rsidRPr="00FF52EC">
              <w:rPr>
                <w:color w:val="000000"/>
              </w:rPr>
              <w:t>4</w:t>
            </w:r>
          </w:p>
          <w:p w:rsidR="00416D82" w:rsidRPr="00FF52EC" w:rsidRDefault="00416D82">
            <w:pPr>
              <w:rPr>
                <w:color w:val="000000"/>
              </w:rPr>
            </w:pPr>
          </w:p>
        </w:tc>
      </w:tr>
      <w:tr w:rsidR="00416D82" w:rsidRPr="00FF52EC" w:rsidTr="00416D82">
        <w:trPr>
          <w:trHeight w:val="730"/>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r w:rsidRPr="00FF52EC">
              <w:rPr>
                <w:b/>
              </w:rPr>
              <w:t xml:space="preserve">Сестринский уход  </w:t>
            </w:r>
            <w:r w:rsidRPr="00FF52EC">
              <w:rPr>
                <w:rFonts w:eastAsia="Calibri"/>
                <w:b/>
                <w:bCs/>
              </w:rPr>
              <w:t xml:space="preserve"> при сахарном диабете( инсулинзависимом, инсулиннезависимом)</w:t>
            </w:r>
          </w:p>
          <w:p w:rsidR="00416D82" w:rsidRPr="00FF52EC" w:rsidRDefault="00416D82">
            <w:pPr>
              <w:suppressAutoHyphens/>
              <w:spacing w:line="276" w:lineRule="auto"/>
              <w:rPr>
                <w:bCs/>
                <w:lang w:eastAsia="ar-SA"/>
              </w:rPr>
            </w:pPr>
            <w:r w:rsidRPr="00FF52EC">
              <w:t>Составление алгоритма обучения постановки  и расчета инсулина, расчета калоража., систтемы хлебных единиц</w:t>
            </w:r>
            <w:r w:rsidRPr="00FF52EC">
              <w:rPr>
                <w:bCs/>
                <w:lang w:eastAsia="ar-SA"/>
              </w:rPr>
              <w:t xml:space="preserve"> Решение ситуационных задач и тестовых заданий Подготовка презентаций по темам</w:t>
            </w:r>
          </w:p>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6</w:t>
            </w:r>
          </w:p>
        </w:tc>
      </w:tr>
      <w:tr w:rsidR="00416D82" w:rsidRPr="00FF52EC" w:rsidTr="00416D82">
        <w:trPr>
          <w:trHeight w:val="508"/>
        </w:trPr>
        <w:tc>
          <w:tcPr>
            <w:tcW w:w="534" w:type="dxa"/>
            <w:gridSpan w:val="4"/>
            <w:tcBorders>
              <w:top w:val="single" w:sz="4" w:space="0" w:color="auto"/>
              <w:left w:val="single" w:sz="4" w:space="0" w:color="auto"/>
              <w:bottom w:val="single" w:sz="4" w:space="0" w:color="auto"/>
              <w:right w:val="single" w:sz="4" w:space="0" w:color="auto"/>
            </w:tcBorders>
          </w:tcPr>
          <w:p w:rsidR="00416D82" w:rsidRPr="00FF52EC" w:rsidRDefault="00416D82"/>
          <w:p w:rsidR="00416D82" w:rsidRPr="00FF52EC" w:rsidRDefault="00416D82">
            <w:pPr>
              <w:rPr>
                <w:b/>
              </w:rPr>
            </w:pPr>
          </w:p>
        </w:tc>
        <w:tc>
          <w:tcPr>
            <w:tcW w:w="8881" w:type="dxa"/>
            <w:gridSpan w:val="2"/>
            <w:tcBorders>
              <w:top w:val="single" w:sz="4" w:space="0" w:color="auto"/>
              <w:left w:val="single" w:sz="4" w:space="0" w:color="auto"/>
              <w:bottom w:val="single" w:sz="4" w:space="0" w:color="auto"/>
              <w:right w:val="single" w:sz="4" w:space="0" w:color="auto"/>
            </w:tcBorders>
          </w:tcPr>
          <w:p w:rsidR="00416D82" w:rsidRPr="00FF52EC" w:rsidRDefault="00416D82">
            <w:pPr>
              <w:pStyle w:val="af6"/>
              <w:jc w:val="both"/>
              <w:rPr>
                <w:rFonts w:ascii="Times New Roman" w:hAnsi="Times New Roman" w:cs="Times New Roman"/>
                <w:sz w:val="24"/>
                <w:szCs w:val="24"/>
              </w:rPr>
            </w:pPr>
            <w:r w:rsidRPr="00FF52EC">
              <w:rPr>
                <w:rFonts w:ascii="Times New Roman" w:hAnsi="Times New Roman" w:cs="Times New Roman"/>
                <w:b/>
                <w:sz w:val="24"/>
                <w:szCs w:val="24"/>
              </w:rPr>
              <w:t xml:space="preserve">Сестринский уход  </w:t>
            </w:r>
            <w:r w:rsidRPr="00FF52EC">
              <w:rPr>
                <w:rFonts w:ascii="Times New Roman" w:eastAsia="Calibri" w:hAnsi="Times New Roman" w:cs="Times New Roman"/>
                <w:b/>
                <w:bCs/>
                <w:sz w:val="24"/>
                <w:szCs w:val="24"/>
              </w:rPr>
              <w:t xml:space="preserve"> при ревматоидном  артрите, деформирующем артрозе, подагре, остеопорозе.</w:t>
            </w:r>
          </w:p>
          <w:p w:rsidR="00416D82" w:rsidRPr="00FF52EC" w:rsidRDefault="007F03A7">
            <w:pPr>
              <w:suppressAutoHyphens/>
              <w:spacing w:line="276" w:lineRule="auto"/>
              <w:rPr>
                <w:bCs/>
                <w:lang w:eastAsia="ar-SA"/>
              </w:rPr>
            </w:pPr>
            <w:r w:rsidRPr="00FF52EC">
              <w:t>Составление глоссария, кроссв</w:t>
            </w:r>
            <w:r w:rsidR="00416D82" w:rsidRPr="00FF52EC">
              <w:t>ордов</w:t>
            </w:r>
            <w:r w:rsidRPr="00FF52EC">
              <w:t>.</w:t>
            </w:r>
            <w:r w:rsidR="00416D82" w:rsidRPr="00FF52EC">
              <w:rPr>
                <w:bCs/>
                <w:lang w:eastAsia="ar-SA"/>
              </w:rPr>
              <w:t xml:space="preserve"> Решение ситуационных задач и тестовых заданий.</w:t>
            </w:r>
            <w:r w:rsidRPr="00FF52EC">
              <w:rPr>
                <w:bCs/>
                <w:lang w:eastAsia="ar-SA"/>
              </w:rPr>
              <w:t xml:space="preserve"> </w:t>
            </w:r>
            <w:r w:rsidR="00416D82" w:rsidRPr="00FF52EC">
              <w:rPr>
                <w:bCs/>
                <w:lang w:eastAsia="ar-SA"/>
              </w:rPr>
              <w:t>Подготовка презентаций по темам:</w:t>
            </w:r>
          </w:p>
          <w:p w:rsidR="00416D82" w:rsidRPr="00FF52EC" w:rsidRDefault="00416D82">
            <w:pPr>
              <w:pStyle w:val="af6"/>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pStyle w:val="af6"/>
              <w:jc w:val="both"/>
              <w:rPr>
                <w:rFonts w:ascii="Times New Roman" w:hAnsi="Times New Roman" w:cs="Times New Roman"/>
                <w:color w:val="000000"/>
                <w:sz w:val="24"/>
                <w:szCs w:val="24"/>
              </w:rPr>
            </w:pPr>
            <w:r w:rsidRPr="00FF52EC">
              <w:rPr>
                <w:rFonts w:ascii="Times New Roman" w:hAnsi="Times New Roman" w:cs="Times New Roman"/>
                <w:color w:val="000000"/>
                <w:sz w:val="24"/>
                <w:szCs w:val="24"/>
              </w:rPr>
              <w:t>6</w:t>
            </w:r>
          </w:p>
          <w:p w:rsidR="00416D82" w:rsidRPr="00FF52EC" w:rsidRDefault="00416D82">
            <w:pPr>
              <w:pStyle w:val="af6"/>
              <w:jc w:val="both"/>
              <w:rPr>
                <w:rFonts w:ascii="Times New Roman" w:hAnsi="Times New Roman" w:cs="Times New Roman"/>
                <w:color w:val="000000"/>
                <w:sz w:val="24"/>
                <w:szCs w:val="24"/>
              </w:rPr>
            </w:pPr>
          </w:p>
          <w:p w:rsidR="00416D82" w:rsidRPr="00FF52EC" w:rsidRDefault="00416D82">
            <w:pPr>
              <w:pStyle w:val="af6"/>
              <w:jc w:val="both"/>
              <w:rPr>
                <w:rFonts w:ascii="Times New Roman" w:hAnsi="Times New Roman" w:cs="Times New Roman"/>
                <w:color w:val="000000"/>
                <w:sz w:val="24"/>
                <w:szCs w:val="24"/>
              </w:rPr>
            </w:pPr>
          </w:p>
          <w:p w:rsidR="00416D82" w:rsidRPr="00FF52EC" w:rsidRDefault="00416D82">
            <w:pPr>
              <w:pStyle w:val="af6"/>
              <w:jc w:val="both"/>
              <w:rPr>
                <w:rFonts w:ascii="Times New Roman" w:hAnsi="Times New Roman" w:cs="Times New Roman"/>
                <w:color w:val="000000"/>
                <w:sz w:val="24"/>
                <w:szCs w:val="24"/>
              </w:rPr>
            </w:pPr>
          </w:p>
          <w:p w:rsidR="00416D82" w:rsidRPr="00FF52EC" w:rsidRDefault="00416D82">
            <w:pPr>
              <w:pStyle w:val="af6"/>
              <w:jc w:val="both"/>
              <w:rPr>
                <w:rFonts w:ascii="Times New Roman" w:hAnsi="Times New Roman" w:cs="Times New Roman"/>
                <w:color w:val="000000"/>
                <w:sz w:val="24"/>
                <w:szCs w:val="24"/>
              </w:rPr>
            </w:pPr>
          </w:p>
        </w:tc>
      </w:tr>
      <w:tr w:rsidR="00416D82" w:rsidRPr="00FF52EC" w:rsidTr="00416D82">
        <w:trPr>
          <w:trHeight w:val="1072"/>
        </w:trPr>
        <w:tc>
          <w:tcPr>
            <w:tcW w:w="457" w:type="dxa"/>
            <w:tcBorders>
              <w:top w:val="single" w:sz="4" w:space="0" w:color="auto"/>
              <w:left w:val="single" w:sz="4" w:space="0" w:color="auto"/>
              <w:bottom w:val="single" w:sz="4" w:space="0" w:color="auto"/>
              <w:right w:val="single" w:sz="4" w:space="0" w:color="auto"/>
            </w:tcBorders>
          </w:tcPr>
          <w:p w:rsidR="00416D82" w:rsidRPr="00FF52EC" w:rsidRDefault="00416D82"/>
        </w:tc>
        <w:tc>
          <w:tcPr>
            <w:tcW w:w="8958" w:type="dxa"/>
            <w:gridSpan w:val="5"/>
            <w:tcBorders>
              <w:top w:val="single" w:sz="4" w:space="0" w:color="auto"/>
              <w:left w:val="single" w:sz="4" w:space="0" w:color="auto"/>
              <w:bottom w:val="single" w:sz="4" w:space="0" w:color="auto"/>
              <w:right w:val="single" w:sz="4" w:space="0" w:color="auto"/>
            </w:tcBorders>
          </w:tcPr>
          <w:p w:rsidR="00416D82" w:rsidRPr="00FF52EC" w:rsidRDefault="00416D82">
            <w:pPr>
              <w:rPr>
                <w:rFonts w:eastAsia="Calibri"/>
                <w:b/>
                <w:bCs/>
              </w:rPr>
            </w:pPr>
            <w:r w:rsidRPr="00FF52EC">
              <w:rPr>
                <w:b/>
              </w:rPr>
              <w:t xml:space="preserve">  Сестринский уход  </w:t>
            </w:r>
            <w:r w:rsidRPr="00FF52EC">
              <w:rPr>
                <w:rFonts w:eastAsia="Calibri"/>
                <w:b/>
                <w:bCs/>
              </w:rPr>
              <w:t xml:space="preserve"> при острых аллергозах</w:t>
            </w:r>
          </w:p>
          <w:p w:rsidR="00416D82" w:rsidRPr="00FF52EC" w:rsidRDefault="00416D82">
            <w:pPr>
              <w:suppressAutoHyphens/>
              <w:spacing w:line="276" w:lineRule="auto"/>
              <w:rPr>
                <w:bCs/>
                <w:lang w:eastAsia="ar-SA"/>
              </w:rPr>
            </w:pPr>
            <w:r w:rsidRPr="00FF52EC">
              <w:t>Составление таблицы «Перекрестная аллергия», «алгоритм неотложной помощи при аллергозах»</w:t>
            </w:r>
            <w:r w:rsidRPr="00FF52EC">
              <w:rPr>
                <w:bCs/>
                <w:lang w:eastAsia="ar-SA"/>
              </w:rPr>
              <w:t xml:space="preserve"> Решение ситуационных задач и тестовых заданий.</w:t>
            </w:r>
            <w:r w:rsidR="007F03A7" w:rsidRPr="00FF52EC">
              <w:rPr>
                <w:bCs/>
                <w:lang w:eastAsia="ar-SA"/>
              </w:rPr>
              <w:t xml:space="preserve"> </w:t>
            </w:r>
            <w:r w:rsidRPr="00FF52EC">
              <w:rPr>
                <w:bCs/>
                <w:lang w:eastAsia="ar-SA"/>
              </w:rPr>
              <w:t>Подготовка презентаций по темам:</w:t>
            </w:r>
          </w:p>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tcPr>
          <w:p w:rsidR="00416D82" w:rsidRPr="00FF52EC" w:rsidRDefault="00416D82">
            <w:pPr>
              <w:rPr>
                <w:color w:val="000000"/>
              </w:rPr>
            </w:pPr>
            <w:r w:rsidRPr="00FF52EC">
              <w:rPr>
                <w:color w:val="000000"/>
              </w:rPr>
              <w:t>5</w:t>
            </w: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p w:rsidR="00416D82" w:rsidRPr="00FF52EC" w:rsidRDefault="00416D82">
            <w:pPr>
              <w:rPr>
                <w:color w:val="000000"/>
              </w:rPr>
            </w:pPr>
          </w:p>
        </w:tc>
      </w:tr>
      <w:tr w:rsidR="00416D82" w:rsidRPr="00FF52EC" w:rsidTr="00416D82">
        <w:trPr>
          <w:trHeight w:val="1072"/>
        </w:trPr>
        <w:tc>
          <w:tcPr>
            <w:tcW w:w="457" w:type="dxa"/>
            <w:tcBorders>
              <w:top w:val="single" w:sz="4" w:space="0" w:color="auto"/>
              <w:left w:val="single" w:sz="4" w:space="0" w:color="auto"/>
              <w:bottom w:val="single" w:sz="4" w:space="0" w:color="auto"/>
              <w:right w:val="single" w:sz="4" w:space="0" w:color="auto"/>
            </w:tcBorders>
          </w:tcPr>
          <w:p w:rsidR="00416D82" w:rsidRPr="00FF52EC" w:rsidRDefault="00416D82"/>
        </w:tc>
        <w:tc>
          <w:tcPr>
            <w:tcW w:w="8958" w:type="dxa"/>
            <w:gridSpan w:val="5"/>
            <w:tcBorders>
              <w:top w:val="single" w:sz="4" w:space="0" w:color="auto"/>
              <w:left w:val="single" w:sz="4" w:space="0" w:color="auto"/>
              <w:bottom w:val="single" w:sz="4" w:space="0" w:color="auto"/>
              <w:right w:val="single" w:sz="4" w:space="0" w:color="auto"/>
            </w:tcBorders>
            <w:hideMark/>
          </w:tcPr>
          <w:p w:rsidR="00416D82" w:rsidRPr="00FF52EC" w:rsidRDefault="00416D82" w:rsidP="007F03A7">
            <w:pPr>
              <w:rPr>
                <w:b/>
              </w:rPr>
            </w:pPr>
            <w:r w:rsidRPr="00FF52EC">
              <w:rPr>
                <w:b/>
              </w:rPr>
              <w:t xml:space="preserve">Сестринский уход в неврологии: </w:t>
            </w:r>
            <w:r w:rsidRPr="00FF52EC">
              <w:rPr>
                <w:rFonts w:eastAsia="MS Mincho"/>
                <w:color w:val="000000"/>
              </w:rPr>
              <w:t xml:space="preserve"> Осуществление сестринского обследования и его особенности при ОНМК, синкопальных состояниях, </w:t>
            </w:r>
            <w:r w:rsidR="007F03A7" w:rsidRPr="00FF52EC">
              <w:rPr>
                <w:rFonts w:eastAsia="MS Mincho"/>
                <w:color w:val="000000"/>
              </w:rPr>
              <w:t>ЧМТ.</w:t>
            </w: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6</w:t>
            </w:r>
          </w:p>
        </w:tc>
      </w:tr>
      <w:tr w:rsidR="00416D82" w:rsidRPr="00FF52EC" w:rsidTr="00416D82">
        <w:trPr>
          <w:trHeight w:val="1072"/>
        </w:trPr>
        <w:tc>
          <w:tcPr>
            <w:tcW w:w="457" w:type="dxa"/>
            <w:tcBorders>
              <w:top w:val="single" w:sz="4" w:space="0" w:color="auto"/>
              <w:left w:val="single" w:sz="4" w:space="0" w:color="auto"/>
              <w:bottom w:val="single" w:sz="4" w:space="0" w:color="auto"/>
              <w:right w:val="single" w:sz="4" w:space="0" w:color="auto"/>
            </w:tcBorders>
          </w:tcPr>
          <w:p w:rsidR="00416D82" w:rsidRPr="00FF52EC" w:rsidRDefault="00416D82"/>
        </w:tc>
        <w:tc>
          <w:tcPr>
            <w:tcW w:w="8958" w:type="dxa"/>
            <w:gridSpan w:val="5"/>
            <w:tcBorders>
              <w:top w:val="single" w:sz="4" w:space="0" w:color="auto"/>
              <w:left w:val="single" w:sz="4" w:space="0" w:color="auto"/>
              <w:bottom w:val="single" w:sz="4" w:space="0" w:color="auto"/>
              <w:right w:val="single" w:sz="4" w:space="0" w:color="auto"/>
            </w:tcBorders>
            <w:hideMark/>
          </w:tcPr>
          <w:p w:rsidR="00416D82" w:rsidRPr="00FF52EC" w:rsidRDefault="00416D82">
            <w:pPr>
              <w:rPr>
                <w:b/>
              </w:rPr>
            </w:pPr>
            <w:r w:rsidRPr="00FF52EC">
              <w:rPr>
                <w:rFonts w:eastAsia="MS Mincho"/>
                <w:b/>
                <w:color w:val="000000"/>
              </w:rPr>
              <w:t>Осуществление сестринского ухода при использовании</w:t>
            </w:r>
            <w:r w:rsidRPr="00FF52EC">
              <w:rPr>
                <w:rFonts w:eastAsia="MS Mincho"/>
                <w:color w:val="000000"/>
              </w:rPr>
              <w:t xml:space="preserve"> антиангинальных, антигипертензивных, кардиотонических лекарственных средств, существление сестринского ухода при использовании противовоспалительных и противомикробных лекарственных средств, средств при бронхообструктивном синдроме,  лек средств при болезнях пищеварения</w:t>
            </w: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6</w:t>
            </w:r>
          </w:p>
        </w:tc>
      </w:tr>
      <w:tr w:rsidR="00416D82" w:rsidRPr="00FF52EC" w:rsidTr="00416D82">
        <w:trPr>
          <w:trHeight w:val="1072"/>
        </w:trPr>
        <w:tc>
          <w:tcPr>
            <w:tcW w:w="457" w:type="dxa"/>
            <w:tcBorders>
              <w:top w:val="single" w:sz="4" w:space="0" w:color="auto"/>
              <w:left w:val="single" w:sz="4" w:space="0" w:color="auto"/>
              <w:bottom w:val="single" w:sz="4" w:space="0" w:color="auto"/>
              <w:right w:val="single" w:sz="4" w:space="0" w:color="auto"/>
            </w:tcBorders>
          </w:tcPr>
          <w:p w:rsidR="00416D82" w:rsidRPr="00FF52EC" w:rsidRDefault="00416D82"/>
        </w:tc>
        <w:tc>
          <w:tcPr>
            <w:tcW w:w="8958" w:type="dxa"/>
            <w:gridSpan w:val="5"/>
            <w:tcBorders>
              <w:top w:val="single" w:sz="4" w:space="0" w:color="auto"/>
              <w:left w:val="single" w:sz="4" w:space="0" w:color="auto"/>
              <w:bottom w:val="single" w:sz="4" w:space="0" w:color="auto"/>
              <w:right w:val="single" w:sz="4" w:space="0" w:color="auto"/>
            </w:tcBorders>
            <w:hideMark/>
          </w:tcPr>
          <w:p w:rsidR="00416D82" w:rsidRPr="00FF52EC" w:rsidRDefault="00416D82">
            <w:pPr>
              <w:rPr>
                <w:rFonts w:eastAsia="MS Mincho"/>
                <w:b/>
                <w:color w:val="000000"/>
              </w:rPr>
            </w:pPr>
            <w:r w:rsidRPr="00FF52EC">
              <w:rPr>
                <w:rFonts w:eastAsia="MS Mincho"/>
                <w:b/>
                <w:color w:val="000000"/>
              </w:rPr>
              <w:t>Сестринский уход в психиатрии: депрессии, мнп, шизофрении</w:t>
            </w:r>
            <w:r w:rsidR="007F03A7" w:rsidRPr="00FF52EC">
              <w:t xml:space="preserve"> Составление глоссария, кроссв</w:t>
            </w:r>
            <w:r w:rsidRPr="00FF52EC">
              <w:t>ордов</w:t>
            </w:r>
            <w:r w:rsidRPr="00FF52EC">
              <w:rPr>
                <w:bCs/>
                <w:lang w:eastAsia="ar-SA"/>
              </w:rPr>
              <w:t xml:space="preserve"> Решение ситуационных задач и тестовых заданий.</w:t>
            </w:r>
            <w:r w:rsidR="007F03A7" w:rsidRPr="00FF52EC">
              <w:rPr>
                <w:bCs/>
                <w:lang w:eastAsia="ar-SA"/>
              </w:rPr>
              <w:t xml:space="preserve"> </w:t>
            </w:r>
            <w:r w:rsidRPr="00FF52EC">
              <w:rPr>
                <w:bCs/>
                <w:lang w:eastAsia="ar-SA"/>
              </w:rPr>
              <w:t>Подготовка презентаций по темам</w:t>
            </w:r>
            <w:r w:rsidR="007F03A7" w:rsidRPr="00FF52EC">
              <w:rPr>
                <w:bCs/>
                <w:lang w:eastAsia="ar-SA"/>
              </w:rPr>
              <w:t>.</w:t>
            </w: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6</w:t>
            </w:r>
          </w:p>
        </w:tc>
      </w:tr>
      <w:tr w:rsidR="00416D82" w:rsidRPr="00FF52EC" w:rsidTr="00416D82">
        <w:trPr>
          <w:trHeight w:val="1504"/>
        </w:trPr>
        <w:tc>
          <w:tcPr>
            <w:tcW w:w="457" w:type="dxa"/>
            <w:vMerge w:val="restart"/>
            <w:tcBorders>
              <w:top w:val="single" w:sz="4" w:space="0" w:color="auto"/>
              <w:left w:val="single" w:sz="4" w:space="0" w:color="auto"/>
              <w:bottom w:val="single" w:sz="4" w:space="0" w:color="auto"/>
              <w:right w:val="single" w:sz="4" w:space="0" w:color="auto"/>
            </w:tcBorders>
          </w:tcPr>
          <w:p w:rsidR="00416D82" w:rsidRPr="00FF52EC" w:rsidRDefault="00416D82"/>
        </w:tc>
        <w:tc>
          <w:tcPr>
            <w:tcW w:w="8958" w:type="dxa"/>
            <w:gridSpan w:val="5"/>
            <w:vMerge w:val="restart"/>
            <w:tcBorders>
              <w:top w:val="single" w:sz="4" w:space="0" w:color="auto"/>
              <w:left w:val="single" w:sz="4" w:space="0" w:color="auto"/>
              <w:bottom w:val="single" w:sz="4" w:space="0" w:color="auto"/>
              <w:right w:val="single" w:sz="4" w:space="0" w:color="auto"/>
            </w:tcBorders>
          </w:tcPr>
          <w:p w:rsidR="00416D82" w:rsidRPr="00FF52EC" w:rsidRDefault="00416D82">
            <w:r w:rsidRPr="00FF52EC">
              <w:rPr>
                <w:b/>
              </w:rPr>
              <w:t>Сестринский уход   при острых отравлениях (</w:t>
            </w:r>
            <w:r w:rsidRPr="00FF52EC">
              <w:t>снотворными, седативными, фосфорорганическими веществами, кислотами,  хлоруглеводородами, метгемоглобинобразователями).</w:t>
            </w:r>
          </w:p>
          <w:p w:rsidR="00416D82" w:rsidRPr="00FF52EC" w:rsidRDefault="00416D82">
            <w:r w:rsidRPr="00FF52EC">
              <w:t>Написание реферата на тему</w:t>
            </w:r>
          </w:p>
          <w:p w:rsidR="00416D82" w:rsidRPr="00FF52EC" w:rsidRDefault="00416D82">
            <w:r w:rsidRPr="00FF52EC">
              <w:t>«Острые отравления»</w:t>
            </w:r>
          </w:p>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color w:val="000000"/>
              </w:rPr>
            </w:pPr>
            <w:r w:rsidRPr="00FF52EC">
              <w:rPr>
                <w:color w:val="000000"/>
              </w:rPr>
              <w:t>6</w:t>
            </w:r>
          </w:p>
        </w:tc>
      </w:tr>
      <w:tr w:rsidR="00416D82" w:rsidRPr="00FF52EC" w:rsidTr="00416D82">
        <w:trPr>
          <w:trHeight w:val="69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16D82" w:rsidRPr="00FF52EC" w:rsidRDefault="00416D82"/>
        </w:tc>
        <w:tc>
          <w:tcPr>
            <w:tcW w:w="27545" w:type="dxa"/>
            <w:gridSpan w:val="5"/>
            <w:vMerge/>
            <w:tcBorders>
              <w:top w:val="single" w:sz="4" w:space="0" w:color="auto"/>
              <w:left w:val="single" w:sz="4" w:space="0" w:color="auto"/>
              <w:bottom w:val="single" w:sz="4" w:space="0" w:color="auto"/>
              <w:right w:val="single" w:sz="4" w:space="0" w:color="auto"/>
            </w:tcBorders>
            <w:vAlign w:val="center"/>
            <w:hideMark/>
          </w:tcPr>
          <w:p w:rsidR="00416D82" w:rsidRPr="00FF52EC" w:rsidRDefault="00416D82">
            <w:pPr>
              <w:rPr>
                <w:b/>
              </w:rPr>
            </w:pPr>
          </w:p>
        </w:tc>
        <w:tc>
          <w:tcPr>
            <w:tcW w:w="993" w:type="dxa"/>
            <w:tcBorders>
              <w:top w:val="single" w:sz="4" w:space="0" w:color="auto"/>
              <w:left w:val="single" w:sz="4" w:space="0" w:color="auto"/>
              <w:bottom w:val="single" w:sz="4" w:space="0" w:color="auto"/>
              <w:right w:val="single" w:sz="4" w:space="0" w:color="auto"/>
            </w:tcBorders>
            <w:hideMark/>
          </w:tcPr>
          <w:p w:rsidR="00416D82" w:rsidRPr="00FF52EC" w:rsidRDefault="00416D82">
            <w:pPr>
              <w:rPr>
                <w:b/>
                <w:color w:val="000000"/>
              </w:rPr>
            </w:pPr>
            <w:r w:rsidRPr="00FF52EC">
              <w:rPr>
                <w:b/>
                <w:color w:val="000000"/>
              </w:rPr>
              <w:t>207ч</w:t>
            </w:r>
          </w:p>
        </w:tc>
      </w:tr>
    </w:tbl>
    <w:p w:rsidR="00416D82" w:rsidRPr="00FF52EC" w:rsidRDefault="00416D82" w:rsidP="00416D82"/>
    <w:p w:rsidR="005762E6" w:rsidRPr="00FF52EC" w:rsidRDefault="005762E6" w:rsidP="005762E6">
      <w:pPr>
        <w:pStyle w:val="text-align-center"/>
        <w:shd w:val="clear" w:color="auto" w:fill="FFFFFF"/>
        <w:spacing w:before="0" w:beforeAutospacing="0" w:after="150" w:afterAutospacing="0" w:line="247" w:lineRule="atLeast"/>
      </w:pPr>
    </w:p>
    <w:p w:rsidR="00546C34" w:rsidRDefault="005762E6" w:rsidP="005762E6">
      <w:pPr>
        <w:pStyle w:val="text-align-center"/>
        <w:shd w:val="clear" w:color="auto" w:fill="FFFFFF"/>
        <w:spacing w:before="0" w:beforeAutospacing="0" w:after="150" w:afterAutospacing="0" w:line="247" w:lineRule="atLeast"/>
      </w:pPr>
      <w:r w:rsidRPr="00FF52EC">
        <w:t xml:space="preserve">              </w:t>
      </w:r>
    </w:p>
    <w:p w:rsidR="00546C34" w:rsidRDefault="00546C34" w:rsidP="005762E6">
      <w:pPr>
        <w:pStyle w:val="text-align-center"/>
        <w:shd w:val="clear" w:color="auto" w:fill="FFFFFF"/>
        <w:spacing w:before="0" w:beforeAutospacing="0" w:after="150" w:afterAutospacing="0" w:line="247" w:lineRule="atLeast"/>
      </w:pPr>
    </w:p>
    <w:p w:rsidR="00546C34" w:rsidRDefault="00546C34" w:rsidP="005762E6">
      <w:pPr>
        <w:pStyle w:val="text-align-center"/>
        <w:shd w:val="clear" w:color="auto" w:fill="FFFFFF"/>
        <w:spacing w:before="0" w:beforeAutospacing="0" w:after="150" w:afterAutospacing="0" w:line="247" w:lineRule="atLeast"/>
      </w:pPr>
    </w:p>
    <w:p w:rsidR="00546C34" w:rsidRDefault="00546C34" w:rsidP="005762E6">
      <w:pPr>
        <w:pStyle w:val="text-align-center"/>
        <w:shd w:val="clear" w:color="auto" w:fill="FFFFFF"/>
        <w:spacing w:before="0" w:beforeAutospacing="0" w:after="150" w:afterAutospacing="0" w:line="247" w:lineRule="atLeast"/>
      </w:pPr>
    </w:p>
    <w:p w:rsidR="00546C34" w:rsidRDefault="00546C34" w:rsidP="005762E6">
      <w:pPr>
        <w:pStyle w:val="text-align-center"/>
        <w:shd w:val="clear" w:color="auto" w:fill="FFFFFF"/>
        <w:spacing w:before="0" w:beforeAutospacing="0" w:after="150" w:afterAutospacing="0" w:line="247" w:lineRule="atLeast"/>
      </w:pPr>
    </w:p>
    <w:sectPr w:rsidR="00546C34" w:rsidSect="000817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823" w:rsidRDefault="00CF7823" w:rsidP="00FA20B5">
      <w:r>
        <w:separator/>
      </w:r>
    </w:p>
  </w:endnote>
  <w:endnote w:type="continuationSeparator" w:id="0">
    <w:p w:rsidR="00CF7823" w:rsidRDefault="00CF7823" w:rsidP="00FA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577599"/>
      <w:docPartObj>
        <w:docPartGallery w:val="Page Numbers (Bottom of Page)"/>
        <w:docPartUnique/>
      </w:docPartObj>
    </w:sdtPr>
    <w:sdtEndPr/>
    <w:sdtContent>
      <w:p w:rsidR="00F21A26" w:rsidRDefault="00F21A26">
        <w:pPr>
          <w:pStyle w:val="ad"/>
          <w:jc w:val="center"/>
        </w:pPr>
        <w:r>
          <w:fldChar w:fldCharType="begin"/>
        </w:r>
        <w:r>
          <w:instrText>PAGE   \* MERGEFORMAT</w:instrText>
        </w:r>
        <w:r>
          <w:fldChar w:fldCharType="separate"/>
        </w:r>
        <w:r w:rsidR="00385FDC">
          <w:rPr>
            <w:noProof/>
          </w:rPr>
          <w:t>2</w:t>
        </w:r>
        <w:r>
          <w:fldChar w:fldCharType="end"/>
        </w:r>
      </w:p>
    </w:sdtContent>
  </w:sdt>
  <w:p w:rsidR="00F21A26" w:rsidRDefault="00F21A2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823" w:rsidRDefault="00CF7823" w:rsidP="00FA20B5">
      <w:r>
        <w:separator/>
      </w:r>
    </w:p>
  </w:footnote>
  <w:footnote w:type="continuationSeparator" w:id="0">
    <w:p w:rsidR="00CF7823" w:rsidRDefault="00CF7823" w:rsidP="00FA20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0C7"/>
    <w:multiLevelType w:val="hybridMultilevel"/>
    <w:tmpl w:val="DDC66E9E"/>
    <w:lvl w:ilvl="0" w:tplc="C9B6DEA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2170B5"/>
    <w:multiLevelType w:val="hybridMultilevel"/>
    <w:tmpl w:val="573E6B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815955"/>
    <w:multiLevelType w:val="hybridMultilevel"/>
    <w:tmpl w:val="D32A973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9F66F9"/>
    <w:multiLevelType w:val="hybridMultilevel"/>
    <w:tmpl w:val="72BCF43A"/>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0A6779"/>
    <w:multiLevelType w:val="hybridMultilevel"/>
    <w:tmpl w:val="FA8EC0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23A1D6D"/>
    <w:multiLevelType w:val="hybridMultilevel"/>
    <w:tmpl w:val="E5C071D8"/>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2CC0A67"/>
    <w:multiLevelType w:val="hybridMultilevel"/>
    <w:tmpl w:val="5BAC33BA"/>
    <w:lvl w:ilvl="0" w:tplc="04190011">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516586D"/>
    <w:multiLevelType w:val="hybridMultilevel"/>
    <w:tmpl w:val="481CA85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27612B"/>
    <w:multiLevelType w:val="hybridMultilevel"/>
    <w:tmpl w:val="05444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74905"/>
    <w:multiLevelType w:val="hybridMultilevel"/>
    <w:tmpl w:val="F4888690"/>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5927355"/>
    <w:multiLevelType w:val="hybridMultilevel"/>
    <w:tmpl w:val="A276308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6272921"/>
    <w:multiLevelType w:val="hybridMultilevel"/>
    <w:tmpl w:val="1740675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3A38C3"/>
    <w:multiLevelType w:val="hybridMultilevel"/>
    <w:tmpl w:val="AD7ABD4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86D7963"/>
    <w:multiLevelType w:val="hybridMultilevel"/>
    <w:tmpl w:val="31A60A8C"/>
    <w:lvl w:ilvl="0" w:tplc="FFFFFFFF">
      <w:start w:val="1"/>
      <w:numFmt w:val="bullet"/>
      <w:lvlText w:val="­"/>
      <w:lvlJc w:val="left"/>
      <w:pPr>
        <w:tabs>
          <w:tab w:val="num" w:pos="770"/>
        </w:tabs>
        <w:ind w:left="77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A5764A6"/>
    <w:multiLevelType w:val="hybridMultilevel"/>
    <w:tmpl w:val="E1B69042"/>
    <w:lvl w:ilvl="0" w:tplc="FFFFFFFF">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5">
    <w:nsid w:val="0B5A271B"/>
    <w:multiLevelType w:val="hybridMultilevel"/>
    <w:tmpl w:val="6CC2A54E"/>
    <w:lvl w:ilvl="0" w:tplc="C5AAB4F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C605E17"/>
    <w:multiLevelType w:val="hybridMultilevel"/>
    <w:tmpl w:val="C96EF8E8"/>
    <w:lvl w:ilvl="0" w:tplc="C5AAB4F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DCA4145"/>
    <w:multiLevelType w:val="hybridMultilevel"/>
    <w:tmpl w:val="5108244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E034D72"/>
    <w:multiLevelType w:val="hybridMultilevel"/>
    <w:tmpl w:val="B7502F0E"/>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E44713F"/>
    <w:multiLevelType w:val="hybridMultilevel"/>
    <w:tmpl w:val="92C2C67C"/>
    <w:lvl w:ilvl="0" w:tplc="FFFFFFFF">
      <w:start w:val="1"/>
      <w:numFmt w:val="bullet"/>
      <w:lvlText w:val="­"/>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EC01BD1"/>
    <w:multiLevelType w:val="hybridMultilevel"/>
    <w:tmpl w:val="D41AA4D4"/>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1396399"/>
    <w:multiLevelType w:val="multilevel"/>
    <w:tmpl w:val="6C427DFC"/>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2">
    <w:nsid w:val="11B047D4"/>
    <w:multiLevelType w:val="hybridMultilevel"/>
    <w:tmpl w:val="C568981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2B72ED9"/>
    <w:multiLevelType w:val="hybridMultilevel"/>
    <w:tmpl w:val="9ED03B34"/>
    <w:lvl w:ilvl="0" w:tplc="412A53B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2BC6F37"/>
    <w:multiLevelType w:val="hybridMultilevel"/>
    <w:tmpl w:val="35E88944"/>
    <w:lvl w:ilvl="0" w:tplc="0419000F">
      <w:start w:val="1"/>
      <w:numFmt w:val="decimal"/>
      <w:lvlText w:val="%1."/>
      <w:lvlJc w:val="left"/>
      <w:pPr>
        <w:tabs>
          <w:tab w:val="num" w:pos="66"/>
        </w:tabs>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370563A"/>
    <w:multiLevelType w:val="hybridMultilevel"/>
    <w:tmpl w:val="2C4CDA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39159F9"/>
    <w:multiLevelType w:val="hybridMultilevel"/>
    <w:tmpl w:val="F036D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57A1326"/>
    <w:multiLevelType w:val="hybridMultilevel"/>
    <w:tmpl w:val="9EC2F63E"/>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58D029C"/>
    <w:multiLevelType w:val="hybridMultilevel"/>
    <w:tmpl w:val="A8B00188"/>
    <w:lvl w:ilvl="0" w:tplc="FFFFFFFF">
      <w:start w:val="1"/>
      <w:numFmt w:val="bullet"/>
      <w:lvlText w:val="­"/>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5B1622B"/>
    <w:multiLevelType w:val="hybridMultilevel"/>
    <w:tmpl w:val="8F4A84D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6591359"/>
    <w:multiLevelType w:val="hybridMultilevel"/>
    <w:tmpl w:val="13FE37D6"/>
    <w:lvl w:ilvl="0" w:tplc="0419000F">
      <w:start w:val="1"/>
      <w:numFmt w:val="decimal"/>
      <w:lvlText w:val="%1."/>
      <w:lvlJc w:val="left"/>
      <w:pPr>
        <w:ind w:left="720" w:hanging="360"/>
      </w:pPr>
    </w:lvl>
    <w:lvl w:ilvl="1" w:tplc="9FBC7ECE">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8773145"/>
    <w:multiLevelType w:val="hybridMultilevel"/>
    <w:tmpl w:val="9E28D94E"/>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8C62BAE"/>
    <w:multiLevelType w:val="hybridMultilevel"/>
    <w:tmpl w:val="B9E88CC6"/>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A22500F"/>
    <w:multiLevelType w:val="hybridMultilevel"/>
    <w:tmpl w:val="8CA4E890"/>
    <w:lvl w:ilvl="0" w:tplc="90D239B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A9D3966"/>
    <w:multiLevelType w:val="hybridMultilevel"/>
    <w:tmpl w:val="7D20A1F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B357FBA"/>
    <w:multiLevelType w:val="hybridMultilevel"/>
    <w:tmpl w:val="ADA66AD4"/>
    <w:lvl w:ilvl="0" w:tplc="601C9A7C">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C6C0035"/>
    <w:multiLevelType w:val="hybridMultilevel"/>
    <w:tmpl w:val="582C15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CCA1694"/>
    <w:multiLevelType w:val="hybridMultilevel"/>
    <w:tmpl w:val="E6C49260"/>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CFF089D"/>
    <w:multiLevelType w:val="hybridMultilevel"/>
    <w:tmpl w:val="3DEC0E84"/>
    <w:lvl w:ilvl="0" w:tplc="6EF294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D3000C5"/>
    <w:multiLevelType w:val="hybridMultilevel"/>
    <w:tmpl w:val="572480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D8E049A"/>
    <w:multiLevelType w:val="hybridMultilevel"/>
    <w:tmpl w:val="90A455E6"/>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DD23805"/>
    <w:multiLevelType w:val="hybridMultilevel"/>
    <w:tmpl w:val="855CBBB8"/>
    <w:lvl w:ilvl="0" w:tplc="D5C0C18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2">
    <w:nsid w:val="1DEF1F86"/>
    <w:multiLevelType w:val="hybridMultilevel"/>
    <w:tmpl w:val="3D3EDE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E49034D"/>
    <w:multiLevelType w:val="singleLevel"/>
    <w:tmpl w:val="949E0B6A"/>
    <w:lvl w:ilvl="0">
      <w:start w:val="1"/>
      <w:numFmt w:val="bullet"/>
      <w:lvlText w:val="-"/>
      <w:lvlJc w:val="left"/>
      <w:pPr>
        <w:tabs>
          <w:tab w:val="num" w:pos="720"/>
        </w:tabs>
        <w:ind w:left="720" w:hanging="360"/>
      </w:pPr>
    </w:lvl>
  </w:abstractNum>
  <w:abstractNum w:abstractNumId="44">
    <w:nsid w:val="1F8E463A"/>
    <w:multiLevelType w:val="hybridMultilevel"/>
    <w:tmpl w:val="A8C0581E"/>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FEC5934"/>
    <w:multiLevelType w:val="hybridMultilevel"/>
    <w:tmpl w:val="ADA66AD4"/>
    <w:lvl w:ilvl="0" w:tplc="601C9A7C">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0602C15"/>
    <w:multiLevelType w:val="hybridMultilevel"/>
    <w:tmpl w:val="C7800D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20AA4BCD"/>
    <w:multiLevelType w:val="hybridMultilevel"/>
    <w:tmpl w:val="0B76E9D2"/>
    <w:lvl w:ilvl="0" w:tplc="C49075C2">
      <w:start w:val="7"/>
      <w:numFmt w:val="decimal"/>
      <w:lvlText w:val="%1"/>
      <w:lvlJc w:val="left"/>
      <w:pPr>
        <w:ind w:left="720" w:hanging="360"/>
      </w:pPr>
      <w:rPr>
        <w:rFonts w:eastAsia="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0BC08A3"/>
    <w:multiLevelType w:val="hybridMultilevel"/>
    <w:tmpl w:val="1220A3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2414125"/>
    <w:multiLevelType w:val="hybridMultilevel"/>
    <w:tmpl w:val="D086498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29E445A"/>
    <w:multiLevelType w:val="hybridMultilevel"/>
    <w:tmpl w:val="7AA455AA"/>
    <w:lvl w:ilvl="0" w:tplc="E5C8ABB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36B77E7"/>
    <w:multiLevelType w:val="hybridMultilevel"/>
    <w:tmpl w:val="6CAA494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5305720"/>
    <w:multiLevelType w:val="hybridMultilevel"/>
    <w:tmpl w:val="74F8BBC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691525E"/>
    <w:multiLevelType w:val="hybridMultilevel"/>
    <w:tmpl w:val="5B02EF12"/>
    <w:lvl w:ilvl="0" w:tplc="FFFFFFFF">
      <w:start w:val="1"/>
      <w:numFmt w:val="bullet"/>
      <w:lvlText w:val="­"/>
      <w:lvlJc w:val="left"/>
      <w:pPr>
        <w:tabs>
          <w:tab w:val="num" w:pos="770"/>
        </w:tabs>
        <w:ind w:left="77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274F2BAD"/>
    <w:multiLevelType w:val="hybridMultilevel"/>
    <w:tmpl w:val="7046D18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85A4317"/>
    <w:multiLevelType w:val="multilevel"/>
    <w:tmpl w:val="6C427DFC"/>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6">
    <w:nsid w:val="29AF546A"/>
    <w:multiLevelType w:val="hybridMultilevel"/>
    <w:tmpl w:val="4FD862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A0F2C53"/>
    <w:multiLevelType w:val="hybridMultilevel"/>
    <w:tmpl w:val="3F04C6AC"/>
    <w:lvl w:ilvl="0" w:tplc="D35C0D30">
      <w:start w:val="1"/>
      <w:numFmt w:val="decimal"/>
      <w:lvlText w:val="%1."/>
      <w:lvlJc w:val="left"/>
      <w:pPr>
        <w:tabs>
          <w:tab w:val="num" w:pos="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A6C2839"/>
    <w:multiLevelType w:val="hybridMultilevel"/>
    <w:tmpl w:val="BA5E1A8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2D4C090E"/>
    <w:multiLevelType w:val="hybridMultilevel"/>
    <w:tmpl w:val="FA8EC0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DFC510D"/>
    <w:multiLevelType w:val="hybridMultilevel"/>
    <w:tmpl w:val="3E9C6A28"/>
    <w:lvl w:ilvl="0" w:tplc="BBF2A942">
      <w:start w:val="1"/>
      <w:numFmt w:val="decimal"/>
      <w:lvlText w:val="%1."/>
      <w:lvlJc w:val="left"/>
      <w:pPr>
        <w:tabs>
          <w:tab w:val="num" w:pos="18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F3823DB"/>
    <w:multiLevelType w:val="hybridMultilevel"/>
    <w:tmpl w:val="9C142E7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F51786F"/>
    <w:multiLevelType w:val="hybridMultilevel"/>
    <w:tmpl w:val="F8625EC2"/>
    <w:lvl w:ilvl="0" w:tplc="0BC27C4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08C1844"/>
    <w:multiLevelType w:val="hybridMultilevel"/>
    <w:tmpl w:val="358808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1704BE2"/>
    <w:multiLevelType w:val="hybridMultilevel"/>
    <w:tmpl w:val="D08414D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31820DA4"/>
    <w:multiLevelType w:val="hybridMultilevel"/>
    <w:tmpl w:val="E520C3F4"/>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31843F49"/>
    <w:multiLevelType w:val="hybridMultilevel"/>
    <w:tmpl w:val="3CDAC960"/>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3D24998"/>
    <w:multiLevelType w:val="hybridMultilevel"/>
    <w:tmpl w:val="299491B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3F56CE7"/>
    <w:multiLevelType w:val="hybridMultilevel"/>
    <w:tmpl w:val="691028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4671495"/>
    <w:multiLevelType w:val="hybridMultilevel"/>
    <w:tmpl w:val="311A1758"/>
    <w:lvl w:ilvl="0" w:tplc="D780C366">
      <w:start w:val="1"/>
      <w:numFmt w:val="upperRoman"/>
      <w:pStyle w:val="5"/>
      <w:lvlText w:val="%1."/>
      <w:lvlJc w:val="left"/>
      <w:pPr>
        <w:tabs>
          <w:tab w:val="num" w:pos="1080"/>
        </w:tabs>
        <w:ind w:left="1080" w:hanging="720"/>
      </w:pPr>
    </w:lvl>
    <w:lvl w:ilvl="1" w:tplc="64660144">
      <w:start w:val="1"/>
      <w:numFmt w:val="decimal"/>
      <w:lvlText w:val="%2."/>
      <w:lvlJc w:val="left"/>
      <w:pPr>
        <w:tabs>
          <w:tab w:val="num" w:pos="1440"/>
        </w:tabs>
        <w:ind w:left="1440" w:hanging="360"/>
      </w:pPr>
    </w:lvl>
    <w:lvl w:ilvl="2" w:tplc="0419001B">
      <w:start w:val="1"/>
      <w:numFmt w:val="lowerRoman"/>
      <w:lvlText w:val="%3."/>
      <w:lvlJc w:val="righ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49C10B0"/>
    <w:multiLevelType w:val="hybridMultilevel"/>
    <w:tmpl w:val="C6F40D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34EE49A4"/>
    <w:multiLevelType w:val="hybridMultilevel"/>
    <w:tmpl w:val="D9B46DAE"/>
    <w:lvl w:ilvl="0" w:tplc="6EF294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51F2F08"/>
    <w:multiLevelType w:val="hybridMultilevel"/>
    <w:tmpl w:val="251030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3574628D"/>
    <w:multiLevelType w:val="hybridMultilevel"/>
    <w:tmpl w:val="AB4ABC34"/>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79D3472"/>
    <w:multiLevelType w:val="hybridMultilevel"/>
    <w:tmpl w:val="02CED548"/>
    <w:lvl w:ilvl="0" w:tplc="A7B8CF4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7B8558A"/>
    <w:multiLevelType w:val="hybridMultilevel"/>
    <w:tmpl w:val="CF9C1B7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37BD1594"/>
    <w:multiLevelType w:val="hybridMultilevel"/>
    <w:tmpl w:val="2CB69FF6"/>
    <w:lvl w:ilvl="0" w:tplc="1A7A38E6">
      <w:start w:val="1"/>
      <w:numFmt w:val="decimal"/>
      <w:lvlText w:val="%1."/>
      <w:lvlJc w:val="left"/>
      <w:pPr>
        <w:ind w:left="786" w:hanging="360"/>
      </w:pPr>
      <w:rPr>
        <w:rFonts w:cs="Arial"/>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7F151E4"/>
    <w:multiLevelType w:val="hybridMultilevel"/>
    <w:tmpl w:val="97D8A89A"/>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3844385D"/>
    <w:multiLevelType w:val="hybridMultilevel"/>
    <w:tmpl w:val="D3E48EB0"/>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8FF5885"/>
    <w:multiLevelType w:val="hybridMultilevel"/>
    <w:tmpl w:val="7EB0CE76"/>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399830D1"/>
    <w:multiLevelType w:val="hybridMultilevel"/>
    <w:tmpl w:val="DBA299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9B10B1D"/>
    <w:multiLevelType w:val="hybridMultilevel"/>
    <w:tmpl w:val="24A653EC"/>
    <w:lvl w:ilvl="0" w:tplc="00000007">
      <w:start w:val="1"/>
      <w:numFmt w:val="bullet"/>
      <w:lvlText w:val="-"/>
      <w:lvlJc w:val="left"/>
      <w:pPr>
        <w:ind w:left="720" w:hanging="360"/>
      </w:pPr>
      <w:rPr>
        <w:rFonts w:ascii="OpenSymbol" w:hAnsi="Open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39FF2630"/>
    <w:multiLevelType w:val="hybridMultilevel"/>
    <w:tmpl w:val="5670A13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CCB07F0"/>
    <w:multiLevelType w:val="hybridMultilevel"/>
    <w:tmpl w:val="7F9ACC5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DD56800"/>
    <w:multiLevelType w:val="hybridMultilevel"/>
    <w:tmpl w:val="4DE499A4"/>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DFE068A"/>
    <w:multiLevelType w:val="hybridMultilevel"/>
    <w:tmpl w:val="0F4AEC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F0564A8"/>
    <w:multiLevelType w:val="hybridMultilevel"/>
    <w:tmpl w:val="9A1246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400A12A0"/>
    <w:multiLevelType w:val="multilevel"/>
    <w:tmpl w:val="6C427DFC"/>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9">
    <w:nsid w:val="40831FDF"/>
    <w:multiLevelType w:val="hybridMultilevel"/>
    <w:tmpl w:val="D3E48EB0"/>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1BF6E37"/>
    <w:multiLevelType w:val="hybridMultilevel"/>
    <w:tmpl w:val="12BE8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424A4C52"/>
    <w:multiLevelType w:val="hybridMultilevel"/>
    <w:tmpl w:val="4DF089A6"/>
    <w:lvl w:ilvl="0" w:tplc="7EE0BAB6">
      <w:start w:val="1"/>
      <w:numFmt w:val="bullet"/>
      <w:lvlText w:val=""/>
      <w:lvlJc w:val="left"/>
      <w:pPr>
        <w:ind w:left="720" w:hanging="360"/>
      </w:pPr>
      <w:rPr>
        <w:rFonts w:ascii="Symbol" w:hAnsi="Symbol" w:hint="default"/>
        <w:color w:val="000000"/>
        <w:sz w:val="16"/>
        <w:szCs w:val="16"/>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4365337C"/>
    <w:multiLevelType w:val="hybridMultilevel"/>
    <w:tmpl w:val="9782CD8E"/>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45B32F29"/>
    <w:multiLevelType w:val="hybridMultilevel"/>
    <w:tmpl w:val="D478A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47DD37C5"/>
    <w:multiLevelType w:val="hybridMultilevel"/>
    <w:tmpl w:val="8D80100E"/>
    <w:lvl w:ilvl="0" w:tplc="0BC27C4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484D014F"/>
    <w:multiLevelType w:val="hybridMultilevel"/>
    <w:tmpl w:val="F2BA4EE0"/>
    <w:lvl w:ilvl="0" w:tplc="6EF294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4900486C"/>
    <w:multiLevelType w:val="hybridMultilevel"/>
    <w:tmpl w:val="20269A02"/>
    <w:lvl w:ilvl="0" w:tplc="601C9A7C">
      <w:start w:val="1"/>
      <w:numFmt w:val="decimal"/>
      <w:lvlText w:val="%1."/>
      <w:lvlJc w:val="left"/>
      <w:pPr>
        <w:ind w:left="123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492853CB"/>
    <w:multiLevelType w:val="hybridMultilevel"/>
    <w:tmpl w:val="C6400E3A"/>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4A722D8B"/>
    <w:multiLevelType w:val="hybridMultilevel"/>
    <w:tmpl w:val="DD2C5E30"/>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4B596A85"/>
    <w:multiLevelType w:val="hybridMultilevel"/>
    <w:tmpl w:val="5A0619E8"/>
    <w:lvl w:ilvl="0" w:tplc="6EF294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4B6D4D62"/>
    <w:multiLevelType w:val="hybridMultilevel"/>
    <w:tmpl w:val="05444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4BD73558"/>
    <w:multiLevelType w:val="hybridMultilevel"/>
    <w:tmpl w:val="08482CCC"/>
    <w:lvl w:ilvl="0" w:tplc="FFFFFFFF">
      <w:start w:val="1"/>
      <w:numFmt w:val="bullet"/>
      <w:lvlText w:val="­"/>
      <w:lvlJc w:val="left"/>
      <w:pPr>
        <w:ind w:left="720" w:hanging="360"/>
      </w:pPr>
    </w:lvl>
    <w:lvl w:ilvl="1" w:tplc="13D0721C">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BED0E94"/>
    <w:multiLevelType w:val="hybridMultilevel"/>
    <w:tmpl w:val="EA02FF8A"/>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4CBD252B"/>
    <w:multiLevelType w:val="hybridMultilevel"/>
    <w:tmpl w:val="5DC47B48"/>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D3C3F21"/>
    <w:multiLevelType w:val="hybridMultilevel"/>
    <w:tmpl w:val="3EBE47F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4D61379A"/>
    <w:multiLevelType w:val="hybridMultilevel"/>
    <w:tmpl w:val="AB4ABC34"/>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4DB1539F"/>
    <w:multiLevelType w:val="hybridMultilevel"/>
    <w:tmpl w:val="6D00F27A"/>
    <w:lvl w:ilvl="0" w:tplc="C9B6DEA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4EB95689"/>
    <w:multiLevelType w:val="hybridMultilevel"/>
    <w:tmpl w:val="2C4CDA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50226E9A"/>
    <w:multiLevelType w:val="hybridMultilevel"/>
    <w:tmpl w:val="D118154E"/>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503D0785"/>
    <w:multiLevelType w:val="hybridMultilevel"/>
    <w:tmpl w:val="DF4644A6"/>
    <w:lvl w:ilvl="0" w:tplc="0C3A4E52">
      <w:start w:val="1"/>
      <w:numFmt w:val="decimal"/>
      <w:lvlText w:val="%1."/>
      <w:lvlJc w:val="left"/>
      <w:pPr>
        <w:tabs>
          <w:tab w:val="num" w:pos="502"/>
        </w:tabs>
        <w:ind w:left="502" w:hanging="360"/>
      </w:pPr>
    </w:lvl>
    <w:lvl w:ilvl="1" w:tplc="1736E406">
      <w:numFmt w:val="none"/>
      <w:lvlText w:val=""/>
      <w:lvlJc w:val="left"/>
      <w:pPr>
        <w:tabs>
          <w:tab w:val="num" w:pos="360"/>
        </w:tabs>
        <w:ind w:left="0" w:firstLine="0"/>
      </w:pPr>
    </w:lvl>
    <w:lvl w:ilvl="2" w:tplc="3B9C19F0">
      <w:numFmt w:val="none"/>
      <w:lvlText w:val=""/>
      <w:lvlJc w:val="left"/>
      <w:pPr>
        <w:tabs>
          <w:tab w:val="num" w:pos="360"/>
        </w:tabs>
        <w:ind w:left="0" w:firstLine="0"/>
      </w:pPr>
    </w:lvl>
    <w:lvl w:ilvl="3" w:tplc="714A9468">
      <w:numFmt w:val="none"/>
      <w:lvlText w:val=""/>
      <w:lvlJc w:val="left"/>
      <w:pPr>
        <w:tabs>
          <w:tab w:val="num" w:pos="360"/>
        </w:tabs>
        <w:ind w:left="0" w:firstLine="0"/>
      </w:pPr>
    </w:lvl>
    <w:lvl w:ilvl="4" w:tplc="F65A627A">
      <w:numFmt w:val="none"/>
      <w:lvlText w:val=""/>
      <w:lvlJc w:val="left"/>
      <w:pPr>
        <w:tabs>
          <w:tab w:val="num" w:pos="360"/>
        </w:tabs>
        <w:ind w:left="0" w:firstLine="0"/>
      </w:pPr>
    </w:lvl>
    <w:lvl w:ilvl="5" w:tplc="64D00B18">
      <w:numFmt w:val="none"/>
      <w:lvlText w:val=""/>
      <w:lvlJc w:val="left"/>
      <w:pPr>
        <w:tabs>
          <w:tab w:val="num" w:pos="360"/>
        </w:tabs>
        <w:ind w:left="0" w:firstLine="0"/>
      </w:pPr>
    </w:lvl>
    <w:lvl w:ilvl="6" w:tplc="138A1118">
      <w:numFmt w:val="none"/>
      <w:lvlText w:val=""/>
      <w:lvlJc w:val="left"/>
      <w:pPr>
        <w:tabs>
          <w:tab w:val="num" w:pos="360"/>
        </w:tabs>
        <w:ind w:left="0" w:firstLine="0"/>
      </w:pPr>
    </w:lvl>
    <w:lvl w:ilvl="7" w:tplc="493CD74A">
      <w:numFmt w:val="none"/>
      <w:lvlText w:val=""/>
      <w:lvlJc w:val="left"/>
      <w:pPr>
        <w:tabs>
          <w:tab w:val="num" w:pos="360"/>
        </w:tabs>
        <w:ind w:left="0" w:firstLine="0"/>
      </w:pPr>
    </w:lvl>
    <w:lvl w:ilvl="8" w:tplc="DE3E6FF2">
      <w:numFmt w:val="none"/>
      <w:lvlText w:val=""/>
      <w:lvlJc w:val="left"/>
      <w:pPr>
        <w:tabs>
          <w:tab w:val="num" w:pos="360"/>
        </w:tabs>
        <w:ind w:left="0" w:firstLine="0"/>
      </w:pPr>
    </w:lvl>
  </w:abstractNum>
  <w:abstractNum w:abstractNumId="110">
    <w:nsid w:val="505C1EBC"/>
    <w:multiLevelType w:val="hybridMultilevel"/>
    <w:tmpl w:val="05444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5066262B"/>
    <w:multiLevelType w:val="hybridMultilevel"/>
    <w:tmpl w:val="EB1C2ACC"/>
    <w:lvl w:ilvl="0" w:tplc="DA882A90">
      <w:start w:val="1"/>
      <w:numFmt w:val="decimal"/>
      <w:lvlText w:val="%1."/>
      <w:lvlJc w:val="left"/>
      <w:pPr>
        <w:tabs>
          <w:tab w:val="num" w:pos="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51020EE3"/>
    <w:multiLevelType w:val="hybridMultilevel"/>
    <w:tmpl w:val="AE8CCBA8"/>
    <w:lvl w:ilvl="0" w:tplc="0419000F">
      <w:start w:val="1"/>
      <w:numFmt w:val="decimal"/>
      <w:lvlText w:val="%1."/>
      <w:lvlJc w:val="left"/>
      <w:pPr>
        <w:tabs>
          <w:tab w:val="num" w:pos="720"/>
        </w:tabs>
        <w:ind w:left="720" w:hanging="360"/>
      </w:pPr>
      <w:rPr>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512714FE"/>
    <w:multiLevelType w:val="hybridMultilevel"/>
    <w:tmpl w:val="055CFA5A"/>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1340596"/>
    <w:multiLevelType w:val="hybridMultilevel"/>
    <w:tmpl w:val="012AFDF6"/>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51951942"/>
    <w:multiLevelType w:val="hybridMultilevel"/>
    <w:tmpl w:val="A7D28DE6"/>
    <w:lvl w:ilvl="0" w:tplc="0419000F">
      <w:start w:val="1"/>
      <w:numFmt w:val="decimal"/>
      <w:lvlText w:val="%1."/>
      <w:lvlJc w:val="left"/>
      <w:pPr>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51B71A82"/>
    <w:multiLevelType w:val="hybridMultilevel"/>
    <w:tmpl w:val="3ACAE690"/>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55B076C2"/>
    <w:multiLevelType w:val="hybridMultilevel"/>
    <w:tmpl w:val="9FE456D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56333609"/>
    <w:multiLevelType w:val="hybridMultilevel"/>
    <w:tmpl w:val="491403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56F95F72"/>
    <w:multiLevelType w:val="hybridMultilevel"/>
    <w:tmpl w:val="7D082AE0"/>
    <w:lvl w:ilvl="0" w:tplc="4E8A8F94">
      <w:start w:val="1"/>
      <w:numFmt w:val="decimal"/>
      <w:lvlText w:val="%1."/>
      <w:lvlJc w:val="left"/>
      <w:pPr>
        <w:ind w:left="720" w:hanging="360"/>
      </w:pPr>
      <w:rPr>
        <w:rFonts w:ascii="Times New Roman" w:eastAsia="Times New Roman"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5705122A"/>
    <w:multiLevelType w:val="hybridMultilevel"/>
    <w:tmpl w:val="FCA61542"/>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5792352F"/>
    <w:multiLevelType w:val="hybridMultilevel"/>
    <w:tmpl w:val="2444C65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58E64834"/>
    <w:multiLevelType w:val="hybridMultilevel"/>
    <w:tmpl w:val="7E1EDF54"/>
    <w:lvl w:ilvl="0" w:tplc="FFFFFFFF">
      <w:start w:val="1"/>
      <w:numFmt w:val="bullet"/>
      <w:lvlText w:val="­"/>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59432B75"/>
    <w:multiLevelType w:val="hybridMultilevel"/>
    <w:tmpl w:val="D6168BBA"/>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595303E6"/>
    <w:multiLevelType w:val="hybridMultilevel"/>
    <w:tmpl w:val="7ADCE22A"/>
    <w:lvl w:ilvl="0" w:tplc="83ACF794">
      <w:start w:val="1"/>
      <w:numFmt w:val="decimal"/>
      <w:lvlText w:val="%1."/>
      <w:lvlJc w:val="left"/>
      <w:pPr>
        <w:ind w:left="720" w:hanging="360"/>
      </w:pPr>
      <w:rPr>
        <w:b/>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5AAE1C74"/>
    <w:multiLevelType w:val="hybridMultilevel"/>
    <w:tmpl w:val="8D1A7F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5B144855"/>
    <w:multiLevelType w:val="hybridMultilevel"/>
    <w:tmpl w:val="E7229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5B68771E"/>
    <w:multiLevelType w:val="hybridMultilevel"/>
    <w:tmpl w:val="0B226D32"/>
    <w:lvl w:ilvl="0" w:tplc="88326DE8">
      <w:start w:val="65535"/>
      <w:numFmt w:val="bullet"/>
      <w:lvlText w:val="-"/>
      <w:lvlJc w:val="left"/>
      <w:pPr>
        <w:ind w:left="720" w:hanging="360"/>
      </w:pPr>
      <w:rPr>
        <w:rFonts w:ascii="Times New Roman" w:hAnsi="Times New Roman" w:cs="Times New Roman" w:hint="default"/>
        <w:b/>
        <w:i w:val="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5D1254E0"/>
    <w:multiLevelType w:val="hybridMultilevel"/>
    <w:tmpl w:val="BA9A604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5DAC5E54"/>
    <w:multiLevelType w:val="hybridMultilevel"/>
    <w:tmpl w:val="06424C6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5DCE7B6D"/>
    <w:multiLevelType w:val="hybridMultilevel"/>
    <w:tmpl w:val="C248F5C4"/>
    <w:lvl w:ilvl="0" w:tplc="6EF294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5EAF3CBA"/>
    <w:multiLevelType w:val="hybridMultilevel"/>
    <w:tmpl w:val="DD54743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5FB203D6"/>
    <w:multiLevelType w:val="hybridMultilevel"/>
    <w:tmpl w:val="AC34B182"/>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5FE4099C"/>
    <w:multiLevelType w:val="hybridMultilevel"/>
    <w:tmpl w:val="D24AE982"/>
    <w:lvl w:ilvl="0" w:tplc="60D4FBA4">
      <w:start w:val="1"/>
      <w:numFmt w:val="decimal"/>
      <w:lvlText w:val="%1."/>
      <w:lvlJc w:val="left"/>
      <w:pPr>
        <w:tabs>
          <w:tab w:val="num" w:pos="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FEA64E4"/>
    <w:multiLevelType w:val="hybridMultilevel"/>
    <w:tmpl w:val="7EA63EB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FFB5BF5"/>
    <w:multiLevelType w:val="hybridMultilevel"/>
    <w:tmpl w:val="42089882"/>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615B38A8"/>
    <w:multiLevelType w:val="hybridMultilevel"/>
    <w:tmpl w:val="AB4ABC34"/>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61716B8B"/>
    <w:multiLevelType w:val="hybridMultilevel"/>
    <w:tmpl w:val="2738178E"/>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62B20503"/>
    <w:multiLevelType w:val="hybridMultilevel"/>
    <w:tmpl w:val="F66EA0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637B3E70"/>
    <w:multiLevelType w:val="hybridMultilevel"/>
    <w:tmpl w:val="0EAE9F4A"/>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647E7D33"/>
    <w:multiLevelType w:val="hybridMultilevel"/>
    <w:tmpl w:val="BFEC487C"/>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64ED2B0C"/>
    <w:multiLevelType w:val="hybridMultilevel"/>
    <w:tmpl w:val="6AB2CEDC"/>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65385240"/>
    <w:multiLevelType w:val="hybridMultilevel"/>
    <w:tmpl w:val="5ED46C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657B63C7"/>
    <w:multiLevelType w:val="multilevel"/>
    <w:tmpl w:val="6C427DFC"/>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4">
    <w:nsid w:val="65AB184D"/>
    <w:multiLevelType w:val="hybridMultilevel"/>
    <w:tmpl w:val="05444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65DF698A"/>
    <w:multiLevelType w:val="hybridMultilevel"/>
    <w:tmpl w:val="36D846F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665B71DF"/>
    <w:multiLevelType w:val="hybridMultilevel"/>
    <w:tmpl w:val="B6A204B6"/>
    <w:lvl w:ilvl="0" w:tplc="601C9A7C">
      <w:start w:val="1"/>
      <w:numFmt w:val="decimal"/>
      <w:lvlText w:val="%1."/>
      <w:lvlJc w:val="left"/>
      <w:pPr>
        <w:ind w:left="5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675E59F7"/>
    <w:multiLevelType w:val="hybridMultilevel"/>
    <w:tmpl w:val="267CAD0C"/>
    <w:lvl w:ilvl="0" w:tplc="BB6CBECA">
      <w:start w:val="1"/>
      <w:numFmt w:val="decimal"/>
      <w:lvlText w:val="%1."/>
      <w:lvlJc w:val="left"/>
      <w:pPr>
        <w:tabs>
          <w:tab w:val="num" w:pos="0"/>
        </w:tabs>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685726EF"/>
    <w:multiLevelType w:val="hybridMultilevel"/>
    <w:tmpl w:val="D9B46DAE"/>
    <w:lvl w:ilvl="0" w:tplc="6EF294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698D1D21"/>
    <w:multiLevelType w:val="hybridMultilevel"/>
    <w:tmpl w:val="ADA66AD4"/>
    <w:lvl w:ilvl="0" w:tplc="601C9A7C">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699F5604"/>
    <w:multiLevelType w:val="hybridMultilevel"/>
    <w:tmpl w:val="39887626"/>
    <w:lvl w:ilvl="0" w:tplc="00000007">
      <w:start w:val="1"/>
      <w:numFmt w:val="bullet"/>
      <w:lvlText w:val="-"/>
      <w:lvlJc w:val="left"/>
      <w:pPr>
        <w:ind w:left="720" w:hanging="360"/>
      </w:pPr>
      <w:rPr>
        <w:rFonts w:ascii="OpenSymbol" w:hAnsi="Open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6A50562F"/>
    <w:multiLevelType w:val="hybridMultilevel"/>
    <w:tmpl w:val="124EAACE"/>
    <w:lvl w:ilvl="0" w:tplc="3B92CE18">
      <w:start w:val="1"/>
      <w:numFmt w:val="decimal"/>
      <w:lvlText w:val="%1."/>
      <w:lvlJc w:val="left"/>
      <w:pPr>
        <w:ind w:left="1004" w:hanging="360"/>
      </w:pPr>
      <w:rPr>
        <w:rFonts w:ascii="Times New Roman" w:eastAsia="Times New Roman" w:hAnsi="Times New Roman" w:cs="Times New Roman"/>
        <w:b/>
        <w:color w:val="000000"/>
        <w:sz w:val="24"/>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52">
    <w:nsid w:val="6AB04199"/>
    <w:multiLevelType w:val="hybridMultilevel"/>
    <w:tmpl w:val="8652997C"/>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6B6837C5"/>
    <w:multiLevelType w:val="hybridMultilevel"/>
    <w:tmpl w:val="6454532A"/>
    <w:lvl w:ilvl="0" w:tplc="0BC27C4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6CC500E6"/>
    <w:multiLevelType w:val="hybridMultilevel"/>
    <w:tmpl w:val="50D45E8A"/>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6D176210"/>
    <w:multiLevelType w:val="hybridMultilevel"/>
    <w:tmpl w:val="A9C8D51C"/>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6DA47559"/>
    <w:multiLevelType w:val="hybridMultilevel"/>
    <w:tmpl w:val="5A886952"/>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6F8D5036"/>
    <w:multiLevelType w:val="hybridMultilevel"/>
    <w:tmpl w:val="CE9EFE0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707A3B39"/>
    <w:multiLevelType w:val="hybridMultilevel"/>
    <w:tmpl w:val="7D629B2E"/>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710E7C9E"/>
    <w:multiLevelType w:val="hybridMultilevel"/>
    <w:tmpl w:val="365A99B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714B1BFE"/>
    <w:multiLevelType w:val="hybridMultilevel"/>
    <w:tmpl w:val="426A63D8"/>
    <w:lvl w:ilvl="0" w:tplc="0419000F">
      <w:start w:val="1"/>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724D37BC"/>
    <w:multiLevelType w:val="hybridMultilevel"/>
    <w:tmpl w:val="CF8CB292"/>
    <w:lvl w:ilvl="0" w:tplc="3DDCA15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2">
    <w:nsid w:val="738219AD"/>
    <w:multiLevelType w:val="hybridMultilevel"/>
    <w:tmpl w:val="7FF2F8B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73893024"/>
    <w:multiLevelType w:val="hybridMultilevel"/>
    <w:tmpl w:val="8C681360"/>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757B4C0F"/>
    <w:multiLevelType w:val="hybridMultilevel"/>
    <w:tmpl w:val="20721C52"/>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76097A88"/>
    <w:multiLevelType w:val="hybridMultilevel"/>
    <w:tmpl w:val="3D042B88"/>
    <w:lvl w:ilvl="0" w:tplc="0419000F">
      <w:start w:val="1"/>
      <w:numFmt w:val="decimal"/>
      <w:lvlText w:val="%1."/>
      <w:lvlJc w:val="left"/>
      <w:pPr>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76294188"/>
    <w:multiLevelType w:val="hybridMultilevel"/>
    <w:tmpl w:val="675A869A"/>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763B09CD"/>
    <w:multiLevelType w:val="hybridMultilevel"/>
    <w:tmpl w:val="6E644B40"/>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76A0274D"/>
    <w:multiLevelType w:val="hybridMultilevel"/>
    <w:tmpl w:val="E834C0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76DB0F4C"/>
    <w:multiLevelType w:val="hybridMultilevel"/>
    <w:tmpl w:val="268E84C4"/>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77024B71"/>
    <w:multiLevelType w:val="hybridMultilevel"/>
    <w:tmpl w:val="06FA01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7875022A"/>
    <w:multiLevelType w:val="hybridMultilevel"/>
    <w:tmpl w:val="73DE785C"/>
    <w:lvl w:ilvl="0" w:tplc="BDB2DE32">
      <w:start w:val="1"/>
      <w:numFmt w:val="decimal"/>
      <w:lvlText w:val="%1."/>
      <w:lvlJc w:val="left"/>
      <w:pPr>
        <w:tabs>
          <w:tab w:val="num" w:pos="765"/>
        </w:tabs>
        <w:ind w:left="765" w:hanging="405"/>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787E43A6"/>
    <w:multiLevelType w:val="hybridMultilevel"/>
    <w:tmpl w:val="17DA5DD0"/>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79F73E1F"/>
    <w:multiLevelType w:val="hybridMultilevel"/>
    <w:tmpl w:val="D2EC3E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nsid w:val="7A4634E9"/>
    <w:multiLevelType w:val="hybridMultilevel"/>
    <w:tmpl w:val="B6A204B6"/>
    <w:lvl w:ilvl="0" w:tplc="601C9A7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D6312B4"/>
    <w:multiLevelType w:val="hybridMultilevel"/>
    <w:tmpl w:val="87CE48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7D8B238D"/>
    <w:multiLevelType w:val="hybridMultilevel"/>
    <w:tmpl w:val="6AEE9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nsid w:val="7FB80454"/>
    <w:multiLevelType w:val="hybridMultilevel"/>
    <w:tmpl w:val="CF8CB292"/>
    <w:lvl w:ilvl="0" w:tplc="3DDCA15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1"/>
  </w:num>
  <w:num w:numId="137">
    <w:abstractNumId w:val="154"/>
  </w:num>
  <w:num w:numId="138">
    <w:abstractNumId w:val="31"/>
  </w:num>
  <w:num w:numId="139">
    <w:abstractNumId w:val="156"/>
  </w:num>
  <w:num w:numId="140">
    <w:abstractNumId w:val="108"/>
  </w:num>
  <w:num w:numId="141">
    <w:abstractNumId w:val="14"/>
  </w:num>
  <w:num w:numId="142">
    <w:abstractNumId w:val="155"/>
  </w:num>
  <w:num w:numId="143">
    <w:abstractNumId w:val="3"/>
  </w:num>
  <w:num w:numId="144">
    <w:abstractNumId w:val="66"/>
  </w:num>
  <w:num w:numId="145">
    <w:abstractNumId w:val="43"/>
  </w:num>
  <w:num w:numId="146">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9"/>
    <w:lvlOverride w:ilvl="0">
      <w:startOverride w:val="1"/>
    </w:lvlOverride>
    <w:lvlOverride w:ilvl="1"/>
    <w:lvlOverride w:ilvl="2"/>
    <w:lvlOverride w:ilvl="3"/>
    <w:lvlOverride w:ilvl="4"/>
    <w:lvlOverride w:ilvl="5"/>
    <w:lvlOverride w:ilvl="6"/>
    <w:lvlOverride w:ilvl="7"/>
    <w:lvlOverride w:ilvl="8"/>
  </w:num>
  <w:num w:numId="15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
  </w:num>
  <w:num w:numId="171">
    <w:abstractNumId w:val="72"/>
  </w:num>
  <w:num w:numId="172">
    <w:abstractNumId w:val="62"/>
  </w:num>
  <w:num w:numId="173">
    <w:abstractNumId w:val="148"/>
  </w:num>
  <w:num w:numId="174">
    <w:abstractNumId w:val="38"/>
  </w:num>
  <w:num w:numId="175">
    <w:abstractNumId w:val="30"/>
  </w:num>
  <w:num w:numId="176">
    <w:abstractNumId w:val="142"/>
  </w:num>
  <w:num w:numId="177">
    <w:abstractNumId w:val="170"/>
  </w:num>
  <w:num w:numId="178">
    <w:abstractNumId w:val="29"/>
  </w:num>
  <w:num w:numId="179">
    <w:abstractNumId w:val="7"/>
  </w:num>
  <w:num w:numId="180">
    <w:abstractNumId w:val="129"/>
  </w:num>
  <w:num w:numId="181">
    <w:abstractNumId w:val="27"/>
  </w:num>
  <w:num w:numId="182">
    <w:abstractNumId w:val="50"/>
  </w:num>
  <w:num w:numId="183">
    <w:abstractNumId w:val="168"/>
  </w:num>
  <w:num w:numId="184">
    <w:abstractNumId w:val="37"/>
  </w:num>
  <w:num w:numId="185">
    <w:abstractNumId w:val="119"/>
  </w:num>
  <w:num w:numId="186">
    <w:abstractNumId w:val="151"/>
  </w:num>
  <w:num w:numId="187">
    <w:abstractNumId w:val="124"/>
  </w:num>
  <w:num w:numId="188">
    <w:abstractNumId w:val="177"/>
  </w:num>
  <w:num w:numId="189">
    <w:abstractNumId w:val="173"/>
  </w:num>
  <w:num w:numId="190">
    <w:abstractNumId w:val="41"/>
  </w:num>
  <w:num w:numId="191">
    <w:abstractNumId w:val="176"/>
  </w:num>
  <w:num w:numId="192">
    <w:abstractNumId w:val="2"/>
  </w:num>
  <w:num w:numId="193">
    <w:abstractNumId w:val="0"/>
  </w:num>
  <w:num w:numId="194">
    <w:abstractNumId w:val="6"/>
  </w:num>
  <w:num w:numId="195">
    <w:abstractNumId w:val="48"/>
  </w:num>
  <w:num w:numId="196">
    <w:abstractNumId w:val="161"/>
  </w:num>
  <w:num w:numId="197">
    <w:abstractNumId w:val="144"/>
  </w:num>
  <w:num w:numId="198">
    <w:abstractNumId w:val="8"/>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6D82"/>
    <w:rsid w:val="000068AA"/>
    <w:rsid w:val="00006AF1"/>
    <w:rsid w:val="00013CDF"/>
    <w:rsid w:val="00076BA8"/>
    <w:rsid w:val="000817D5"/>
    <w:rsid w:val="000A3CD4"/>
    <w:rsid w:val="00111771"/>
    <w:rsid w:val="00151232"/>
    <w:rsid w:val="001525D0"/>
    <w:rsid w:val="00177A38"/>
    <w:rsid w:val="00291025"/>
    <w:rsid w:val="002A5E5F"/>
    <w:rsid w:val="002B38CE"/>
    <w:rsid w:val="002C2204"/>
    <w:rsid w:val="003207EE"/>
    <w:rsid w:val="00385FDC"/>
    <w:rsid w:val="003F54EE"/>
    <w:rsid w:val="0040605F"/>
    <w:rsid w:val="00407AAB"/>
    <w:rsid w:val="004164BB"/>
    <w:rsid w:val="00416D82"/>
    <w:rsid w:val="00430B79"/>
    <w:rsid w:val="00445650"/>
    <w:rsid w:val="0049580E"/>
    <w:rsid w:val="004B01BF"/>
    <w:rsid w:val="004C018F"/>
    <w:rsid w:val="004D1689"/>
    <w:rsid w:val="004D3410"/>
    <w:rsid w:val="0050786A"/>
    <w:rsid w:val="00523794"/>
    <w:rsid w:val="00545A7C"/>
    <w:rsid w:val="00546C34"/>
    <w:rsid w:val="00567D4B"/>
    <w:rsid w:val="005762E6"/>
    <w:rsid w:val="00580C6E"/>
    <w:rsid w:val="00605DA4"/>
    <w:rsid w:val="006A77E2"/>
    <w:rsid w:val="006C29B7"/>
    <w:rsid w:val="006E4154"/>
    <w:rsid w:val="00745536"/>
    <w:rsid w:val="007D6BE6"/>
    <w:rsid w:val="007F03A7"/>
    <w:rsid w:val="00867B11"/>
    <w:rsid w:val="008738D6"/>
    <w:rsid w:val="008E0BE6"/>
    <w:rsid w:val="008F280C"/>
    <w:rsid w:val="009238D3"/>
    <w:rsid w:val="0093193E"/>
    <w:rsid w:val="009648F0"/>
    <w:rsid w:val="00974F0E"/>
    <w:rsid w:val="009A3836"/>
    <w:rsid w:val="00A301A1"/>
    <w:rsid w:val="00A70DD4"/>
    <w:rsid w:val="00A93246"/>
    <w:rsid w:val="00AA0C19"/>
    <w:rsid w:val="00AB2A6A"/>
    <w:rsid w:val="00AC5AA3"/>
    <w:rsid w:val="00AE436C"/>
    <w:rsid w:val="00AE47DD"/>
    <w:rsid w:val="00B1693C"/>
    <w:rsid w:val="00B65A7B"/>
    <w:rsid w:val="00B723BA"/>
    <w:rsid w:val="00B81ED4"/>
    <w:rsid w:val="00BB1ECD"/>
    <w:rsid w:val="00C02B45"/>
    <w:rsid w:val="00C2076C"/>
    <w:rsid w:val="00C666BD"/>
    <w:rsid w:val="00C767ED"/>
    <w:rsid w:val="00CC0D1B"/>
    <w:rsid w:val="00CC7CF4"/>
    <w:rsid w:val="00CD38EA"/>
    <w:rsid w:val="00CE5D0E"/>
    <w:rsid w:val="00CF44C8"/>
    <w:rsid w:val="00CF7823"/>
    <w:rsid w:val="00D017AB"/>
    <w:rsid w:val="00D10319"/>
    <w:rsid w:val="00D33366"/>
    <w:rsid w:val="00D729AF"/>
    <w:rsid w:val="00D82C3F"/>
    <w:rsid w:val="00DC253A"/>
    <w:rsid w:val="00DF077A"/>
    <w:rsid w:val="00DF12F9"/>
    <w:rsid w:val="00E556B2"/>
    <w:rsid w:val="00E85C79"/>
    <w:rsid w:val="00E85E68"/>
    <w:rsid w:val="00EB0BBD"/>
    <w:rsid w:val="00F21A26"/>
    <w:rsid w:val="00F27BD8"/>
    <w:rsid w:val="00F34353"/>
    <w:rsid w:val="00F56D27"/>
    <w:rsid w:val="00FA0B86"/>
    <w:rsid w:val="00FA20B5"/>
    <w:rsid w:val="00FB3628"/>
    <w:rsid w:val="00FB5DB4"/>
    <w:rsid w:val="00FE7845"/>
    <w:rsid w:val="00FF5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6D8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16D82"/>
    <w:pPr>
      <w:keepNext/>
      <w:autoSpaceDE w:val="0"/>
      <w:autoSpaceDN w:val="0"/>
      <w:ind w:firstLine="284"/>
      <w:outlineLvl w:val="0"/>
    </w:pPr>
  </w:style>
  <w:style w:type="paragraph" w:styleId="2">
    <w:name w:val="heading 2"/>
    <w:basedOn w:val="a0"/>
    <w:next w:val="a0"/>
    <w:link w:val="20"/>
    <w:semiHidden/>
    <w:unhideWhenUsed/>
    <w:qFormat/>
    <w:rsid w:val="00416D82"/>
    <w:pPr>
      <w:keepNext/>
      <w:jc w:val="center"/>
      <w:outlineLvl w:val="1"/>
    </w:pPr>
    <w:rPr>
      <w:b/>
      <w:i/>
      <w:sz w:val="36"/>
      <w:szCs w:val="20"/>
    </w:rPr>
  </w:style>
  <w:style w:type="paragraph" w:styleId="3">
    <w:name w:val="heading 3"/>
    <w:basedOn w:val="a0"/>
    <w:next w:val="a0"/>
    <w:link w:val="30"/>
    <w:semiHidden/>
    <w:unhideWhenUsed/>
    <w:qFormat/>
    <w:rsid w:val="00416D82"/>
    <w:pPr>
      <w:keepNext/>
      <w:spacing w:before="240" w:after="60"/>
      <w:outlineLvl w:val="2"/>
    </w:pPr>
    <w:rPr>
      <w:rFonts w:ascii="Arial" w:hAnsi="Arial" w:cs="Arial"/>
      <w:b/>
      <w:bCs/>
      <w:sz w:val="26"/>
      <w:szCs w:val="26"/>
    </w:rPr>
  </w:style>
  <w:style w:type="paragraph" w:styleId="4">
    <w:name w:val="heading 4"/>
    <w:basedOn w:val="a0"/>
    <w:next w:val="a0"/>
    <w:link w:val="40"/>
    <w:semiHidden/>
    <w:unhideWhenUsed/>
    <w:qFormat/>
    <w:rsid w:val="00416D82"/>
    <w:pPr>
      <w:keepNext/>
      <w:spacing w:before="240" w:after="60"/>
      <w:outlineLvl w:val="3"/>
    </w:pPr>
    <w:rPr>
      <w:b/>
      <w:bCs/>
      <w:sz w:val="28"/>
      <w:szCs w:val="28"/>
    </w:rPr>
  </w:style>
  <w:style w:type="paragraph" w:styleId="5">
    <w:name w:val="heading 5"/>
    <w:basedOn w:val="a0"/>
    <w:next w:val="a0"/>
    <w:link w:val="50"/>
    <w:semiHidden/>
    <w:unhideWhenUsed/>
    <w:qFormat/>
    <w:rsid w:val="00416D82"/>
    <w:pPr>
      <w:keepNext/>
      <w:pageBreakBefore/>
      <w:numPr>
        <w:numId w:val="1"/>
      </w:numPr>
      <w:ind w:left="1077"/>
      <w:jc w:val="both"/>
      <w:outlineLvl w:val="4"/>
    </w:pPr>
    <w:rPr>
      <w:bCs/>
      <w:sz w:val="28"/>
    </w:rPr>
  </w:style>
  <w:style w:type="paragraph" w:styleId="6">
    <w:name w:val="heading 6"/>
    <w:basedOn w:val="a0"/>
    <w:next w:val="a0"/>
    <w:link w:val="60"/>
    <w:semiHidden/>
    <w:unhideWhenUsed/>
    <w:qFormat/>
    <w:rsid w:val="00416D82"/>
    <w:pPr>
      <w:keepNext/>
      <w:outlineLvl w:val="5"/>
    </w:pPr>
    <w:rPr>
      <w:b/>
      <w:szCs w:val="32"/>
      <w:lang w:eastAsia="ar-SA"/>
    </w:rPr>
  </w:style>
  <w:style w:type="paragraph" w:styleId="8">
    <w:name w:val="heading 8"/>
    <w:basedOn w:val="a0"/>
    <w:next w:val="a0"/>
    <w:link w:val="80"/>
    <w:uiPriority w:val="9"/>
    <w:semiHidden/>
    <w:unhideWhenUsed/>
    <w:qFormat/>
    <w:rsid w:val="00416D82"/>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16D82"/>
    <w:rPr>
      <w:rFonts w:ascii="Times New Roman" w:eastAsia="Times New Roman" w:hAnsi="Times New Roman" w:cs="Times New Roman"/>
      <w:sz w:val="24"/>
      <w:szCs w:val="24"/>
      <w:lang w:eastAsia="ru-RU"/>
    </w:rPr>
  </w:style>
  <w:style w:type="character" w:customStyle="1" w:styleId="20">
    <w:name w:val="Заголовок 2 Знак"/>
    <w:basedOn w:val="a1"/>
    <w:link w:val="2"/>
    <w:semiHidden/>
    <w:rsid w:val="00416D82"/>
    <w:rPr>
      <w:rFonts w:ascii="Times New Roman" w:eastAsia="Times New Roman" w:hAnsi="Times New Roman" w:cs="Times New Roman"/>
      <w:b/>
      <w:i/>
      <w:sz w:val="36"/>
      <w:szCs w:val="20"/>
      <w:lang w:eastAsia="ru-RU"/>
    </w:rPr>
  </w:style>
  <w:style w:type="character" w:customStyle="1" w:styleId="30">
    <w:name w:val="Заголовок 3 Знак"/>
    <w:basedOn w:val="a1"/>
    <w:link w:val="3"/>
    <w:semiHidden/>
    <w:rsid w:val="00416D82"/>
    <w:rPr>
      <w:rFonts w:ascii="Arial" w:eastAsia="Times New Roman" w:hAnsi="Arial" w:cs="Arial"/>
      <w:b/>
      <w:bCs/>
      <w:sz w:val="26"/>
      <w:szCs w:val="26"/>
      <w:lang w:eastAsia="ru-RU"/>
    </w:rPr>
  </w:style>
  <w:style w:type="character" w:customStyle="1" w:styleId="40">
    <w:name w:val="Заголовок 4 Знак"/>
    <w:basedOn w:val="a1"/>
    <w:link w:val="4"/>
    <w:semiHidden/>
    <w:rsid w:val="00416D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416D82"/>
    <w:rPr>
      <w:rFonts w:ascii="Times New Roman" w:eastAsia="Times New Roman" w:hAnsi="Times New Roman" w:cs="Times New Roman"/>
      <w:bCs/>
      <w:sz w:val="28"/>
      <w:szCs w:val="24"/>
      <w:lang w:eastAsia="ru-RU"/>
    </w:rPr>
  </w:style>
  <w:style w:type="character" w:customStyle="1" w:styleId="60">
    <w:name w:val="Заголовок 6 Знак"/>
    <w:basedOn w:val="a1"/>
    <w:link w:val="6"/>
    <w:semiHidden/>
    <w:rsid w:val="00416D82"/>
    <w:rPr>
      <w:rFonts w:ascii="Times New Roman" w:eastAsia="Times New Roman" w:hAnsi="Times New Roman" w:cs="Times New Roman"/>
      <w:b/>
      <w:sz w:val="24"/>
      <w:szCs w:val="32"/>
      <w:lang w:eastAsia="ar-SA"/>
    </w:rPr>
  </w:style>
  <w:style w:type="character" w:customStyle="1" w:styleId="80">
    <w:name w:val="Заголовок 8 Знак"/>
    <w:basedOn w:val="a1"/>
    <w:link w:val="8"/>
    <w:uiPriority w:val="9"/>
    <w:semiHidden/>
    <w:rsid w:val="00416D82"/>
    <w:rPr>
      <w:rFonts w:ascii="Times New Roman" w:eastAsia="Times New Roman" w:hAnsi="Times New Roman" w:cs="Times New Roman"/>
      <w:i/>
      <w:iCs/>
      <w:sz w:val="24"/>
      <w:szCs w:val="24"/>
      <w:lang w:eastAsia="ru-RU"/>
    </w:rPr>
  </w:style>
  <w:style w:type="character" w:styleId="a4">
    <w:name w:val="Hyperlink"/>
    <w:semiHidden/>
    <w:unhideWhenUsed/>
    <w:rsid w:val="00416D82"/>
    <w:rPr>
      <w:color w:val="0000FF"/>
      <w:u w:val="single"/>
    </w:rPr>
  </w:style>
  <w:style w:type="character" w:styleId="a5">
    <w:name w:val="FollowedHyperlink"/>
    <w:semiHidden/>
    <w:unhideWhenUsed/>
    <w:rsid w:val="00416D82"/>
    <w:rPr>
      <w:color w:val="800080"/>
      <w:u w:val="single"/>
    </w:rPr>
  </w:style>
  <w:style w:type="paragraph" w:styleId="a6">
    <w:name w:val="Normal (Web)"/>
    <w:basedOn w:val="a0"/>
    <w:unhideWhenUsed/>
    <w:rsid w:val="00416D82"/>
    <w:pPr>
      <w:suppressAutoHyphens/>
      <w:spacing w:before="280" w:after="280"/>
    </w:pPr>
    <w:rPr>
      <w:lang w:eastAsia="ar-SA"/>
    </w:rPr>
  </w:style>
  <w:style w:type="paragraph" w:styleId="a7">
    <w:name w:val="footnote text"/>
    <w:basedOn w:val="a0"/>
    <w:link w:val="a8"/>
    <w:semiHidden/>
    <w:unhideWhenUsed/>
    <w:rsid w:val="00416D82"/>
    <w:pPr>
      <w:suppressAutoHyphens/>
    </w:pPr>
    <w:rPr>
      <w:sz w:val="20"/>
      <w:szCs w:val="20"/>
      <w:lang w:eastAsia="ar-SA"/>
    </w:rPr>
  </w:style>
  <w:style w:type="character" w:customStyle="1" w:styleId="a8">
    <w:name w:val="Текст сноски Знак"/>
    <w:basedOn w:val="a1"/>
    <w:link w:val="a7"/>
    <w:semiHidden/>
    <w:rsid w:val="00416D82"/>
    <w:rPr>
      <w:rFonts w:ascii="Times New Roman" w:eastAsia="Times New Roman" w:hAnsi="Times New Roman" w:cs="Times New Roman"/>
      <w:sz w:val="20"/>
      <w:szCs w:val="20"/>
      <w:lang w:eastAsia="ar-SA"/>
    </w:rPr>
  </w:style>
  <w:style w:type="paragraph" w:styleId="a9">
    <w:name w:val="annotation text"/>
    <w:basedOn w:val="a0"/>
    <w:link w:val="aa"/>
    <w:semiHidden/>
    <w:unhideWhenUsed/>
    <w:rsid w:val="00416D82"/>
    <w:rPr>
      <w:sz w:val="20"/>
      <w:szCs w:val="20"/>
    </w:rPr>
  </w:style>
  <w:style w:type="character" w:customStyle="1" w:styleId="aa">
    <w:name w:val="Текст примечания Знак"/>
    <w:basedOn w:val="a1"/>
    <w:link w:val="a9"/>
    <w:semiHidden/>
    <w:rsid w:val="00416D82"/>
    <w:rPr>
      <w:rFonts w:ascii="Times New Roman" w:eastAsia="Times New Roman" w:hAnsi="Times New Roman" w:cs="Times New Roman"/>
      <w:sz w:val="20"/>
      <w:szCs w:val="20"/>
      <w:lang w:eastAsia="ru-RU"/>
    </w:rPr>
  </w:style>
  <w:style w:type="paragraph" w:styleId="ab">
    <w:name w:val="header"/>
    <w:basedOn w:val="a0"/>
    <w:link w:val="ac"/>
    <w:unhideWhenUsed/>
    <w:rsid w:val="00416D82"/>
    <w:pPr>
      <w:tabs>
        <w:tab w:val="center" w:pos="4677"/>
        <w:tab w:val="right" w:pos="9355"/>
      </w:tabs>
    </w:pPr>
  </w:style>
  <w:style w:type="character" w:customStyle="1" w:styleId="ac">
    <w:name w:val="Верхний колонтитул Знак"/>
    <w:basedOn w:val="a1"/>
    <w:link w:val="ab"/>
    <w:rsid w:val="00416D82"/>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416D82"/>
    <w:pPr>
      <w:tabs>
        <w:tab w:val="center" w:pos="4677"/>
        <w:tab w:val="right" w:pos="9355"/>
      </w:tabs>
    </w:pPr>
  </w:style>
  <w:style w:type="character" w:customStyle="1" w:styleId="ae">
    <w:name w:val="Нижний колонтитул Знак"/>
    <w:basedOn w:val="a1"/>
    <w:link w:val="ad"/>
    <w:uiPriority w:val="99"/>
    <w:rsid w:val="00416D82"/>
    <w:rPr>
      <w:rFonts w:ascii="Times New Roman" w:eastAsia="Times New Roman" w:hAnsi="Times New Roman" w:cs="Times New Roman"/>
      <w:sz w:val="24"/>
      <w:szCs w:val="24"/>
      <w:lang w:eastAsia="ru-RU"/>
    </w:rPr>
  </w:style>
  <w:style w:type="paragraph" w:styleId="af">
    <w:name w:val="List"/>
    <w:basedOn w:val="a0"/>
    <w:semiHidden/>
    <w:unhideWhenUsed/>
    <w:rsid w:val="00416D82"/>
    <w:pPr>
      <w:tabs>
        <w:tab w:val="left" w:pos="708"/>
      </w:tabs>
      <w:ind w:left="283" w:hanging="283"/>
    </w:pPr>
    <w:rPr>
      <w:rFonts w:ascii="Arial" w:hAnsi="Arial" w:cs="Wingdings"/>
      <w:szCs w:val="28"/>
      <w:lang w:eastAsia="ar-SA"/>
    </w:rPr>
  </w:style>
  <w:style w:type="paragraph" w:styleId="21">
    <w:name w:val="List 2"/>
    <w:basedOn w:val="a0"/>
    <w:semiHidden/>
    <w:unhideWhenUsed/>
    <w:rsid w:val="00416D82"/>
    <w:pPr>
      <w:ind w:left="566" w:hanging="283"/>
      <w:contextualSpacing/>
    </w:pPr>
  </w:style>
  <w:style w:type="paragraph" w:styleId="af0">
    <w:name w:val="Title"/>
    <w:basedOn w:val="a0"/>
    <w:link w:val="af1"/>
    <w:qFormat/>
    <w:rsid w:val="00416D82"/>
    <w:pPr>
      <w:jc w:val="center"/>
    </w:pPr>
    <w:rPr>
      <w:b/>
      <w:bCs/>
    </w:rPr>
  </w:style>
  <w:style w:type="character" w:customStyle="1" w:styleId="af1">
    <w:name w:val="Название Знак"/>
    <w:basedOn w:val="a1"/>
    <w:link w:val="af0"/>
    <w:rsid w:val="00416D82"/>
    <w:rPr>
      <w:rFonts w:ascii="Times New Roman" w:eastAsia="Times New Roman" w:hAnsi="Times New Roman" w:cs="Times New Roman"/>
      <w:b/>
      <w:bCs/>
      <w:sz w:val="24"/>
      <w:szCs w:val="24"/>
      <w:lang w:eastAsia="ru-RU"/>
    </w:rPr>
  </w:style>
  <w:style w:type="paragraph" w:styleId="af2">
    <w:name w:val="Body Text"/>
    <w:basedOn w:val="a0"/>
    <w:link w:val="11"/>
    <w:unhideWhenUsed/>
    <w:rsid w:val="00416D82"/>
    <w:pPr>
      <w:spacing w:after="120"/>
    </w:pPr>
  </w:style>
  <w:style w:type="character" w:customStyle="1" w:styleId="af3">
    <w:name w:val="Основной текст Знак"/>
    <w:basedOn w:val="a1"/>
    <w:semiHidden/>
    <w:rsid w:val="00416D82"/>
    <w:rPr>
      <w:rFonts w:ascii="Times New Roman" w:eastAsia="Times New Roman" w:hAnsi="Times New Roman" w:cs="Times New Roman"/>
      <w:sz w:val="24"/>
      <w:szCs w:val="24"/>
      <w:lang w:eastAsia="ru-RU"/>
    </w:rPr>
  </w:style>
  <w:style w:type="character" w:customStyle="1" w:styleId="af4">
    <w:name w:val="Основной текст с отступом Знак"/>
    <w:aliases w:val="текст Знак,Основной текст 1 Знак"/>
    <w:basedOn w:val="a1"/>
    <w:link w:val="af5"/>
    <w:locked/>
    <w:rsid w:val="00416D82"/>
    <w:rPr>
      <w:sz w:val="24"/>
      <w:szCs w:val="24"/>
    </w:rPr>
  </w:style>
  <w:style w:type="paragraph" w:styleId="af5">
    <w:name w:val="Body Text Indent"/>
    <w:aliases w:val="текст,Основной текст 1"/>
    <w:basedOn w:val="a0"/>
    <w:link w:val="af4"/>
    <w:unhideWhenUsed/>
    <w:rsid w:val="00416D82"/>
    <w:pPr>
      <w:spacing w:after="120"/>
      <w:ind w:left="283"/>
    </w:pPr>
    <w:rPr>
      <w:rFonts w:asciiTheme="minorHAnsi" w:eastAsiaTheme="minorHAnsi" w:hAnsiTheme="minorHAnsi" w:cstheme="minorBidi"/>
      <w:lang w:eastAsia="en-US"/>
    </w:rPr>
  </w:style>
  <w:style w:type="character" w:customStyle="1" w:styleId="12">
    <w:name w:val="Основной текст с отступом Знак1"/>
    <w:aliases w:val="текст Знак1,Основной текст 1 Знак1"/>
    <w:basedOn w:val="a1"/>
    <w:semiHidden/>
    <w:rsid w:val="00416D82"/>
    <w:rPr>
      <w:rFonts w:ascii="Times New Roman" w:eastAsia="Times New Roman" w:hAnsi="Times New Roman" w:cs="Times New Roman"/>
      <w:sz w:val="24"/>
      <w:szCs w:val="24"/>
      <w:lang w:eastAsia="ru-RU"/>
    </w:rPr>
  </w:style>
  <w:style w:type="paragraph" w:styleId="22">
    <w:name w:val="Body Text 2"/>
    <w:basedOn w:val="a0"/>
    <w:link w:val="23"/>
    <w:unhideWhenUsed/>
    <w:rsid w:val="00416D82"/>
    <w:pPr>
      <w:spacing w:after="120" w:line="480" w:lineRule="auto"/>
    </w:pPr>
  </w:style>
  <w:style w:type="character" w:customStyle="1" w:styleId="23">
    <w:name w:val="Основной текст 2 Знак"/>
    <w:basedOn w:val="a1"/>
    <w:link w:val="22"/>
    <w:rsid w:val="00416D82"/>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416D82"/>
    <w:pPr>
      <w:suppressAutoHyphens/>
      <w:spacing w:after="120"/>
    </w:pPr>
    <w:rPr>
      <w:sz w:val="16"/>
      <w:szCs w:val="16"/>
      <w:lang w:eastAsia="ar-SA"/>
    </w:rPr>
  </w:style>
  <w:style w:type="character" w:customStyle="1" w:styleId="32">
    <w:name w:val="Основной текст 3 Знак"/>
    <w:basedOn w:val="a1"/>
    <w:link w:val="31"/>
    <w:semiHidden/>
    <w:rsid w:val="00416D82"/>
    <w:rPr>
      <w:rFonts w:ascii="Times New Roman" w:eastAsia="Times New Roman" w:hAnsi="Times New Roman" w:cs="Times New Roman"/>
      <w:sz w:val="16"/>
      <w:szCs w:val="16"/>
      <w:lang w:eastAsia="ar-SA"/>
    </w:rPr>
  </w:style>
  <w:style w:type="paragraph" w:styleId="24">
    <w:name w:val="Body Text Indent 2"/>
    <w:basedOn w:val="a0"/>
    <w:link w:val="25"/>
    <w:semiHidden/>
    <w:unhideWhenUsed/>
    <w:rsid w:val="00416D82"/>
    <w:pPr>
      <w:spacing w:after="120" w:line="480" w:lineRule="auto"/>
      <w:ind w:left="283"/>
    </w:pPr>
  </w:style>
  <w:style w:type="character" w:customStyle="1" w:styleId="25">
    <w:name w:val="Основной текст с отступом 2 Знак"/>
    <w:basedOn w:val="a1"/>
    <w:link w:val="24"/>
    <w:semiHidden/>
    <w:rsid w:val="00416D82"/>
    <w:rPr>
      <w:rFonts w:ascii="Times New Roman" w:eastAsia="Times New Roman" w:hAnsi="Times New Roman" w:cs="Times New Roman"/>
      <w:sz w:val="24"/>
      <w:szCs w:val="24"/>
      <w:lang w:eastAsia="ru-RU"/>
    </w:rPr>
  </w:style>
  <w:style w:type="paragraph" w:styleId="33">
    <w:name w:val="Body Text Indent 3"/>
    <w:basedOn w:val="a0"/>
    <w:link w:val="34"/>
    <w:unhideWhenUsed/>
    <w:rsid w:val="00416D82"/>
    <w:pPr>
      <w:spacing w:after="120"/>
      <w:ind w:left="283"/>
    </w:pPr>
    <w:rPr>
      <w:sz w:val="16"/>
      <w:szCs w:val="16"/>
    </w:rPr>
  </w:style>
  <w:style w:type="character" w:customStyle="1" w:styleId="34">
    <w:name w:val="Основной текст с отступом 3 Знак"/>
    <w:basedOn w:val="a1"/>
    <w:link w:val="33"/>
    <w:rsid w:val="00416D82"/>
    <w:rPr>
      <w:rFonts w:ascii="Times New Roman" w:eastAsia="Times New Roman" w:hAnsi="Times New Roman" w:cs="Times New Roman"/>
      <w:sz w:val="16"/>
      <w:szCs w:val="16"/>
      <w:lang w:eastAsia="ru-RU"/>
    </w:rPr>
  </w:style>
  <w:style w:type="paragraph" w:styleId="af6">
    <w:name w:val="Plain Text"/>
    <w:basedOn w:val="a0"/>
    <w:link w:val="af7"/>
    <w:unhideWhenUsed/>
    <w:rsid w:val="00416D82"/>
    <w:rPr>
      <w:rFonts w:ascii="Courier New" w:hAnsi="Courier New" w:cs="Courier New"/>
      <w:sz w:val="20"/>
      <w:szCs w:val="20"/>
    </w:rPr>
  </w:style>
  <w:style w:type="character" w:customStyle="1" w:styleId="af7">
    <w:name w:val="Текст Знак"/>
    <w:basedOn w:val="a1"/>
    <w:link w:val="af6"/>
    <w:rsid w:val="00416D82"/>
    <w:rPr>
      <w:rFonts w:ascii="Courier New" w:eastAsia="Times New Roman" w:hAnsi="Courier New" w:cs="Courier New"/>
      <w:sz w:val="20"/>
      <w:szCs w:val="20"/>
      <w:lang w:eastAsia="ru-RU"/>
    </w:rPr>
  </w:style>
  <w:style w:type="paragraph" w:styleId="af8">
    <w:name w:val="annotation subject"/>
    <w:basedOn w:val="a9"/>
    <w:next w:val="a9"/>
    <w:link w:val="af9"/>
    <w:semiHidden/>
    <w:unhideWhenUsed/>
    <w:rsid w:val="00416D82"/>
    <w:rPr>
      <w:b/>
      <w:bCs/>
    </w:rPr>
  </w:style>
  <w:style w:type="character" w:customStyle="1" w:styleId="af9">
    <w:name w:val="Тема примечания Знак"/>
    <w:basedOn w:val="aa"/>
    <w:link w:val="af8"/>
    <w:semiHidden/>
    <w:rsid w:val="00416D82"/>
    <w:rPr>
      <w:rFonts w:ascii="Times New Roman" w:eastAsia="Times New Roman" w:hAnsi="Times New Roman" w:cs="Times New Roman"/>
      <w:b/>
      <w:bCs/>
      <w:sz w:val="20"/>
      <w:szCs w:val="20"/>
      <w:lang w:eastAsia="ru-RU"/>
    </w:rPr>
  </w:style>
  <w:style w:type="paragraph" w:styleId="afa">
    <w:name w:val="Balloon Text"/>
    <w:basedOn w:val="a0"/>
    <w:link w:val="afb"/>
    <w:semiHidden/>
    <w:unhideWhenUsed/>
    <w:rsid w:val="00416D82"/>
    <w:rPr>
      <w:rFonts w:ascii="Tahoma" w:hAnsi="Tahoma" w:cs="Tahoma"/>
      <w:sz w:val="16"/>
      <w:szCs w:val="16"/>
    </w:rPr>
  </w:style>
  <w:style w:type="character" w:customStyle="1" w:styleId="afb">
    <w:name w:val="Текст выноски Знак"/>
    <w:basedOn w:val="a1"/>
    <w:link w:val="afa"/>
    <w:semiHidden/>
    <w:rsid w:val="00416D82"/>
    <w:rPr>
      <w:rFonts w:ascii="Tahoma" w:eastAsia="Times New Roman" w:hAnsi="Tahoma" w:cs="Tahoma"/>
      <w:sz w:val="16"/>
      <w:szCs w:val="16"/>
      <w:lang w:eastAsia="ru-RU"/>
    </w:rPr>
  </w:style>
  <w:style w:type="character" w:customStyle="1" w:styleId="afc">
    <w:name w:val="Без интервала Знак"/>
    <w:link w:val="afd"/>
    <w:uiPriority w:val="1"/>
    <w:locked/>
    <w:rsid w:val="00416D82"/>
    <w:rPr>
      <w:sz w:val="24"/>
      <w:szCs w:val="24"/>
    </w:rPr>
  </w:style>
  <w:style w:type="paragraph" w:styleId="afd">
    <w:name w:val="No Spacing"/>
    <w:link w:val="afc"/>
    <w:uiPriority w:val="1"/>
    <w:qFormat/>
    <w:rsid w:val="00416D82"/>
    <w:pPr>
      <w:spacing w:after="0" w:line="240" w:lineRule="auto"/>
    </w:pPr>
    <w:rPr>
      <w:sz w:val="24"/>
      <w:szCs w:val="24"/>
    </w:rPr>
  </w:style>
  <w:style w:type="character" w:customStyle="1" w:styleId="afe">
    <w:name w:val="Абзац списка Знак"/>
    <w:link w:val="aff"/>
    <w:uiPriority w:val="34"/>
    <w:locked/>
    <w:rsid w:val="00416D82"/>
    <w:rPr>
      <w:rFonts w:ascii="Calibri" w:eastAsia="Calibri" w:hAnsi="Calibri" w:cs="Calibri"/>
    </w:rPr>
  </w:style>
  <w:style w:type="paragraph" w:styleId="aff">
    <w:name w:val="List Paragraph"/>
    <w:basedOn w:val="a0"/>
    <w:link w:val="afe"/>
    <w:uiPriority w:val="34"/>
    <w:qFormat/>
    <w:rsid w:val="00416D82"/>
    <w:pPr>
      <w:spacing w:after="200" w:line="276" w:lineRule="auto"/>
      <w:ind w:left="720"/>
      <w:contextualSpacing/>
    </w:pPr>
    <w:rPr>
      <w:rFonts w:ascii="Calibri" w:eastAsia="Calibri" w:hAnsi="Calibri" w:cs="Calibri"/>
      <w:sz w:val="22"/>
      <w:szCs w:val="22"/>
      <w:lang w:eastAsia="en-US"/>
    </w:rPr>
  </w:style>
  <w:style w:type="paragraph" w:customStyle="1" w:styleId="13">
    <w:name w:val="Обычный1"/>
    <w:rsid w:val="00416D82"/>
    <w:pPr>
      <w:snapToGrid w:val="0"/>
      <w:spacing w:after="0" w:line="240" w:lineRule="auto"/>
    </w:pPr>
    <w:rPr>
      <w:rFonts w:ascii="Times New Roman" w:eastAsia="Times New Roman" w:hAnsi="Times New Roman" w:cs="Times New Roman"/>
      <w:sz w:val="20"/>
      <w:szCs w:val="20"/>
      <w:lang w:eastAsia="ru-RU"/>
    </w:rPr>
  </w:style>
  <w:style w:type="paragraph" w:customStyle="1" w:styleId="a">
    <w:name w:val="Перечисление для таблиц"/>
    <w:basedOn w:val="a0"/>
    <w:rsid w:val="00416D82"/>
    <w:pPr>
      <w:numPr>
        <w:numId w:val="2"/>
      </w:numPr>
      <w:tabs>
        <w:tab w:val="left" w:pos="227"/>
      </w:tabs>
      <w:ind w:left="227" w:hanging="227"/>
      <w:jc w:val="both"/>
    </w:pPr>
    <w:rPr>
      <w:sz w:val="22"/>
      <w:szCs w:val="22"/>
    </w:rPr>
  </w:style>
  <w:style w:type="paragraph" w:customStyle="1" w:styleId="ConsPlusNormal">
    <w:name w:val="ConsPlusNormal"/>
    <w:rsid w:val="00416D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Список 21"/>
    <w:basedOn w:val="a0"/>
    <w:rsid w:val="00416D82"/>
    <w:pPr>
      <w:suppressAutoHyphens/>
      <w:ind w:left="566" w:hanging="283"/>
    </w:pPr>
    <w:rPr>
      <w:lang w:eastAsia="ar-SA"/>
    </w:rPr>
  </w:style>
  <w:style w:type="paragraph" w:customStyle="1" w:styleId="14">
    <w:name w:val="Заголовок1"/>
    <w:basedOn w:val="a0"/>
    <w:next w:val="af2"/>
    <w:rsid w:val="00416D82"/>
    <w:pPr>
      <w:keepNext/>
      <w:suppressAutoHyphens/>
      <w:spacing w:before="240" w:after="120"/>
    </w:pPr>
    <w:rPr>
      <w:rFonts w:ascii="Arial" w:eastAsia="Lucida Sans Unicode" w:hAnsi="Arial" w:cs="Tahoma"/>
      <w:sz w:val="28"/>
      <w:szCs w:val="28"/>
      <w:lang w:eastAsia="ar-SA"/>
    </w:rPr>
  </w:style>
  <w:style w:type="paragraph" w:customStyle="1" w:styleId="15">
    <w:name w:val="Название1"/>
    <w:basedOn w:val="a0"/>
    <w:rsid w:val="00416D82"/>
    <w:pPr>
      <w:suppressLineNumbers/>
      <w:suppressAutoHyphens/>
      <w:spacing w:before="120" w:after="120"/>
    </w:pPr>
    <w:rPr>
      <w:rFonts w:cs="Tahoma"/>
      <w:i/>
      <w:iCs/>
      <w:lang w:eastAsia="ar-SA"/>
    </w:rPr>
  </w:style>
  <w:style w:type="paragraph" w:customStyle="1" w:styleId="16">
    <w:name w:val="Указатель1"/>
    <w:basedOn w:val="a0"/>
    <w:rsid w:val="00416D82"/>
    <w:pPr>
      <w:suppressLineNumbers/>
      <w:suppressAutoHyphens/>
    </w:pPr>
    <w:rPr>
      <w:rFonts w:cs="Tahoma"/>
      <w:lang w:eastAsia="ar-SA"/>
    </w:rPr>
  </w:style>
  <w:style w:type="paragraph" w:customStyle="1" w:styleId="211">
    <w:name w:val="Основной текст с отступом 21"/>
    <w:basedOn w:val="a0"/>
    <w:rsid w:val="00416D82"/>
    <w:pPr>
      <w:suppressAutoHyphens/>
      <w:spacing w:after="120" w:line="480" w:lineRule="auto"/>
      <w:ind w:left="283"/>
    </w:pPr>
    <w:rPr>
      <w:lang w:eastAsia="ar-SA"/>
    </w:rPr>
  </w:style>
  <w:style w:type="paragraph" w:customStyle="1" w:styleId="212">
    <w:name w:val="Основной текст 21"/>
    <w:basedOn w:val="a0"/>
    <w:rsid w:val="00416D82"/>
    <w:pPr>
      <w:suppressAutoHyphens/>
      <w:spacing w:after="120" w:line="480" w:lineRule="auto"/>
    </w:pPr>
    <w:rPr>
      <w:lang w:eastAsia="ar-SA"/>
    </w:rPr>
  </w:style>
  <w:style w:type="paragraph" w:customStyle="1" w:styleId="17">
    <w:name w:val="1 Знак Знак Знак Знак"/>
    <w:basedOn w:val="a0"/>
    <w:rsid w:val="00416D82"/>
    <w:pPr>
      <w:tabs>
        <w:tab w:val="left" w:pos="708"/>
      </w:tabs>
      <w:suppressAutoHyphens/>
      <w:spacing w:after="160" w:line="240" w:lineRule="exact"/>
    </w:pPr>
    <w:rPr>
      <w:rFonts w:ascii="Verdana" w:hAnsi="Verdana" w:cs="Verdana"/>
      <w:sz w:val="20"/>
      <w:szCs w:val="20"/>
      <w:lang w:val="en-US" w:eastAsia="ar-SA"/>
    </w:rPr>
  </w:style>
  <w:style w:type="paragraph" w:customStyle="1" w:styleId="18">
    <w:name w:val="1 Знак Знак Знак Знак Знак Знак"/>
    <w:basedOn w:val="a0"/>
    <w:rsid w:val="00416D82"/>
    <w:pPr>
      <w:suppressAutoHyphens/>
      <w:spacing w:after="160" w:line="240" w:lineRule="exact"/>
    </w:pPr>
    <w:rPr>
      <w:rFonts w:ascii="Verdana" w:hAnsi="Verdana" w:cs="Verdana"/>
      <w:sz w:val="20"/>
      <w:szCs w:val="20"/>
      <w:lang w:val="en-US" w:eastAsia="ar-SA"/>
    </w:rPr>
  </w:style>
  <w:style w:type="paragraph" w:customStyle="1" w:styleId="26">
    <w:name w:val="Знак2"/>
    <w:basedOn w:val="a0"/>
    <w:rsid w:val="00416D82"/>
    <w:pPr>
      <w:tabs>
        <w:tab w:val="left" w:pos="708"/>
      </w:tabs>
    </w:pPr>
    <w:rPr>
      <w:rFonts w:cs="Verdana"/>
      <w:szCs w:val="20"/>
      <w:lang w:val="en-US" w:eastAsia="en-US"/>
    </w:rPr>
  </w:style>
  <w:style w:type="paragraph" w:customStyle="1" w:styleId="aff0">
    <w:name w:val="Содержимое таблицы"/>
    <w:basedOn w:val="a0"/>
    <w:rsid w:val="00416D82"/>
    <w:pPr>
      <w:suppressLineNumbers/>
      <w:suppressAutoHyphens/>
    </w:pPr>
    <w:rPr>
      <w:lang w:eastAsia="ar-SA"/>
    </w:rPr>
  </w:style>
  <w:style w:type="paragraph" w:customStyle="1" w:styleId="aff1">
    <w:name w:val="Заголовок таблицы"/>
    <w:basedOn w:val="aff0"/>
    <w:rsid w:val="00416D82"/>
    <w:pPr>
      <w:jc w:val="center"/>
    </w:pPr>
    <w:rPr>
      <w:b/>
      <w:bCs/>
    </w:rPr>
  </w:style>
  <w:style w:type="paragraph" w:customStyle="1" w:styleId="aff2">
    <w:name w:val="Содержимое врезки"/>
    <w:basedOn w:val="af2"/>
    <w:rsid w:val="00416D82"/>
    <w:pPr>
      <w:suppressAutoHyphens/>
    </w:pPr>
    <w:rPr>
      <w:lang w:eastAsia="ar-SA"/>
    </w:rPr>
  </w:style>
  <w:style w:type="paragraph" w:customStyle="1" w:styleId="aff3">
    <w:name w:val="т"/>
    <w:rsid w:val="00416D82"/>
    <w:pPr>
      <w:shd w:val="clear" w:color="auto" w:fill="FFFFFF"/>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4">
    <w:name w:val="сп Знак"/>
    <w:link w:val="aff5"/>
    <w:locked/>
    <w:rsid w:val="00416D82"/>
    <w:rPr>
      <w:color w:val="000000"/>
      <w:spacing w:val="-2"/>
      <w:sz w:val="28"/>
      <w:szCs w:val="28"/>
      <w:shd w:val="clear" w:color="auto" w:fill="FFFFFF"/>
    </w:rPr>
  </w:style>
  <w:style w:type="paragraph" w:customStyle="1" w:styleId="aff5">
    <w:name w:val="сп"/>
    <w:link w:val="aff4"/>
    <w:rsid w:val="00416D82"/>
    <w:pPr>
      <w:shd w:val="clear" w:color="auto" w:fill="FFFFFF"/>
      <w:tabs>
        <w:tab w:val="num" w:pos="709"/>
      </w:tabs>
      <w:spacing w:after="0" w:line="240" w:lineRule="auto"/>
      <w:ind w:left="709" w:hanging="312"/>
      <w:jc w:val="both"/>
    </w:pPr>
    <w:rPr>
      <w:color w:val="000000"/>
      <w:spacing w:val="-2"/>
      <w:sz w:val="28"/>
      <w:szCs w:val="28"/>
    </w:rPr>
  </w:style>
  <w:style w:type="paragraph" w:customStyle="1" w:styleId="aff6">
    <w:name w:val="Таблицы (моноширинный)"/>
    <w:basedOn w:val="a0"/>
    <w:next w:val="a0"/>
    <w:rsid w:val="00416D82"/>
    <w:pPr>
      <w:widowControl w:val="0"/>
      <w:autoSpaceDE w:val="0"/>
      <w:autoSpaceDN w:val="0"/>
      <w:adjustRightInd w:val="0"/>
      <w:jc w:val="both"/>
    </w:pPr>
    <w:rPr>
      <w:rFonts w:ascii="Courier New" w:hAnsi="Courier New" w:cs="Courier New"/>
      <w:sz w:val="20"/>
      <w:szCs w:val="20"/>
    </w:rPr>
  </w:style>
  <w:style w:type="paragraph" w:customStyle="1" w:styleId="19">
    <w:name w:val="Знак Знак1 Знак"/>
    <w:basedOn w:val="a0"/>
    <w:rsid w:val="00416D82"/>
    <w:pPr>
      <w:tabs>
        <w:tab w:val="left" w:pos="708"/>
      </w:tabs>
      <w:spacing w:after="160" w:line="240" w:lineRule="exact"/>
    </w:pPr>
    <w:rPr>
      <w:rFonts w:ascii="Verdana" w:hAnsi="Verdana" w:cs="Verdana"/>
      <w:sz w:val="20"/>
      <w:szCs w:val="20"/>
      <w:lang w:val="en-US" w:eastAsia="en-US"/>
    </w:rPr>
  </w:style>
  <w:style w:type="paragraph" w:customStyle="1" w:styleId="1a">
    <w:name w:val="Обычный1"/>
    <w:rsid w:val="00416D82"/>
    <w:pPr>
      <w:widowControl w:val="0"/>
      <w:snapToGrid w:val="0"/>
      <w:spacing w:after="0"/>
      <w:ind w:firstLine="320"/>
    </w:pPr>
    <w:rPr>
      <w:rFonts w:ascii="Times New Roman" w:eastAsia="Times New Roman" w:hAnsi="Times New Roman" w:cs="Times New Roman"/>
      <w:sz w:val="20"/>
      <w:szCs w:val="20"/>
      <w:lang w:eastAsia="ru-RU"/>
    </w:rPr>
  </w:style>
  <w:style w:type="paragraph" w:customStyle="1" w:styleId="Style9">
    <w:name w:val="Style9"/>
    <w:basedOn w:val="a0"/>
    <w:uiPriority w:val="99"/>
    <w:rsid w:val="00416D82"/>
    <w:pPr>
      <w:widowControl w:val="0"/>
      <w:autoSpaceDE w:val="0"/>
      <w:autoSpaceDN w:val="0"/>
      <w:adjustRightInd w:val="0"/>
      <w:spacing w:line="317" w:lineRule="exact"/>
      <w:ind w:firstLine="706"/>
      <w:jc w:val="both"/>
    </w:pPr>
  </w:style>
  <w:style w:type="paragraph" w:customStyle="1" w:styleId="Style13">
    <w:name w:val="Style13"/>
    <w:basedOn w:val="a0"/>
    <w:uiPriority w:val="99"/>
    <w:rsid w:val="00416D82"/>
    <w:pPr>
      <w:widowControl w:val="0"/>
      <w:autoSpaceDE w:val="0"/>
      <w:autoSpaceDN w:val="0"/>
      <w:adjustRightInd w:val="0"/>
      <w:spacing w:line="322" w:lineRule="exact"/>
    </w:pPr>
  </w:style>
  <w:style w:type="paragraph" w:customStyle="1" w:styleId="27">
    <w:name w:val="Обычный2"/>
    <w:rsid w:val="00416D82"/>
    <w:pPr>
      <w:snapToGrid w:val="0"/>
      <w:spacing w:after="0" w:line="240" w:lineRule="auto"/>
    </w:pPr>
    <w:rPr>
      <w:rFonts w:ascii="Times New Roman" w:eastAsia="Times New Roman" w:hAnsi="Times New Roman" w:cs="Times New Roman"/>
      <w:sz w:val="20"/>
      <w:szCs w:val="20"/>
      <w:lang w:eastAsia="ru-RU"/>
    </w:rPr>
  </w:style>
  <w:style w:type="paragraph" w:customStyle="1" w:styleId="Normal1">
    <w:name w:val="Normal1"/>
    <w:rsid w:val="00416D82"/>
    <w:pPr>
      <w:spacing w:after="0" w:line="240" w:lineRule="auto"/>
    </w:pPr>
    <w:rPr>
      <w:rFonts w:ascii="Times New Roman" w:eastAsia="Times New Roman" w:hAnsi="Times New Roman" w:cs="Times New Roman"/>
      <w:sz w:val="20"/>
      <w:szCs w:val="20"/>
      <w:lang w:eastAsia="ru-RU"/>
    </w:rPr>
  </w:style>
  <w:style w:type="paragraph" w:customStyle="1" w:styleId="35">
    <w:name w:val="Название3"/>
    <w:basedOn w:val="a0"/>
    <w:rsid w:val="00416D82"/>
    <w:pPr>
      <w:suppressLineNumbers/>
      <w:suppressAutoHyphens/>
      <w:spacing w:before="120" w:after="120"/>
    </w:pPr>
    <w:rPr>
      <w:rFonts w:ascii="Arial" w:hAnsi="Arial" w:cs="Mangal"/>
      <w:i/>
      <w:iCs/>
      <w:sz w:val="20"/>
      <w:lang w:eastAsia="ar-SA"/>
    </w:rPr>
  </w:style>
  <w:style w:type="paragraph" w:customStyle="1" w:styleId="36">
    <w:name w:val="Указатель3"/>
    <w:basedOn w:val="a0"/>
    <w:rsid w:val="00416D82"/>
    <w:pPr>
      <w:suppressLineNumbers/>
      <w:suppressAutoHyphens/>
    </w:pPr>
    <w:rPr>
      <w:rFonts w:ascii="Arial" w:hAnsi="Arial" w:cs="Mangal"/>
      <w:lang w:eastAsia="ar-SA"/>
    </w:rPr>
  </w:style>
  <w:style w:type="paragraph" w:customStyle="1" w:styleId="28">
    <w:name w:val="Название2"/>
    <w:basedOn w:val="a0"/>
    <w:rsid w:val="00416D82"/>
    <w:pPr>
      <w:suppressLineNumbers/>
      <w:suppressAutoHyphens/>
      <w:spacing w:before="120" w:after="120"/>
    </w:pPr>
    <w:rPr>
      <w:rFonts w:ascii="Arial" w:hAnsi="Arial" w:cs="Mangal"/>
      <w:i/>
      <w:iCs/>
      <w:sz w:val="20"/>
      <w:lang w:eastAsia="ar-SA"/>
    </w:rPr>
  </w:style>
  <w:style w:type="paragraph" w:customStyle="1" w:styleId="29">
    <w:name w:val="Указатель2"/>
    <w:basedOn w:val="a0"/>
    <w:rsid w:val="00416D82"/>
    <w:pPr>
      <w:suppressLineNumbers/>
      <w:suppressAutoHyphens/>
    </w:pPr>
    <w:rPr>
      <w:rFonts w:ascii="Arial" w:hAnsi="Arial" w:cs="Mangal"/>
      <w:lang w:eastAsia="ar-SA"/>
    </w:rPr>
  </w:style>
  <w:style w:type="paragraph" w:customStyle="1" w:styleId="1b">
    <w:name w:val="Текст1"/>
    <w:basedOn w:val="a0"/>
    <w:rsid w:val="00416D82"/>
    <w:rPr>
      <w:rFonts w:ascii="Courier New" w:hAnsi="Courier New"/>
      <w:sz w:val="20"/>
      <w:szCs w:val="20"/>
      <w:lang w:eastAsia="ar-SA"/>
    </w:rPr>
  </w:style>
  <w:style w:type="paragraph" w:customStyle="1" w:styleId="220">
    <w:name w:val="Основной текст 22"/>
    <w:basedOn w:val="a0"/>
    <w:rsid w:val="00416D82"/>
    <w:pPr>
      <w:spacing w:after="120" w:line="480" w:lineRule="auto"/>
    </w:pPr>
    <w:rPr>
      <w:lang w:eastAsia="ar-SA"/>
    </w:rPr>
  </w:style>
  <w:style w:type="paragraph" w:customStyle="1" w:styleId="230">
    <w:name w:val="Основной текст 23"/>
    <w:basedOn w:val="a0"/>
    <w:rsid w:val="00416D82"/>
    <w:pPr>
      <w:overflowPunct w:val="0"/>
      <w:autoSpaceDE w:val="0"/>
      <w:autoSpaceDN w:val="0"/>
      <w:adjustRightInd w:val="0"/>
      <w:ind w:left="709" w:firstLine="709"/>
    </w:pPr>
    <w:rPr>
      <w:sz w:val="32"/>
      <w:szCs w:val="20"/>
    </w:rPr>
  </w:style>
  <w:style w:type="paragraph" w:customStyle="1" w:styleId="ConsTitle">
    <w:name w:val="ConsTitle"/>
    <w:rsid w:val="00416D8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4">
    <w:name w:val="Style4"/>
    <w:basedOn w:val="a0"/>
    <w:rsid w:val="00416D82"/>
    <w:pPr>
      <w:widowControl w:val="0"/>
      <w:autoSpaceDE w:val="0"/>
      <w:autoSpaceDN w:val="0"/>
      <w:adjustRightInd w:val="0"/>
      <w:spacing w:line="326" w:lineRule="exact"/>
      <w:ind w:hanging="269"/>
    </w:pPr>
  </w:style>
  <w:style w:type="paragraph" w:customStyle="1" w:styleId="Style17">
    <w:name w:val="Style17"/>
    <w:basedOn w:val="a0"/>
    <w:uiPriority w:val="99"/>
    <w:rsid w:val="00416D82"/>
    <w:pPr>
      <w:widowControl w:val="0"/>
      <w:autoSpaceDE w:val="0"/>
      <w:autoSpaceDN w:val="0"/>
      <w:adjustRightInd w:val="0"/>
      <w:spacing w:line="278" w:lineRule="exact"/>
      <w:jc w:val="center"/>
    </w:pPr>
  </w:style>
  <w:style w:type="paragraph" w:customStyle="1" w:styleId="Style6">
    <w:name w:val="Style6"/>
    <w:basedOn w:val="a0"/>
    <w:rsid w:val="00416D82"/>
    <w:pPr>
      <w:widowControl w:val="0"/>
      <w:autoSpaceDE w:val="0"/>
      <w:autoSpaceDN w:val="0"/>
      <w:adjustRightInd w:val="0"/>
      <w:spacing w:line="245" w:lineRule="exact"/>
    </w:pPr>
  </w:style>
  <w:style w:type="paragraph" w:customStyle="1" w:styleId="Style24">
    <w:name w:val="Style24"/>
    <w:basedOn w:val="a0"/>
    <w:rsid w:val="00416D82"/>
    <w:pPr>
      <w:widowControl w:val="0"/>
      <w:autoSpaceDE w:val="0"/>
      <w:autoSpaceDN w:val="0"/>
      <w:adjustRightInd w:val="0"/>
    </w:pPr>
  </w:style>
  <w:style w:type="character" w:customStyle="1" w:styleId="2a">
    <w:name w:val="Основной текст (2)_"/>
    <w:link w:val="2b"/>
    <w:locked/>
    <w:rsid w:val="00416D82"/>
    <w:rPr>
      <w:sz w:val="28"/>
      <w:szCs w:val="28"/>
      <w:shd w:val="clear" w:color="auto" w:fill="FFFFFF"/>
    </w:rPr>
  </w:style>
  <w:style w:type="paragraph" w:customStyle="1" w:styleId="2b">
    <w:name w:val="Основной текст (2)"/>
    <w:basedOn w:val="a0"/>
    <w:link w:val="2a"/>
    <w:rsid w:val="00416D82"/>
    <w:pPr>
      <w:widowControl w:val="0"/>
      <w:shd w:val="clear" w:color="auto" w:fill="FFFFFF"/>
      <w:spacing w:after="1200" w:line="322" w:lineRule="exact"/>
      <w:ind w:hanging="440"/>
      <w:jc w:val="center"/>
    </w:pPr>
    <w:rPr>
      <w:rFonts w:asciiTheme="minorHAnsi" w:eastAsiaTheme="minorHAnsi" w:hAnsiTheme="minorHAnsi" w:cstheme="minorBidi"/>
      <w:sz w:val="28"/>
      <w:szCs w:val="28"/>
      <w:lang w:eastAsia="en-US"/>
    </w:rPr>
  </w:style>
  <w:style w:type="paragraph" w:customStyle="1" w:styleId="Default">
    <w:name w:val="Default"/>
    <w:rsid w:val="00416D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Деловой"/>
    <w:basedOn w:val="afd"/>
    <w:qFormat/>
    <w:rsid w:val="00416D82"/>
    <w:pPr>
      <w:ind w:firstLine="709"/>
      <w:jc w:val="both"/>
    </w:pPr>
    <w:rPr>
      <w:sz w:val="28"/>
      <w:szCs w:val="32"/>
    </w:rPr>
  </w:style>
  <w:style w:type="paragraph" w:customStyle="1" w:styleId="1c">
    <w:name w:val="Обычный с отступом 1 см"/>
    <w:basedOn w:val="a0"/>
    <w:rsid w:val="00416D82"/>
    <w:pPr>
      <w:widowControl w:val="0"/>
      <w:spacing w:line="360" w:lineRule="auto"/>
      <w:ind w:firstLine="567"/>
      <w:jc w:val="both"/>
    </w:pPr>
    <w:rPr>
      <w:rFonts w:ascii="Arial" w:hAnsi="Arial"/>
      <w:sz w:val="28"/>
      <w:szCs w:val="20"/>
    </w:rPr>
  </w:style>
  <w:style w:type="paragraph" w:customStyle="1" w:styleId="text-align-center">
    <w:name w:val="text-align-center"/>
    <w:basedOn w:val="a0"/>
    <w:rsid w:val="00416D82"/>
    <w:pPr>
      <w:spacing w:before="100" w:beforeAutospacing="1" w:after="100" w:afterAutospacing="1"/>
    </w:pPr>
  </w:style>
  <w:style w:type="character" w:styleId="aff8">
    <w:name w:val="footnote reference"/>
    <w:semiHidden/>
    <w:unhideWhenUsed/>
    <w:rsid w:val="00416D82"/>
    <w:rPr>
      <w:vertAlign w:val="superscript"/>
    </w:rPr>
  </w:style>
  <w:style w:type="character" w:styleId="aff9">
    <w:name w:val="annotation reference"/>
    <w:semiHidden/>
    <w:unhideWhenUsed/>
    <w:rsid w:val="00416D82"/>
    <w:rPr>
      <w:sz w:val="16"/>
      <w:szCs w:val="16"/>
    </w:rPr>
  </w:style>
  <w:style w:type="character" w:styleId="affa">
    <w:name w:val="endnote reference"/>
    <w:semiHidden/>
    <w:unhideWhenUsed/>
    <w:rsid w:val="00416D82"/>
    <w:rPr>
      <w:vertAlign w:val="superscript"/>
    </w:rPr>
  </w:style>
  <w:style w:type="character" w:customStyle="1" w:styleId="11">
    <w:name w:val="Основной текст Знак1"/>
    <w:basedOn w:val="a1"/>
    <w:link w:val="af2"/>
    <w:locked/>
    <w:rsid w:val="00416D82"/>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416D82"/>
  </w:style>
  <w:style w:type="character" w:customStyle="1" w:styleId="7">
    <w:name w:val="Знак Знак7"/>
    <w:rsid w:val="00416D82"/>
    <w:rPr>
      <w:sz w:val="24"/>
      <w:szCs w:val="24"/>
      <w:lang w:val="ru-RU" w:eastAsia="ru-RU" w:bidi="ar-SA"/>
    </w:rPr>
  </w:style>
  <w:style w:type="character" w:customStyle="1" w:styleId="apple-converted-space">
    <w:name w:val="apple-converted-space"/>
    <w:basedOn w:val="a1"/>
    <w:rsid w:val="00416D82"/>
  </w:style>
  <w:style w:type="character" w:customStyle="1" w:styleId="affb">
    <w:name w:val="Символ сноски"/>
    <w:rsid w:val="00416D82"/>
    <w:rPr>
      <w:vertAlign w:val="superscript"/>
    </w:rPr>
  </w:style>
  <w:style w:type="character" w:customStyle="1" w:styleId="WW8Num4z0">
    <w:name w:val="WW8Num4z0"/>
    <w:rsid w:val="00416D82"/>
    <w:rPr>
      <w:rFonts w:ascii="Symbol" w:hAnsi="Symbol" w:hint="default"/>
      <w:color w:val="000000"/>
      <w:sz w:val="16"/>
      <w:szCs w:val="16"/>
    </w:rPr>
  </w:style>
  <w:style w:type="character" w:customStyle="1" w:styleId="WW8Num5z0">
    <w:name w:val="WW8Num5z0"/>
    <w:rsid w:val="00416D82"/>
    <w:rPr>
      <w:rFonts w:ascii="Times New Roman" w:eastAsia="Times New Roman" w:hAnsi="Times New Roman" w:cs="Times New Roman" w:hint="default"/>
    </w:rPr>
  </w:style>
  <w:style w:type="character" w:customStyle="1" w:styleId="WW8Num5z1">
    <w:name w:val="WW8Num5z1"/>
    <w:rsid w:val="00416D82"/>
    <w:rPr>
      <w:rFonts w:ascii="Courier New" w:hAnsi="Courier New" w:cs="Times New Roman" w:hint="default"/>
    </w:rPr>
  </w:style>
  <w:style w:type="character" w:customStyle="1" w:styleId="WW8Num7z0">
    <w:name w:val="WW8Num7z0"/>
    <w:rsid w:val="00416D82"/>
    <w:rPr>
      <w:rFonts w:ascii="Symbol" w:hAnsi="Symbol" w:hint="default"/>
    </w:rPr>
  </w:style>
  <w:style w:type="character" w:customStyle="1" w:styleId="Absatz-Standardschriftart">
    <w:name w:val="Absatz-Standardschriftart"/>
    <w:rsid w:val="00416D82"/>
  </w:style>
  <w:style w:type="character" w:customStyle="1" w:styleId="WW8Num1z0">
    <w:name w:val="WW8Num1z0"/>
    <w:rsid w:val="00416D82"/>
    <w:rPr>
      <w:rFonts w:ascii="Times New Roman" w:eastAsia="Times New Roman" w:hAnsi="Times New Roman" w:cs="Times New Roman" w:hint="default"/>
    </w:rPr>
  </w:style>
  <w:style w:type="character" w:customStyle="1" w:styleId="WW8Num6z0">
    <w:name w:val="WW8Num6z0"/>
    <w:rsid w:val="00416D82"/>
    <w:rPr>
      <w:rFonts w:ascii="Symbol" w:hAnsi="Symbol" w:hint="default"/>
    </w:rPr>
  </w:style>
  <w:style w:type="character" w:customStyle="1" w:styleId="WW8Num6z1">
    <w:name w:val="WW8Num6z1"/>
    <w:rsid w:val="00416D82"/>
    <w:rPr>
      <w:rFonts w:ascii="Courier New" w:hAnsi="Courier New" w:cs="Courier New" w:hint="default"/>
    </w:rPr>
  </w:style>
  <w:style w:type="character" w:customStyle="1" w:styleId="WW8Num6z2">
    <w:name w:val="WW8Num6z2"/>
    <w:rsid w:val="00416D82"/>
    <w:rPr>
      <w:rFonts w:ascii="Wingdings" w:hAnsi="Wingdings" w:hint="default"/>
    </w:rPr>
  </w:style>
  <w:style w:type="character" w:customStyle="1" w:styleId="WW8Num7z1">
    <w:name w:val="WW8Num7z1"/>
    <w:rsid w:val="00416D82"/>
    <w:rPr>
      <w:rFonts w:ascii="Courier New" w:hAnsi="Courier New" w:cs="Courier New" w:hint="default"/>
    </w:rPr>
  </w:style>
  <w:style w:type="character" w:customStyle="1" w:styleId="WW8Num7z2">
    <w:name w:val="WW8Num7z2"/>
    <w:rsid w:val="00416D82"/>
    <w:rPr>
      <w:rFonts w:ascii="Wingdings" w:hAnsi="Wingdings" w:hint="default"/>
    </w:rPr>
  </w:style>
  <w:style w:type="character" w:customStyle="1" w:styleId="WW8Num7z3">
    <w:name w:val="WW8Num7z3"/>
    <w:rsid w:val="00416D82"/>
    <w:rPr>
      <w:rFonts w:ascii="Symbol" w:hAnsi="Symbol" w:hint="default"/>
    </w:rPr>
  </w:style>
  <w:style w:type="character" w:customStyle="1" w:styleId="WW8Num8z0">
    <w:name w:val="WW8Num8z0"/>
    <w:rsid w:val="00416D82"/>
    <w:rPr>
      <w:rFonts w:ascii="Symbol" w:hAnsi="Symbol" w:hint="default"/>
      <w:color w:val="auto"/>
    </w:rPr>
  </w:style>
  <w:style w:type="character" w:customStyle="1" w:styleId="WW8Num8z2">
    <w:name w:val="WW8Num8z2"/>
    <w:rsid w:val="00416D82"/>
    <w:rPr>
      <w:rFonts w:ascii="Wingdings" w:hAnsi="Wingdings" w:hint="default"/>
    </w:rPr>
  </w:style>
  <w:style w:type="character" w:customStyle="1" w:styleId="WW8Num8z3">
    <w:name w:val="WW8Num8z3"/>
    <w:rsid w:val="00416D82"/>
    <w:rPr>
      <w:rFonts w:ascii="Symbol" w:hAnsi="Symbol" w:hint="default"/>
    </w:rPr>
  </w:style>
  <w:style w:type="character" w:customStyle="1" w:styleId="WW8Num8z4">
    <w:name w:val="WW8Num8z4"/>
    <w:rsid w:val="00416D82"/>
    <w:rPr>
      <w:rFonts w:ascii="Courier New" w:hAnsi="Courier New" w:cs="Courier New" w:hint="default"/>
    </w:rPr>
  </w:style>
  <w:style w:type="character" w:customStyle="1" w:styleId="WW8Num9z0">
    <w:name w:val="WW8Num9z0"/>
    <w:rsid w:val="00416D82"/>
    <w:rPr>
      <w:rFonts w:ascii="Times New Roman" w:eastAsia="Times New Roman" w:hAnsi="Times New Roman" w:cs="Times New Roman" w:hint="default"/>
    </w:rPr>
  </w:style>
  <w:style w:type="character" w:customStyle="1" w:styleId="WW8Num9z1">
    <w:name w:val="WW8Num9z1"/>
    <w:rsid w:val="00416D82"/>
    <w:rPr>
      <w:rFonts w:ascii="Courier New" w:hAnsi="Courier New" w:cs="Times New Roman" w:hint="default"/>
    </w:rPr>
  </w:style>
  <w:style w:type="character" w:customStyle="1" w:styleId="WW8Num10z0">
    <w:name w:val="WW8Num10z0"/>
    <w:rsid w:val="00416D82"/>
    <w:rPr>
      <w:rFonts w:ascii="Symbol" w:hAnsi="Symbol" w:hint="default"/>
    </w:rPr>
  </w:style>
  <w:style w:type="character" w:customStyle="1" w:styleId="WW8Num10z1">
    <w:name w:val="WW8Num10z1"/>
    <w:rsid w:val="00416D82"/>
    <w:rPr>
      <w:rFonts w:ascii="Courier New" w:hAnsi="Courier New" w:cs="Courier New" w:hint="default"/>
    </w:rPr>
  </w:style>
  <w:style w:type="character" w:customStyle="1" w:styleId="WW8Num10z2">
    <w:name w:val="WW8Num10z2"/>
    <w:rsid w:val="00416D82"/>
    <w:rPr>
      <w:rFonts w:ascii="Wingdings" w:hAnsi="Wingdings" w:hint="default"/>
    </w:rPr>
  </w:style>
  <w:style w:type="character" w:customStyle="1" w:styleId="WW8Num11z0">
    <w:name w:val="WW8Num11z0"/>
    <w:rsid w:val="00416D82"/>
    <w:rPr>
      <w:rFonts w:ascii="Symbol" w:hAnsi="Symbol" w:hint="default"/>
    </w:rPr>
  </w:style>
  <w:style w:type="character" w:customStyle="1" w:styleId="WW8Num11z1">
    <w:name w:val="WW8Num11z1"/>
    <w:rsid w:val="00416D82"/>
    <w:rPr>
      <w:rFonts w:ascii="Courier New" w:hAnsi="Courier New" w:cs="Courier New" w:hint="default"/>
    </w:rPr>
  </w:style>
  <w:style w:type="character" w:customStyle="1" w:styleId="WW8Num11z2">
    <w:name w:val="WW8Num11z2"/>
    <w:rsid w:val="00416D82"/>
    <w:rPr>
      <w:rFonts w:ascii="Wingdings" w:hAnsi="Wingdings" w:hint="default"/>
    </w:rPr>
  </w:style>
  <w:style w:type="character" w:customStyle="1" w:styleId="WW8Num12z0">
    <w:name w:val="WW8Num12z0"/>
    <w:rsid w:val="00416D82"/>
    <w:rPr>
      <w:rFonts w:ascii="Symbol" w:hAnsi="Symbol" w:hint="default"/>
    </w:rPr>
  </w:style>
  <w:style w:type="character" w:customStyle="1" w:styleId="WW8Num12z1">
    <w:name w:val="WW8Num12z1"/>
    <w:rsid w:val="00416D82"/>
    <w:rPr>
      <w:rFonts w:ascii="Courier New" w:hAnsi="Courier New" w:cs="Courier New" w:hint="default"/>
    </w:rPr>
  </w:style>
  <w:style w:type="character" w:customStyle="1" w:styleId="WW8Num12z2">
    <w:name w:val="WW8Num12z2"/>
    <w:rsid w:val="00416D82"/>
    <w:rPr>
      <w:rFonts w:ascii="Wingdings" w:hAnsi="Wingdings" w:hint="default"/>
    </w:rPr>
  </w:style>
  <w:style w:type="character" w:customStyle="1" w:styleId="WW8Num13z0">
    <w:name w:val="WW8Num13z0"/>
    <w:rsid w:val="00416D82"/>
    <w:rPr>
      <w:rFonts w:ascii="Times New Roman" w:eastAsia="Times New Roman" w:hAnsi="Times New Roman" w:cs="Times New Roman" w:hint="default"/>
    </w:rPr>
  </w:style>
  <w:style w:type="character" w:customStyle="1" w:styleId="WW8Num13z1">
    <w:name w:val="WW8Num13z1"/>
    <w:rsid w:val="00416D82"/>
    <w:rPr>
      <w:rFonts w:ascii="Courier New" w:hAnsi="Courier New" w:cs="Times New Roman" w:hint="default"/>
    </w:rPr>
  </w:style>
  <w:style w:type="character" w:customStyle="1" w:styleId="WW8Num15z0">
    <w:name w:val="WW8Num15z0"/>
    <w:rsid w:val="00416D82"/>
    <w:rPr>
      <w:rFonts w:ascii="Symbol" w:hAnsi="Symbol" w:hint="default"/>
    </w:rPr>
  </w:style>
  <w:style w:type="character" w:customStyle="1" w:styleId="WW8Num15z1">
    <w:name w:val="WW8Num15z1"/>
    <w:rsid w:val="00416D82"/>
    <w:rPr>
      <w:rFonts w:ascii="Courier New" w:hAnsi="Courier New" w:cs="Courier New" w:hint="default"/>
    </w:rPr>
  </w:style>
  <w:style w:type="character" w:customStyle="1" w:styleId="WW8Num15z2">
    <w:name w:val="WW8Num15z2"/>
    <w:rsid w:val="00416D82"/>
    <w:rPr>
      <w:rFonts w:ascii="Wingdings" w:hAnsi="Wingdings" w:hint="default"/>
    </w:rPr>
  </w:style>
  <w:style w:type="character" w:customStyle="1" w:styleId="WW8Num16z0">
    <w:name w:val="WW8Num16z0"/>
    <w:rsid w:val="00416D82"/>
    <w:rPr>
      <w:rFonts w:ascii="Symbol" w:hAnsi="Symbol" w:hint="default"/>
      <w:color w:val="auto"/>
    </w:rPr>
  </w:style>
  <w:style w:type="character" w:customStyle="1" w:styleId="WW8Num16z1">
    <w:name w:val="WW8Num16z1"/>
    <w:rsid w:val="00416D82"/>
    <w:rPr>
      <w:rFonts w:ascii="Courier New" w:hAnsi="Courier New" w:cs="Courier New" w:hint="default"/>
    </w:rPr>
  </w:style>
  <w:style w:type="character" w:customStyle="1" w:styleId="WW8Num16z2">
    <w:name w:val="WW8Num16z2"/>
    <w:rsid w:val="00416D82"/>
    <w:rPr>
      <w:rFonts w:ascii="Wingdings" w:hAnsi="Wingdings" w:hint="default"/>
    </w:rPr>
  </w:style>
  <w:style w:type="character" w:customStyle="1" w:styleId="WW8Num16z3">
    <w:name w:val="WW8Num16z3"/>
    <w:rsid w:val="00416D82"/>
    <w:rPr>
      <w:rFonts w:ascii="Symbol" w:hAnsi="Symbol" w:hint="default"/>
    </w:rPr>
  </w:style>
  <w:style w:type="character" w:customStyle="1" w:styleId="WW8Num17z0">
    <w:name w:val="WW8Num17z0"/>
    <w:rsid w:val="00416D82"/>
    <w:rPr>
      <w:rFonts w:ascii="Symbol" w:hAnsi="Symbol" w:hint="default"/>
    </w:rPr>
  </w:style>
  <w:style w:type="character" w:customStyle="1" w:styleId="WW8Num17z1">
    <w:name w:val="WW8Num17z1"/>
    <w:rsid w:val="00416D82"/>
    <w:rPr>
      <w:rFonts w:ascii="Courier New" w:hAnsi="Courier New" w:cs="Courier New" w:hint="default"/>
    </w:rPr>
  </w:style>
  <w:style w:type="character" w:customStyle="1" w:styleId="WW8Num17z2">
    <w:name w:val="WW8Num17z2"/>
    <w:rsid w:val="00416D82"/>
    <w:rPr>
      <w:rFonts w:ascii="Wingdings" w:hAnsi="Wingdings" w:hint="default"/>
    </w:rPr>
  </w:style>
  <w:style w:type="character" w:customStyle="1" w:styleId="WW8Num18z0">
    <w:name w:val="WW8Num18z0"/>
    <w:rsid w:val="00416D82"/>
    <w:rPr>
      <w:rFonts w:ascii="Symbol" w:hAnsi="Symbol" w:hint="default"/>
    </w:rPr>
  </w:style>
  <w:style w:type="character" w:customStyle="1" w:styleId="WW8Num18z1">
    <w:name w:val="WW8Num18z1"/>
    <w:rsid w:val="00416D82"/>
    <w:rPr>
      <w:rFonts w:ascii="Courier New" w:hAnsi="Courier New" w:cs="Courier New" w:hint="default"/>
    </w:rPr>
  </w:style>
  <w:style w:type="character" w:customStyle="1" w:styleId="WW8Num18z2">
    <w:name w:val="WW8Num18z2"/>
    <w:rsid w:val="00416D82"/>
    <w:rPr>
      <w:rFonts w:ascii="Wingdings" w:hAnsi="Wingdings" w:hint="default"/>
    </w:rPr>
  </w:style>
  <w:style w:type="character" w:customStyle="1" w:styleId="WW8Num19z0">
    <w:name w:val="WW8Num19z0"/>
    <w:rsid w:val="00416D82"/>
    <w:rPr>
      <w:rFonts w:ascii="Symbol" w:hAnsi="Symbol" w:hint="default"/>
    </w:rPr>
  </w:style>
  <w:style w:type="character" w:customStyle="1" w:styleId="WW8Num19z1">
    <w:name w:val="WW8Num19z1"/>
    <w:rsid w:val="00416D82"/>
    <w:rPr>
      <w:rFonts w:ascii="Courier New" w:hAnsi="Courier New" w:cs="Courier New" w:hint="default"/>
    </w:rPr>
  </w:style>
  <w:style w:type="character" w:customStyle="1" w:styleId="WW8Num19z2">
    <w:name w:val="WW8Num19z2"/>
    <w:rsid w:val="00416D82"/>
    <w:rPr>
      <w:rFonts w:ascii="Wingdings" w:hAnsi="Wingdings" w:hint="default"/>
    </w:rPr>
  </w:style>
  <w:style w:type="character" w:customStyle="1" w:styleId="WW8Num21z0">
    <w:name w:val="WW8Num21z0"/>
    <w:rsid w:val="00416D82"/>
    <w:rPr>
      <w:rFonts w:ascii="Symbol" w:hAnsi="Symbol" w:hint="default"/>
    </w:rPr>
  </w:style>
  <w:style w:type="character" w:customStyle="1" w:styleId="WW8Num21z1">
    <w:name w:val="WW8Num21z1"/>
    <w:rsid w:val="00416D82"/>
    <w:rPr>
      <w:rFonts w:ascii="Courier New" w:hAnsi="Courier New" w:cs="Courier New" w:hint="default"/>
    </w:rPr>
  </w:style>
  <w:style w:type="character" w:customStyle="1" w:styleId="WW8Num21z2">
    <w:name w:val="WW8Num21z2"/>
    <w:rsid w:val="00416D82"/>
    <w:rPr>
      <w:rFonts w:ascii="Wingdings" w:hAnsi="Wingdings" w:hint="default"/>
    </w:rPr>
  </w:style>
  <w:style w:type="character" w:customStyle="1" w:styleId="WW8Num22z0">
    <w:name w:val="WW8Num22z0"/>
    <w:rsid w:val="00416D82"/>
    <w:rPr>
      <w:rFonts w:ascii="Symbol" w:hAnsi="Symbol" w:hint="default"/>
      <w:color w:val="000000"/>
      <w:sz w:val="16"/>
      <w:szCs w:val="16"/>
    </w:rPr>
  </w:style>
  <w:style w:type="character" w:customStyle="1" w:styleId="WW8Num22z1">
    <w:name w:val="WW8Num22z1"/>
    <w:rsid w:val="00416D82"/>
    <w:rPr>
      <w:rFonts w:ascii="Courier New" w:hAnsi="Courier New" w:cs="Courier New" w:hint="default"/>
    </w:rPr>
  </w:style>
  <w:style w:type="character" w:customStyle="1" w:styleId="WW8Num22z2">
    <w:name w:val="WW8Num22z2"/>
    <w:rsid w:val="00416D82"/>
    <w:rPr>
      <w:rFonts w:ascii="Wingdings" w:hAnsi="Wingdings" w:hint="default"/>
    </w:rPr>
  </w:style>
  <w:style w:type="character" w:customStyle="1" w:styleId="WW8Num22z3">
    <w:name w:val="WW8Num22z3"/>
    <w:rsid w:val="00416D82"/>
    <w:rPr>
      <w:rFonts w:ascii="Symbol" w:hAnsi="Symbol" w:hint="default"/>
    </w:rPr>
  </w:style>
  <w:style w:type="character" w:customStyle="1" w:styleId="WW8Num23z0">
    <w:name w:val="WW8Num23z0"/>
    <w:rsid w:val="00416D82"/>
    <w:rPr>
      <w:rFonts w:ascii="Symbol" w:hAnsi="Symbol" w:hint="default"/>
    </w:rPr>
  </w:style>
  <w:style w:type="character" w:customStyle="1" w:styleId="WW8Num23z1">
    <w:name w:val="WW8Num23z1"/>
    <w:rsid w:val="00416D82"/>
    <w:rPr>
      <w:rFonts w:ascii="Courier New" w:hAnsi="Courier New" w:cs="Courier New" w:hint="default"/>
    </w:rPr>
  </w:style>
  <w:style w:type="character" w:customStyle="1" w:styleId="WW8Num23z2">
    <w:name w:val="WW8Num23z2"/>
    <w:rsid w:val="00416D82"/>
    <w:rPr>
      <w:rFonts w:ascii="Wingdings" w:hAnsi="Wingdings" w:hint="default"/>
    </w:rPr>
  </w:style>
  <w:style w:type="character" w:customStyle="1" w:styleId="WW8Num25z0">
    <w:name w:val="WW8Num25z0"/>
    <w:rsid w:val="00416D82"/>
    <w:rPr>
      <w:rFonts w:ascii="Times New Roman" w:eastAsia="Times New Roman" w:hAnsi="Times New Roman" w:cs="Times New Roman" w:hint="default"/>
    </w:rPr>
  </w:style>
  <w:style w:type="character" w:customStyle="1" w:styleId="WW8Num25z1">
    <w:name w:val="WW8Num25z1"/>
    <w:rsid w:val="00416D82"/>
    <w:rPr>
      <w:rFonts w:ascii="Courier New" w:hAnsi="Courier New" w:cs="Times New Roman" w:hint="default"/>
    </w:rPr>
  </w:style>
  <w:style w:type="character" w:customStyle="1" w:styleId="WW8Num27z0">
    <w:name w:val="WW8Num27z0"/>
    <w:rsid w:val="00416D82"/>
    <w:rPr>
      <w:rFonts w:ascii="Times New Roman" w:eastAsia="Times New Roman" w:hAnsi="Times New Roman" w:cs="Times New Roman" w:hint="default"/>
    </w:rPr>
  </w:style>
  <w:style w:type="character" w:customStyle="1" w:styleId="WW8Num27z1">
    <w:name w:val="WW8Num27z1"/>
    <w:rsid w:val="00416D82"/>
    <w:rPr>
      <w:rFonts w:ascii="Courier New" w:hAnsi="Courier New" w:cs="Times New Roman" w:hint="default"/>
    </w:rPr>
  </w:style>
  <w:style w:type="character" w:customStyle="1" w:styleId="WW8Num28z0">
    <w:name w:val="WW8Num28z0"/>
    <w:rsid w:val="00416D82"/>
    <w:rPr>
      <w:rFonts w:ascii="Symbol" w:hAnsi="Symbol" w:hint="default"/>
    </w:rPr>
  </w:style>
  <w:style w:type="character" w:customStyle="1" w:styleId="WW8Num28z1">
    <w:name w:val="WW8Num28z1"/>
    <w:rsid w:val="00416D82"/>
    <w:rPr>
      <w:rFonts w:ascii="Courier New" w:hAnsi="Courier New" w:cs="Courier New" w:hint="default"/>
    </w:rPr>
  </w:style>
  <w:style w:type="character" w:customStyle="1" w:styleId="WW8Num28z2">
    <w:name w:val="WW8Num28z2"/>
    <w:rsid w:val="00416D82"/>
    <w:rPr>
      <w:rFonts w:ascii="Wingdings" w:hAnsi="Wingdings" w:hint="default"/>
    </w:rPr>
  </w:style>
  <w:style w:type="character" w:customStyle="1" w:styleId="WW8Num29z0">
    <w:name w:val="WW8Num29z0"/>
    <w:rsid w:val="00416D82"/>
    <w:rPr>
      <w:rFonts w:ascii="Symbol" w:hAnsi="Symbol" w:hint="default"/>
    </w:rPr>
  </w:style>
  <w:style w:type="character" w:customStyle="1" w:styleId="WW8Num29z1">
    <w:name w:val="WW8Num29z1"/>
    <w:rsid w:val="00416D82"/>
    <w:rPr>
      <w:rFonts w:ascii="Courier New" w:hAnsi="Courier New" w:cs="Courier New" w:hint="default"/>
    </w:rPr>
  </w:style>
  <w:style w:type="character" w:customStyle="1" w:styleId="WW8Num29z2">
    <w:name w:val="WW8Num29z2"/>
    <w:rsid w:val="00416D82"/>
    <w:rPr>
      <w:rFonts w:ascii="Wingdings" w:hAnsi="Wingdings" w:hint="default"/>
    </w:rPr>
  </w:style>
  <w:style w:type="character" w:customStyle="1" w:styleId="WW8Num31z0">
    <w:name w:val="WW8Num31z0"/>
    <w:rsid w:val="00416D82"/>
    <w:rPr>
      <w:rFonts w:ascii="Symbol" w:hAnsi="Symbol" w:hint="default"/>
    </w:rPr>
  </w:style>
  <w:style w:type="character" w:customStyle="1" w:styleId="WW8Num31z1">
    <w:name w:val="WW8Num31z1"/>
    <w:rsid w:val="00416D82"/>
    <w:rPr>
      <w:rFonts w:ascii="Courier New" w:hAnsi="Courier New" w:cs="Courier New" w:hint="default"/>
    </w:rPr>
  </w:style>
  <w:style w:type="character" w:customStyle="1" w:styleId="WW8Num31z2">
    <w:name w:val="WW8Num31z2"/>
    <w:rsid w:val="00416D82"/>
    <w:rPr>
      <w:rFonts w:ascii="Wingdings" w:hAnsi="Wingdings" w:hint="default"/>
    </w:rPr>
  </w:style>
  <w:style w:type="character" w:customStyle="1" w:styleId="WW8Num33z0">
    <w:name w:val="WW8Num33z0"/>
    <w:rsid w:val="00416D82"/>
    <w:rPr>
      <w:rFonts w:ascii="Symbol" w:hAnsi="Symbol" w:hint="default"/>
    </w:rPr>
  </w:style>
  <w:style w:type="character" w:customStyle="1" w:styleId="WW8Num33z1">
    <w:name w:val="WW8Num33z1"/>
    <w:rsid w:val="00416D82"/>
    <w:rPr>
      <w:rFonts w:ascii="Courier New" w:hAnsi="Courier New" w:cs="Courier New" w:hint="default"/>
    </w:rPr>
  </w:style>
  <w:style w:type="character" w:customStyle="1" w:styleId="WW8Num33z2">
    <w:name w:val="WW8Num33z2"/>
    <w:rsid w:val="00416D82"/>
    <w:rPr>
      <w:rFonts w:ascii="Wingdings" w:hAnsi="Wingdings" w:hint="default"/>
    </w:rPr>
  </w:style>
  <w:style w:type="character" w:customStyle="1" w:styleId="WW8Num34z0">
    <w:name w:val="WW8Num34z0"/>
    <w:rsid w:val="00416D82"/>
    <w:rPr>
      <w:rFonts w:ascii="Times New Roman" w:eastAsia="Times New Roman" w:hAnsi="Times New Roman" w:cs="Times New Roman" w:hint="default"/>
    </w:rPr>
  </w:style>
  <w:style w:type="character" w:customStyle="1" w:styleId="WW8Num34z1">
    <w:name w:val="WW8Num34z1"/>
    <w:rsid w:val="00416D82"/>
    <w:rPr>
      <w:rFonts w:ascii="Courier New" w:hAnsi="Courier New" w:cs="Times New Roman" w:hint="default"/>
    </w:rPr>
  </w:style>
  <w:style w:type="character" w:customStyle="1" w:styleId="WW8Num35z0">
    <w:name w:val="WW8Num35z0"/>
    <w:rsid w:val="00416D82"/>
    <w:rPr>
      <w:rFonts w:ascii="Symbol" w:hAnsi="Symbol" w:hint="default"/>
    </w:rPr>
  </w:style>
  <w:style w:type="character" w:customStyle="1" w:styleId="WW8Num35z1">
    <w:name w:val="WW8Num35z1"/>
    <w:rsid w:val="00416D82"/>
    <w:rPr>
      <w:rFonts w:ascii="Courier New" w:hAnsi="Courier New" w:cs="Courier New" w:hint="default"/>
    </w:rPr>
  </w:style>
  <w:style w:type="character" w:customStyle="1" w:styleId="WW8Num35z2">
    <w:name w:val="WW8Num35z2"/>
    <w:rsid w:val="00416D82"/>
    <w:rPr>
      <w:rFonts w:ascii="Wingdings" w:hAnsi="Wingdings" w:hint="default"/>
    </w:rPr>
  </w:style>
  <w:style w:type="character" w:customStyle="1" w:styleId="WW8Num36z0">
    <w:name w:val="WW8Num36z0"/>
    <w:rsid w:val="00416D82"/>
    <w:rPr>
      <w:rFonts w:ascii="Symbol" w:hAnsi="Symbol" w:hint="default"/>
    </w:rPr>
  </w:style>
  <w:style w:type="character" w:customStyle="1" w:styleId="WW8Num36z1">
    <w:name w:val="WW8Num36z1"/>
    <w:rsid w:val="00416D82"/>
    <w:rPr>
      <w:rFonts w:ascii="Courier New" w:hAnsi="Courier New" w:cs="Courier New" w:hint="default"/>
    </w:rPr>
  </w:style>
  <w:style w:type="character" w:customStyle="1" w:styleId="WW8Num36z2">
    <w:name w:val="WW8Num36z2"/>
    <w:rsid w:val="00416D82"/>
    <w:rPr>
      <w:rFonts w:ascii="Wingdings" w:hAnsi="Wingdings" w:hint="default"/>
    </w:rPr>
  </w:style>
  <w:style w:type="character" w:customStyle="1" w:styleId="WW8Num38z0">
    <w:name w:val="WW8Num38z0"/>
    <w:rsid w:val="00416D82"/>
    <w:rPr>
      <w:rFonts w:ascii="Symbol" w:hAnsi="Symbol" w:hint="default"/>
    </w:rPr>
  </w:style>
  <w:style w:type="character" w:customStyle="1" w:styleId="WW8Num38z1">
    <w:name w:val="WW8Num38z1"/>
    <w:rsid w:val="00416D82"/>
    <w:rPr>
      <w:rFonts w:ascii="Courier New" w:hAnsi="Courier New" w:cs="Courier New" w:hint="default"/>
    </w:rPr>
  </w:style>
  <w:style w:type="character" w:customStyle="1" w:styleId="WW8Num38z2">
    <w:name w:val="WW8Num38z2"/>
    <w:rsid w:val="00416D82"/>
    <w:rPr>
      <w:rFonts w:ascii="Wingdings" w:hAnsi="Wingdings" w:hint="default"/>
    </w:rPr>
  </w:style>
  <w:style w:type="character" w:customStyle="1" w:styleId="WW8Num39z0">
    <w:name w:val="WW8Num39z0"/>
    <w:rsid w:val="00416D82"/>
    <w:rPr>
      <w:rFonts w:ascii="Times New Roman" w:eastAsia="Times New Roman" w:hAnsi="Times New Roman" w:cs="Times New Roman" w:hint="default"/>
    </w:rPr>
  </w:style>
  <w:style w:type="character" w:customStyle="1" w:styleId="WW8Num39z1">
    <w:name w:val="WW8Num39z1"/>
    <w:rsid w:val="00416D82"/>
    <w:rPr>
      <w:rFonts w:ascii="Courier New" w:hAnsi="Courier New" w:cs="Times New Roman" w:hint="default"/>
    </w:rPr>
  </w:style>
  <w:style w:type="character" w:customStyle="1" w:styleId="WW8Num40z0">
    <w:name w:val="WW8Num40z0"/>
    <w:rsid w:val="00416D82"/>
    <w:rPr>
      <w:rFonts w:ascii="Symbol" w:hAnsi="Symbol" w:hint="default"/>
    </w:rPr>
  </w:style>
  <w:style w:type="character" w:customStyle="1" w:styleId="WW8Num40z1">
    <w:name w:val="WW8Num40z1"/>
    <w:rsid w:val="00416D82"/>
    <w:rPr>
      <w:rFonts w:ascii="Courier New" w:hAnsi="Courier New" w:cs="Courier New" w:hint="default"/>
    </w:rPr>
  </w:style>
  <w:style w:type="character" w:customStyle="1" w:styleId="WW8Num40z2">
    <w:name w:val="WW8Num40z2"/>
    <w:rsid w:val="00416D82"/>
    <w:rPr>
      <w:rFonts w:ascii="Wingdings" w:hAnsi="Wingdings" w:hint="default"/>
    </w:rPr>
  </w:style>
  <w:style w:type="character" w:customStyle="1" w:styleId="WW8Num41z0">
    <w:name w:val="WW8Num41z0"/>
    <w:rsid w:val="00416D82"/>
    <w:rPr>
      <w:rFonts w:ascii="Times New Roman" w:eastAsia="Times New Roman" w:hAnsi="Times New Roman" w:cs="Times New Roman" w:hint="default"/>
    </w:rPr>
  </w:style>
  <w:style w:type="character" w:customStyle="1" w:styleId="WW8Num41z1">
    <w:name w:val="WW8Num41z1"/>
    <w:rsid w:val="00416D82"/>
    <w:rPr>
      <w:rFonts w:ascii="Courier New" w:hAnsi="Courier New" w:cs="Times New Roman" w:hint="default"/>
    </w:rPr>
  </w:style>
  <w:style w:type="character" w:customStyle="1" w:styleId="WW8Num42z0">
    <w:name w:val="WW8Num42z0"/>
    <w:rsid w:val="00416D82"/>
    <w:rPr>
      <w:rFonts w:ascii="Times New Roman" w:eastAsia="Times New Roman" w:hAnsi="Times New Roman" w:cs="Times New Roman" w:hint="default"/>
    </w:rPr>
  </w:style>
  <w:style w:type="character" w:customStyle="1" w:styleId="WW8Num42z1">
    <w:name w:val="WW8Num42z1"/>
    <w:rsid w:val="00416D82"/>
    <w:rPr>
      <w:rFonts w:ascii="Courier New" w:hAnsi="Courier New" w:cs="Times New Roman" w:hint="default"/>
    </w:rPr>
  </w:style>
  <w:style w:type="character" w:customStyle="1" w:styleId="WW8Num43z0">
    <w:name w:val="WW8Num43z0"/>
    <w:rsid w:val="00416D82"/>
    <w:rPr>
      <w:rFonts w:ascii="Symbol" w:hAnsi="Symbol" w:hint="default"/>
    </w:rPr>
  </w:style>
  <w:style w:type="character" w:customStyle="1" w:styleId="WW8Num43z1">
    <w:name w:val="WW8Num43z1"/>
    <w:rsid w:val="00416D82"/>
    <w:rPr>
      <w:rFonts w:ascii="Courier New" w:hAnsi="Courier New" w:cs="Courier New" w:hint="default"/>
    </w:rPr>
  </w:style>
  <w:style w:type="character" w:customStyle="1" w:styleId="WW8Num43z2">
    <w:name w:val="WW8Num43z2"/>
    <w:rsid w:val="00416D82"/>
    <w:rPr>
      <w:rFonts w:ascii="Wingdings" w:hAnsi="Wingdings" w:hint="default"/>
    </w:rPr>
  </w:style>
  <w:style w:type="character" w:customStyle="1" w:styleId="1d">
    <w:name w:val="Основной шрифт абзаца1"/>
    <w:rsid w:val="00416D82"/>
  </w:style>
  <w:style w:type="character" w:customStyle="1" w:styleId="affc">
    <w:name w:val="Знак Знак"/>
    <w:rsid w:val="00416D82"/>
    <w:rPr>
      <w:sz w:val="24"/>
      <w:szCs w:val="24"/>
      <w:lang w:val="ru-RU" w:eastAsia="ar-SA" w:bidi="ar-SA"/>
    </w:rPr>
  </w:style>
  <w:style w:type="character" w:customStyle="1" w:styleId="affd">
    <w:name w:val="Символы концевой сноски"/>
    <w:rsid w:val="00416D82"/>
    <w:rPr>
      <w:vertAlign w:val="superscript"/>
    </w:rPr>
  </w:style>
  <w:style w:type="character" w:customStyle="1" w:styleId="WW-">
    <w:name w:val="WW-Символы концевой сноски"/>
    <w:rsid w:val="00416D82"/>
  </w:style>
  <w:style w:type="character" w:customStyle="1" w:styleId="213">
    <w:name w:val="Основной текст (2) + Не полужирный1"/>
    <w:aliases w:val="Не курсив1"/>
    <w:rsid w:val="00416D82"/>
    <w:rPr>
      <w:rFonts w:ascii="Times New Roman" w:hAnsi="Times New Roman" w:cs="Times New Roman" w:hint="default"/>
      <w:b/>
      <w:bCs/>
      <w:i/>
      <w:iCs/>
      <w:spacing w:val="0"/>
      <w:sz w:val="26"/>
      <w:szCs w:val="26"/>
      <w:shd w:val="clear" w:color="auto" w:fill="FFFFFF"/>
    </w:rPr>
  </w:style>
  <w:style w:type="character" w:customStyle="1" w:styleId="140">
    <w:name w:val="Знак Знак14"/>
    <w:rsid w:val="00416D82"/>
    <w:rPr>
      <w:b/>
      <w:bCs w:val="0"/>
      <w:i/>
      <w:iCs w:val="0"/>
      <w:sz w:val="36"/>
    </w:rPr>
  </w:style>
  <w:style w:type="character" w:customStyle="1" w:styleId="150">
    <w:name w:val="Знак Знак15"/>
    <w:rsid w:val="00416D82"/>
    <w:rPr>
      <w:sz w:val="24"/>
      <w:szCs w:val="24"/>
      <w:lang w:val="ru-RU" w:eastAsia="ar-SA" w:bidi="ar-SA"/>
    </w:rPr>
  </w:style>
  <w:style w:type="character" w:customStyle="1" w:styleId="apple-style-span">
    <w:name w:val="apple-style-span"/>
    <w:basedOn w:val="a1"/>
    <w:rsid w:val="00416D82"/>
  </w:style>
  <w:style w:type="character" w:customStyle="1" w:styleId="214">
    <w:name w:val="Основной текст с отступом 2 Знак1"/>
    <w:uiPriority w:val="99"/>
    <w:semiHidden/>
    <w:rsid w:val="00416D82"/>
    <w:rPr>
      <w:rFonts w:ascii="Times New Roman" w:eastAsia="Times New Roman" w:hAnsi="Times New Roman" w:cs="Times New Roman" w:hint="default"/>
      <w:sz w:val="24"/>
      <w:szCs w:val="24"/>
      <w:lang w:eastAsia="ar-SA"/>
    </w:rPr>
  </w:style>
  <w:style w:type="character" w:customStyle="1" w:styleId="215">
    <w:name w:val="Основной текст 2 Знак1"/>
    <w:uiPriority w:val="99"/>
    <w:semiHidden/>
    <w:rsid w:val="00416D82"/>
    <w:rPr>
      <w:rFonts w:ascii="Times New Roman" w:eastAsia="Times New Roman" w:hAnsi="Times New Roman" w:cs="Times New Roman" w:hint="default"/>
      <w:sz w:val="24"/>
      <w:szCs w:val="24"/>
      <w:lang w:eastAsia="ar-SA"/>
    </w:rPr>
  </w:style>
  <w:style w:type="character" w:customStyle="1" w:styleId="affe">
    <w:name w:val="Абзац списка Знак Знак"/>
    <w:uiPriority w:val="34"/>
    <w:rsid w:val="00416D82"/>
    <w:rPr>
      <w:rFonts w:ascii="Times New Roman" w:eastAsia="Times New Roman" w:hAnsi="Times New Roman" w:cs="Times New Roman" w:hint="default"/>
      <w:sz w:val="24"/>
      <w:szCs w:val="24"/>
      <w:lang w:eastAsia="ru-RU"/>
    </w:rPr>
  </w:style>
  <w:style w:type="character" w:customStyle="1" w:styleId="WW8Num24z0">
    <w:name w:val="WW8Num24z0"/>
    <w:rsid w:val="00416D82"/>
    <w:rPr>
      <w:rFonts w:ascii="Symbol" w:hAnsi="Symbol" w:hint="default"/>
    </w:rPr>
  </w:style>
  <w:style w:type="character" w:customStyle="1" w:styleId="37">
    <w:name w:val="Основной шрифт абзаца3"/>
    <w:rsid w:val="00416D82"/>
  </w:style>
  <w:style w:type="character" w:customStyle="1" w:styleId="WW8Num17z3">
    <w:name w:val="WW8Num17z3"/>
    <w:rsid w:val="00416D82"/>
    <w:rPr>
      <w:rFonts w:ascii="Symbol" w:hAnsi="Symbol" w:hint="default"/>
    </w:rPr>
  </w:style>
  <w:style w:type="character" w:customStyle="1" w:styleId="WW8Num21z3">
    <w:name w:val="WW8Num21z3"/>
    <w:rsid w:val="00416D82"/>
    <w:rPr>
      <w:rFonts w:ascii="Symbol" w:hAnsi="Symbol" w:hint="default"/>
    </w:rPr>
  </w:style>
  <w:style w:type="character" w:customStyle="1" w:styleId="WW8Num23z3">
    <w:name w:val="WW8Num23z3"/>
    <w:rsid w:val="00416D82"/>
    <w:rPr>
      <w:rFonts w:ascii="Symbol" w:hAnsi="Symbol" w:hint="default"/>
    </w:rPr>
  </w:style>
  <w:style w:type="character" w:customStyle="1" w:styleId="2c">
    <w:name w:val="Основной шрифт абзаца2"/>
    <w:rsid w:val="00416D82"/>
  </w:style>
  <w:style w:type="character" w:customStyle="1" w:styleId="1e">
    <w:name w:val="Знак Знак1"/>
    <w:rsid w:val="00416D82"/>
    <w:rPr>
      <w:sz w:val="24"/>
      <w:szCs w:val="24"/>
      <w:lang w:val="ru-RU" w:eastAsia="ar-SA" w:bidi="ar-SA"/>
    </w:rPr>
  </w:style>
  <w:style w:type="character" w:customStyle="1" w:styleId="1f">
    <w:name w:val="Знак сноски1"/>
    <w:rsid w:val="00416D82"/>
    <w:rPr>
      <w:vertAlign w:val="superscript"/>
    </w:rPr>
  </w:style>
  <w:style w:type="character" w:customStyle="1" w:styleId="1f0">
    <w:name w:val="Знак концевой сноски1"/>
    <w:rsid w:val="00416D82"/>
    <w:rPr>
      <w:vertAlign w:val="superscript"/>
    </w:rPr>
  </w:style>
  <w:style w:type="character" w:customStyle="1" w:styleId="rvts6">
    <w:name w:val="rvts6"/>
    <w:rsid w:val="00416D82"/>
  </w:style>
  <w:style w:type="character" w:customStyle="1" w:styleId="FontStyle36">
    <w:name w:val="Font Style36"/>
    <w:rsid w:val="00416D82"/>
    <w:rPr>
      <w:rFonts w:ascii="Times New Roman" w:hAnsi="Times New Roman" w:cs="Times New Roman" w:hint="default"/>
      <w:sz w:val="24"/>
      <w:szCs w:val="24"/>
    </w:rPr>
  </w:style>
  <w:style w:type="character" w:customStyle="1" w:styleId="FontStyle39">
    <w:name w:val="Font Style39"/>
    <w:rsid w:val="00416D82"/>
    <w:rPr>
      <w:rFonts w:ascii="Times New Roman" w:hAnsi="Times New Roman" w:cs="Times New Roman" w:hint="default"/>
      <w:b/>
      <w:bCs/>
      <w:sz w:val="24"/>
      <w:szCs w:val="24"/>
    </w:rPr>
  </w:style>
  <w:style w:type="character" w:customStyle="1" w:styleId="120">
    <w:name w:val="Знак Знак12"/>
    <w:rsid w:val="00416D82"/>
    <w:rPr>
      <w:b/>
      <w:bCs w:val="0"/>
      <w:i/>
      <w:iCs w:val="0"/>
      <w:sz w:val="36"/>
    </w:rPr>
  </w:style>
  <w:style w:type="character" w:customStyle="1" w:styleId="130">
    <w:name w:val="Знак Знак13"/>
    <w:rsid w:val="00416D82"/>
    <w:rPr>
      <w:sz w:val="24"/>
      <w:szCs w:val="24"/>
      <w:lang w:val="ru-RU" w:eastAsia="ar-SA" w:bidi="ar-SA"/>
    </w:rPr>
  </w:style>
  <w:style w:type="character" w:customStyle="1" w:styleId="FontStyle47">
    <w:name w:val="Font Style47"/>
    <w:uiPriority w:val="99"/>
    <w:rsid w:val="00416D82"/>
    <w:rPr>
      <w:rFonts w:ascii="Times New Roman" w:hAnsi="Times New Roman" w:cs="Times New Roman" w:hint="default"/>
      <w:b/>
      <w:bCs/>
      <w:sz w:val="22"/>
      <w:szCs w:val="22"/>
    </w:rPr>
  </w:style>
  <w:style w:type="character" w:customStyle="1" w:styleId="FontStyle45">
    <w:name w:val="Font Style45"/>
    <w:uiPriority w:val="99"/>
    <w:rsid w:val="00416D82"/>
    <w:rPr>
      <w:rFonts w:ascii="Times New Roman" w:hAnsi="Times New Roman" w:cs="Times New Roman" w:hint="default"/>
      <w:sz w:val="26"/>
      <w:szCs w:val="26"/>
    </w:rPr>
  </w:style>
  <w:style w:type="character" w:customStyle="1" w:styleId="s0">
    <w:name w:val="s0"/>
    <w:rsid w:val="00416D82"/>
    <w:rPr>
      <w:rFonts w:ascii="Times New Roman" w:hAnsi="Times New Roman" w:cs="Times New Roman" w:hint="default"/>
      <w:b w:val="0"/>
      <w:bCs w:val="0"/>
      <w:i w:val="0"/>
      <w:iCs w:val="0"/>
      <w:color w:val="000000"/>
    </w:rPr>
  </w:style>
  <w:style w:type="character" w:customStyle="1" w:styleId="FontStyle41">
    <w:name w:val="Font Style41"/>
    <w:rsid w:val="00416D82"/>
    <w:rPr>
      <w:rFonts w:ascii="Times New Roman" w:hAnsi="Times New Roman" w:cs="Times New Roman" w:hint="default"/>
      <w:sz w:val="24"/>
      <w:szCs w:val="24"/>
    </w:rPr>
  </w:style>
  <w:style w:type="character" w:customStyle="1" w:styleId="2d">
    <w:name w:val="Основной текст (2) + Полужирный"/>
    <w:rsid w:val="00416D82"/>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value">
    <w:name w:val="value"/>
    <w:rsid w:val="00416D82"/>
  </w:style>
  <w:style w:type="table" w:styleId="1f1">
    <w:name w:val="Table Grid 1"/>
    <w:basedOn w:val="a2"/>
    <w:semiHidden/>
    <w:unhideWhenUsed/>
    <w:rsid w:val="00416D8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
    <w:name w:val="Table Grid"/>
    <w:basedOn w:val="a2"/>
    <w:uiPriority w:val="59"/>
    <w:rsid w:val="00416D8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Strong"/>
    <w:basedOn w:val="a1"/>
    <w:uiPriority w:val="22"/>
    <w:qFormat/>
    <w:rsid w:val="00416D82"/>
    <w:rPr>
      <w:b/>
      <w:bCs/>
    </w:rPr>
  </w:style>
  <w:style w:type="character" w:styleId="afff1">
    <w:name w:val="Emphasis"/>
    <w:basedOn w:val="a1"/>
    <w:uiPriority w:val="20"/>
    <w:qFormat/>
    <w:rsid w:val="00FA0B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1878">
      <w:bodyDiv w:val="1"/>
      <w:marLeft w:val="0"/>
      <w:marRight w:val="0"/>
      <w:marTop w:val="0"/>
      <w:marBottom w:val="0"/>
      <w:divBdr>
        <w:top w:val="none" w:sz="0" w:space="0" w:color="auto"/>
        <w:left w:val="none" w:sz="0" w:space="0" w:color="auto"/>
        <w:bottom w:val="none" w:sz="0" w:space="0" w:color="auto"/>
        <w:right w:val="none" w:sz="0" w:space="0" w:color="auto"/>
      </w:divBdr>
    </w:div>
    <w:div w:id="177000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d-pravo.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ecip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20&#821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ezsredstva.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1</Pages>
  <Words>43236</Words>
  <Characters>246451</Characters>
  <Application>Microsoft Office Word</Application>
  <DocSecurity>0</DocSecurity>
  <Lines>2053</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User</cp:lastModifiedBy>
  <cp:revision>61</cp:revision>
  <dcterms:created xsi:type="dcterms:W3CDTF">2020-12-24T09:29:00Z</dcterms:created>
  <dcterms:modified xsi:type="dcterms:W3CDTF">2023-11-08T05:26:00Z</dcterms:modified>
</cp:coreProperties>
</file>