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50" w:rsidRPr="009B0E50" w:rsidRDefault="009B0E50" w:rsidP="009B0E5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B0E50">
        <w:rPr>
          <w:rFonts w:eastAsia="Times New Roman" w:cs="Times New Roman"/>
          <w:szCs w:val="24"/>
          <w:lang w:eastAsia="ru-RU"/>
        </w:rPr>
        <w:t>Всем иногородним студентам при необходимости предо</w:t>
      </w:r>
      <w:r w:rsidR="0053559B">
        <w:rPr>
          <w:rFonts w:eastAsia="Times New Roman" w:cs="Times New Roman"/>
          <w:szCs w:val="24"/>
          <w:lang w:eastAsia="ru-RU"/>
        </w:rPr>
        <w:t>ставляется общежитие. Общежитие Иркутского базового медицинского колледжа</w:t>
      </w:r>
      <w:r w:rsidRPr="009B0E50">
        <w:rPr>
          <w:rFonts w:eastAsia="Times New Roman" w:cs="Times New Roman"/>
          <w:szCs w:val="24"/>
          <w:lang w:eastAsia="ru-RU"/>
        </w:rPr>
        <w:t xml:space="preserve"> </w:t>
      </w:r>
      <w:r w:rsidR="0053559B">
        <w:rPr>
          <w:rFonts w:eastAsia="Times New Roman" w:cs="Times New Roman"/>
          <w:szCs w:val="24"/>
          <w:lang w:eastAsia="ru-RU"/>
        </w:rPr>
        <w:t>секционного типа и укомплектовано</w:t>
      </w:r>
      <w:r w:rsidRPr="009B0E50">
        <w:rPr>
          <w:rFonts w:eastAsia="Times New Roman" w:cs="Times New Roman"/>
          <w:szCs w:val="24"/>
          <w:lang w:eastAsia="ru-RU"/>
        </w:rPr>
        <w:t xml:space="preserve"> согласно нормам. На </w:t>
      </w:r>
      <w:r w:rsidR="0053559B">
        <w:rPr>
          <w:rFonts w:eastAsia="Times New Roman" w:cs="Times New Roman"/>
          <w:szCs w:val="24"/>
          <w:lang w:eastAsia="ru-RU"/>
        </w:rPr>
        <w:t>каждую секцию располагае</w:t>
      </w:r>
      <w:r w:rsidRPr="009B0E50">
        <w:rPr>
          <w:rFonts w:eastAsia="Times New Roman" w:cs="Times New Roman"/>
          <w:szCs w:val="24"/>
          <w:lang w:eastAsia="ru-RU"/>
        </w:rPr>
        <w:t xml:space="preserve">тся </w:t>
      </w:r>
      <w:r w:rsidR="0053559B">
        <w:rPr>
          <w:rFonts w:eastAsia="Times New Roman" w:cs="Times New Roman"/>
          <w:szCs w:val="24"/>
          <w:lang w:eastAsia="ru-RU"/>
        </w:rPr>
        <w:t>кухня</w:t>
      </w:r>
      <w:r w:rsidRPr="009B0E50">
        <w:rPr>
          <w:rFonts w:eastAsia="Times New Roman" w:cs="Times New Roman"/>
          <w:szCs w:val="24"/>
          <w:lang w:eastAsia="ru-RU"/>
        </w:rPr>
        <w:t xml:space="preserve">, </w:t>
      </w:r>
      <w:r w:rsidR="0053559B">
        <w:rPr>
          <w:rFonts w:eastAsia="Times New Roman" w:cs="Times New Roman"/>
          <w:szCs w:val="24"/>
          <w:lang w:eastAsia="ru-RU"/>
        </w:rPr>
        <w:t>оборудованная всем необходимым (холодильник, электроплита),  умывальная комната</w:t>
      </w:r>
      <w:r w:rsidRPr="009B0E50">
        <w:rPr>
          <w:rFonts w:eastAsia="Times New Roman" w:cs="Times New Roman"/>
          <w:szCs w:val="24"/>
          <w:lang w:eastAsia="ru-RU"/>
        </w:rPr>
        <w:t xml:space="preserve"> с раковинами, два раздельных санузла. В общежитии ес</w:t>
      </w:r>
      <w:r w:rsidR="0053559B">
        <w:rPr>
          <w:rFonts w:eastAsia="Times New Roman" w:cs="Times New Roman"/>
          <w:szCs w:val="24"/>
          <w:lang w:eastAsia="ru-RU"/>
        </w:rPr>
        <w:t>ть душевая комната, камера хранения</w:t>
      </w:r>
      <w:proofErr w:type="gramStart"/>
      <w:r w:rsidR="0053559B">
        <w:rPr>
          <w:rFonts w:eastAsia="Times New Roman" w:cs="Times New Roman"/>
          <w:szCs w:val="24"/>
          <w:lang w:eastAsia="ru-RU"/>
        </w:rPr>
        <w:t>.</w:t>
      </w:r>
      <w:proofErr w:type="gramEnd"/>
      <w:r w:rsidR="0053559B">
        <w:rPr>
          <w:rFonts w:eastAsia="Times New Roman" w:cs="Times New Roman"/>
          <w:szCs w:val="24"/>
          <w:lang w:eastAsia="ru-RU"/>
        </w:rPr>
        <w:t xml:space="preserve">  Общежитие оснащено тревожной кнопкой, планом</w:t>
      </w:r>
      <w:r w:rsidRPr="009B0E50">
        <w:rPr>
          <w:rFonts w:eastAsia="Times New Roman" w:cs="Times New Roman"/>
          <w:szCs w:val="24"/>
          <w:lang w:eastAsia="ru-RU"/>
        </w:rPr>
        <w:t xml:space="preserve"> эвакуации и системой пожаробезопасности. </w:t>
      </w:r>
    </w:p>
    <w:p w:rsidR="0053559B" w:rsidRPr="009B0E50" w:rsidRDefault="0053559B" w:rsidP="0053559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9B0E50" w:rsidRPr="009B0E50">
        <w:rPr>
          <w:rFonts w:eastAsia="Times New Roman" w:cs="Times New Roman"/>
          <w:szCs w:val="24"/>
          <w:lang w:eastAsia="ru-RU"/>
        </w:rPr>
        <w:t xml:space="preserve">бщежитие </w:t>
      </w:r>
      <w:r>
        <w:rPr>
          <w:rFonts w:eastAsia="Times New Roman" w:cs="Times New Roman"/>
          <w:szCs w:val="24"/>
          <w:lang w:eastAsia="ru-RU"/>
        </w:rPr>
        <w:t>колледжа рассчитано на 120 мест, и располагается по адресу: г. Иркутск, ул. Багратиона, 54 б.</w:t>
      </w:r>
    </w:p>
    <w:p w:rsidR="00C770CF" w:rsidRDefault="00C770CF">
      <w:bookmarkStart w:id="0" w:name="_GoBack"/>
      <w:bookmarkEnd w:id="0"/>
    </w:p>
    <w:sectPr w:rsidR="00C770CF" w:rsidSect="00765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4E3"/>
    <w:multiLevelType w:val="multilevel"/>
    <w:tmpl w:val="AE2A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94"/>
    <w:rsid w:val="0053559B"/>
    <w:rsid w:val="00564494"/>
    <w:rsid w:val="00765B61"/>
    <w:rsid w:val="009B0E50"/>
    <w:rsid w:val="00C770CF"/>
    <w:rsid w:val="00CA205F"/>
    <w:rsid w:val="00C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9B0E5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9B0E5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2020-06-26T01:52:00Z</dcterms:created>
  <dcterms:modified xsi:type="dcterms:W3CDTF">2020-06-26T02:41:00Z</dcterms:modified>
</cp:coreProperties>
</file>