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DD" w:rsidRDefault="00AA06DD" w:rsidP="00AA06DD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AA06DD" w:rsidRDefault="00AA06DD" w:rsidP="00AA0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AA06DD" w:rsidRDefault="00AA06DD" w:rsidP="00AA0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</w:p>
    <w:p w:rsidR="00AA06DD" w:rsidRDefault="00AA06DD" w:rsidP="00AA06DD">
      <w:pPr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AA06DD" w:rsidRDefault="00AA06DD" w:rsidP="00AA06DD">
      <w:pPr>
        <w:jc w:val="center"/>
        <w:rPr>
          <w:sz w:val="28"/>
          <w:szCs w:val="28"/>
        </w:rPr>
      </w:pPr>
    </w:p>
    <w:p w:rsidR="00AA06DD" w:rsidRDefault="00AA06DD" w:rsidP="00AA06DD">
      <w:pPr>
        <w:jc w:val="center"/>
        <w:rPr>
          <w:sz w:val="32"/>
          <w:szCs w:val="32"/>
        </w:rPr>
      </w:pPr>
    </w:p>
    <w:p w:rsidR="00AA06DD" w:rsidRDefault="00AA06DD" w:rsidP="00AA06DD">
      <w:pPr>
        <w:jc w:val="center"/>
        <w:rPr>
          <w:b/>
          <w:sz w:val="32"/>
          <w:szCs w:val="32"/>
        </w:rPr>
      </w:pPr>
    </w:p>
    <w:p w:rsidR="00AA06DD" w:rsidRDefault="00AA06DD" w:rsidP="00AA06DD">
      <w:pPr>
        <w:jc w:val="center"/>
        <w:rPr>
          <w:b/>
          <w:sz w:val="32"/>
          <w:szCs w:val="32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04AB3" w:rsidRDefault="00A04AB3" w:rsidP="00A04AB3">
      <w:pPr>
        <w:suppressAutoHyphens/>
        <w:jc w:val="center"/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AA06DD" w:rsidRDefault="00AA06DD" w:rsidP="00AA06DD">
      <w:pPr>
        <w:jc w:val="center"/>
        <w:rPr>
          <w:b/>
          <w:sz w:val="28"/>
          <w:szCs w:val="28"/>
        </w:rPr>
      </w:pPr>
    </w:p>
    <w:p w:rsidR="00AA06DD" w:rsidRDefault="00AA06DD" w:rsidP="00AA0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общеобразовательной учебной дисциплины</w:t>
      </w:r>
    </w:p>
    <w:p w:rsidR="00AA06DD" w:rsidRDefault="00AA06DD" w:rsidP="00AA06DD">
      <w:pPr>
        <w:rPr>
          <w:b/>
          <w:sz w:val="32"/>
          <w:szCs w:val="32"/>
        </w:rPr>
      </w:pPr>
    </w:p>
    <w:p w:rsidR="00AA06DD" w:rsidRDefault="00AA06DD" w:rsidP="00AA06DD">
      <w:pPr>
        <w:rPr>
          <w:b/>
          <w:sz w:val="32"/>
          <w:szCs w:val="32"/>
        </w:rPr>
      </w:pPr>
    </w:p>
    <w:p w:rsidR="00AA06DD" w:rsidRDefault="00AA06DD" w:rsidP="00AA06DD">
      <w:pPr>
        <w:jc w:val="center"/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ОУД.03</w:t>
      </w:r>
      <w:proofErr w:type="spellEnd"/>
      <w:r>
        <w:rPr>
          <w:b/>
          <w:iCs/>
          <w:sz w:val="32"/>
          <w:szCs w:val="32"/>
        </w:rPr>
        <w:t xml:space="preserve"> Математика</w:t>
      </w:r>
    </w:p>
    <w:p w:rsidR="00AA06DD" w:rsidRDefault="00AA06DD" w:rsidP="00AA06DD">
      <w:pPr>
        <w:keepNext/>
        <w:spacing w:before="240" w:after="60" w:line="360" w:lineRule="auto"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специальности</w:t>
      </w:r>
    </w:p>
    <w:p w:rsidR="00AA06DD" w:rsidRDefault="00AA06DD" w:rsidP="00AA06DD">
      <w:pPr>
        <w:keepNext/>
        <w:spacing w:before="240" w:after="60" w:line="360" w:lineRule="auto"/>
        <w:jc w:val="center"/>
        <w:outlineLvl w:val="2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34.02.01 Сестринское дело</w:t>
      </w:r>
    </w:p>
    <w:p w:rsidR="00AA06DD" w:rsidRDefault="003C15D8" w:rsidP="00AA06DD">
      <w:pPr>
        <w:keepNext/>
        <w:spacing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базовой подготовки</w:t>
      </w:r>
      <w:r w:rsidR="00AA06DD">
        <w:rPr>
          <w:bCs/>
          <w:iCs/>
          <w:sz w:val="28"/>
          <w:szCs w:val="28"/>
        </w:rPr>
        <w:t xml:space="preserve"> на баз</w:t>
      </w:r>
      <w:r>
        <w:rPr>
          <w:bCs/>
          <w:iCs/>
          <w:sz w:val="28"/>
          <w:szCs w:val="28"/>
        </w:rPr>
        <w:t>е основного общего образования</w:t>
      </w: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511A0B" w:rsidRDefault="00511A0B" w:rsidP="00AA06DD">
      <w:pPr>
        <w:jc w:val="center"/>
        <w:rPr>
          <w:b/>
          <w:sz w:val="28"/>
          <w:szCs w:val="20"/>
        </w:rPr>
      </w:pPr>
      <w:bookmarkStart w:id="0" w:name="_GoBack"/>
      <w:bookmarkEnd w:id="0"/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04AB3">
      <w:pPr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AA06DD" w:rsidP="00AA06DD">
      <w:pPr>
        <w:jc w:val="center"/>
        <w:rPr>
          <w:b/>
          <w:sz w:val="28"/>
          <w:szCs w:val="20"/>
        </w:rPr>
      </w:pPr>
    </w:p>
    <w:p w:rsidR="00AA06DD" w:rsidRDefault="003C15D8" w:rsidP="00AA06DD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 2022</w:t>
      </w:r>
    </w:p>
    <w:p w:rsidR="00AA06DD" w:rsidRDefault="00AA06DD" w:rsidP="00AA06DD">
      <w:pPr>
        <w:pStyle w:val="11"/>
        <w:ind w:right="-208"/>
        <w:rPr>
          <w:b/>
          <w:sz w:val="28"/>
        </w:rPr>
      </w:pPr>
    </w:p>
    <w:p w:rsidR="00AA06DD" w:rsidRDefault="00AA06DD" w:rsidP="00AA06DD">
      <w:pPr>
        <w:rPr>
          <w:b/>
          <w:sz w:val="28"/>
          <w:szCs w:val="20"/>
        </w:rPr>
        <w:sectPr w:rsidR="00AA06DD">
          <w:pgSz w:w="11906" w:h="16838"/>
          <w:pgMar w:top="1134" w:right="1134" w:bottom="1134" w:left="1134" w:header="0" w:footer="567" w:gutter="0"/>
          <w:pgNumType w:start="2"/>
          <w:cols w:space="720"/>
        </w:sectPr>
      </w:pPr>
    </w:p>
    <w:p w:rsidR="00AA06DD" w:rsidRDefault="00AA06DD" w:rsidP="00AA06DD">
      <w:pPr>
        <w:pStyle w:val="11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3C15D8" w:rsidTr="003C15D8">
        <w:tc>
          <w:tcPr>
            <w:tcW w:w="2573" w:type="pct"/>
            <w:hideMark/>
          </w:tcPr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t>РАССМОТРЕНА</w:t>
            </w:r>
          </w:p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МиЕНД</w:t>
            </w:r>
            <w:proofErr w:type="spellEnd"/>
          </w:p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3C15D8" w:rsidRDefault="003C15D8" w:rsidP="00A36F44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proofErr w:type="spellStart"/>
            <w:r>
              <w:rPr>
                <w:snapToGrid w:val="0"/>
                <w:szCs w:val="28"/>
                <w:u w:val="single"/>
              </w:rPr>
              <w:t>Е.К</w:t>
            </w:r>
            <w:proofErr w:type="spellEnd"/>
            <w:r>
              <w:rPr>
                <w:snapToGrid w:val="0"/>
                <w:szCs w:val="28"/>
                <w:u w:val="single"/>
              </w:rPr>
              <w:t>. Петрова</w:t>
            </w:r>
          </w:p>
        </w:tc>
        <w:tc>
          <w:tcPr>
            <w:tcW w:w="2427" w:type="pct"/>
          </w:tcPr>
          <w:p w:rsidR="003C15D8" w:rsidRDefault="003C15D8" w:rsidP="00A36F4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3C15D8" w:rsidRDefault="003C15D8" w:rsidP="00A36F44">
            <w:pPr>
              <w:jc w:val="center"/>
              <w:rPr>
                <w:bCs/>
                <w:szCs w:val="28"/>
              </w:rPr>
            </w:pPr>
          </w:p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3C15D8" w:rsidRDefault="003C15D8" w:rsidP="00A36F4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Кардашевская</w:t>
            </w:r>
          </w:p>
          <w:p w:rsidR="003C15D8" w:rsidRDefault="003C15D8" w:rsidP="00A36F44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AA06DD" w:rsidRDefault="00AA06DD" w:rsidP="00AA06DD">
      <w:pPr>
        <w:pStyle w:val="11"/>
        <w:jc w:val="both"/>
        <w:rPr>
          <w:b/>
          <w:sz w:val="24"/>
          <w:szCs w:val="24"/>
        </w:rPr>
      </w:pPr>
    </w:p>
    <w:p w:rsidR="00AA06DD" w:rsidRDefault="00AA06DD" w:rsidP="00AA06DD">
      <w:pPr>
        <w:pStyle w:val="western"/>
        <w:spacing w:after="0" w:afterAutospacing="0"/>
        <w:jc w:val="both"/>
        <w:rPr>
          <w:rStyle w:val="highlighthighlightactive"/>
        </w:rPr>
      </w:pPr>
    </w:p>
    <w:p w:rsidR="00AA06DD" w:rsidRDefault="00AA06DD" w:rsidP="00AA06DD">
      <w:pPr>
        <w:pStyle w:val="western"/>
        <w:spacing w:after="0" w:afterAutospacing="0"/>
        <w:jc w:val="both"/>
      </w:pPr>
      <w:r>
        <w:t xml:space="preserve">Рабочая программа общеобразовательной учебной дисциплины разработана на основе Примерной программы общеобразовательной учебной дисциплины «Математика» для профессиональных образовательных организаций, рекомендованных </w:t>
      </w:r>
      <w:proofErr w:type="spellStart"/>
      <w:r>
        <w:t>ФГАУ</w:t>
      </w:r>
      <w:proofErr w:type="spellEnd"/>
      <w:r>
        <w:t xml:space="preserve"> «</w:t>
      </w:r>
      <w:proofErr w:type="spellStart"/>
      <w:r>
        <w:t>ФИРО</w:t>
      </w:r>
      <w:proofErr w:type="spellEnd"/>
      <w:r>
        <w:t>» Протокол №3 от 21 июля 2015</w:t>
      </w:r>
      <w:r w:rsidR="003C15D8">
        <w:t xml:space="preserve"> </w:t>
      </w:r>
      <w:r>
        <w:t>г, ФГОС среднего (полного) общего образования, утвержденный приказом МО и Н РФ  №413 от 17 мая 2012</w:t>
      </w:r>
      <w:r w:rsidR="003C15D8">
        <w:t xml:space="preserve"> </w:t>
      </w:r>
      <w:r>
        <w:t>г.</w:t>
      </w:r>
    </w:p>
    <w:p w:rsidR="00AA06DD" w:rsidRDefault="00AA06DD" w:rsidP="00AA06D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A06DD" w:rsidRDefault="00AA06DD" w:rsidP="00AA06DD">
      <w:pPr>
        <w:pStyle w:val="11"/>
        <w:jc w:val="both"/>
        <w:rPr>
          <w:sz w:val="24"/>
          <w:szCs w:val="24"/>
        </w:rPr>
      </w:pPr>
    </w:p>
    <w:p w:rsidR="00AA06DD" w:rsidRDefault="00AA06DD" w:rsidP="00AA06DD">
      <w:pPr>
        <w:pStyle w:val="11"/>
        <w:jc w:val="both"/>
        <w:rPr>
          <w:sz w:val="24"/>
          <w:szCs w:val="24"/>
        </w:rPr>
      </w:pPr>
    </w:p>
    <w:p w:rsidR="00AA06DD" w:rsidRDefault="00AA06DD" w:rsidP="00AA06DD">
      <w:pPr>
        <w:pStyle w:val="11"/>
        <w:jc w:val="both"/>
        <w:rPr>
          <w:sz w:val="24"/>
          <w:szCs w:val="24"/>
        </w:rPr>
      </w:pPr>
    </w:p>
    <w:p w:rsidR="00AA06DD" w:rsidRDefault="00AA06DD" w:rsidP="00AA06DD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A06DD" w:rsidRDefault="00AA06DD" w:rsidP="00AA06D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A06DD" w:rsidRDefault="00AA06DD" w:rsidP="00AA06D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A06DD" w:rsidRDefault="00AA06DD" w:rsidP="00AA06D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A06DD" w:rsidRDefault="00AA06DD" w:rsidP="00AA06DD">
      <w:pPr>
        <w:pStyle w:val="western"/>
        <w:spacing w:after="0" w:afterAutospacing="0"/>
        <w:jc w:val="both"/>
      </w:pPr>
      <w:r>
        <w:t xml:space="preserve">Разработчик: </w:t>
      </w:r>
      <w:proofErr w:type="spellStart"/>
      <w:r>
        <w:t>И.А</w:t>
      </w:r>
      <w:proofErr w:type="spellEnd"/>
      <w:r>
        <w:t>. Гусак,  преподаватель высшей квалификационной категории ОГБ</w:t>
      </w:r>
      <w:r w:rsidR="003C15D8">
        <w:t>П</w:t>
      </w:r>
      <w:r>
        <w:t xml:space="preserve">ОУ </w:t>
      </w:r>
      <w:r w:rsidR="003C15D8">
        <w:t>ИБМК</w:t>
      </w:r>
    </w:p>
    <w:p w:rsidR="00AA06DD" w:rsidRDefault="00AA06DD" w:rsidP="00AA06DD">
      <w:pPr>
        <w:jc w:val="center"/>
      </w:pPr>
    </w:p>
    <w:p w:rsidR="00AA06DD" w:rsidRDefault="00AA06DD" w:rsidP="00AA06DD">
      <w:pPr>
        <w:pStyle w:val="33"/>
        <w:rPr>
          <w:b/>
          <w:sz w:val="24"/>
          <w:szCs w:val="24"/>
        </w:rPr>
      </w:pPr>
    </w:p>
    <w:p w:rsidR="00AA06DD" w:rsidRDefault="00AA06DD" w:rsidP="00AA06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>
        <w:rPr>
          <w:b w:val="0"/>
        </w:rPr>
        <w:br w:type="page"/>
      </w:r>
      <w:r>
        <w:rPr>
          <w:b w:val="0"/>
        </w:rPr>
        <w:lastRenderedPageBreak/>
        <w:t>СОДЕРЖАНИЕ</w:t>
      </w:r>
    </w:p>
    <w:p w:rsidR="00AA06DD" w:rsidRDefault="00AA06DD" w:rsidP="00AA06DD"/>
    <w:tbl>
      <w:tblPr>
        <w:tblW w:w="10315" w:type="dxa"/>
        <w:tblLook w:val="01E0" w:firstRow="1" w:lastRow="1" w:firstColumn="1" w:lastColumn="1" w:noHBand="0" w:noVBand="0"/>
      </w:tblPr>
      <w:tblGrid>
        <w:gridCol w:w="8897"/>
        <w:gridCol w:w="1418"/>
      </w:tblGrid>
      <w:tr w:rsidR="00AA06DD" w:rsidTr="00AA06DD">
        <w:tc>
          <w:tcPr>
            <w:tcW w:w="8897" w:type="dxa"/>
          </w:tcPr>
          <w:p w:rsidR="00AA06DD" w:rsidRDefault="00AA06DD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418" w:type="dxa"/>
            <w:hideMark/>
          </w:tcPr>
          <w:p w:rsidR="00AA06DD" w:rsidRDefault="00AA06DD">
            <w:pPr>
              <w:jc w:val="center"/>
            </w:pPr>
            <w:r>
              <w:t>стр.</w:t>
            </w:r>
          </w:p>
        </w:tc>
      </w:tr>
      <w:tr w:rsidR="00AA06DD" w:rsidTr="00AA06DD">
        <w:tc>
          <w:tcPr>
            <w:tcW w:w="8897" w:type="dxa"/>
          </w:tcPr>
          <w:p w:rsidR="00AA06DD" w:rsidRDefault="00AA06DD" w:rsidP="00AA06DD">
            <w:pPr>
              <w:pStyle w:val="1"/>
              <w:keepLines w:val="0"/>
              <w:numPr>
                <w:ilvl w:val="0"/>
                <w:numId w:val="2"/>
              </w:numPr>
              <w:tabs>
                <w:tab w:val="num" w:pos="284"/>
              </w:tabs>
              <w:autoSpaceDE w:val="0"/>
              <w:autoSpaceDN w:val="0"/>
              <w:spacing w:before="0" w:line="240" w:lineRule="auto"/>
              <w:ind w:left="284" w:hanging="644"/>
              <w:jc w:val="left"/>
              <w:rPr>
                <w:caps/>
                <w:sz w:val="24"/>
                <w:szCs w:val="24"/>
              </w:rPr>
            </w:pPr>
            <w:r>
              <w:rPr>
                <w:b w:val="0"/>
                <w:caps/>
              </w:rPr>
              <w:t>Пояснительная записка</w:t>
            </w:r>
          </w:p>
          <w:p w:rsidR="00AA06DD" w:rsidRDefault="00AA06DD">
            <w:pPr>
              <w:tabs>
                <w:tab w:val="num" w:pos="284"/>
              </w:tabs>
              <w:ind w:left="284" w:hanging="644"/>
            </w:pPr>
          </w:p>
          <w:p w:rsidR="00AA06DD" w:rsidRDefault="00AA06DD" w:rsidP="00AA06DD">
            <w:pPr>
              <w:pStyle w:val="1"/>
              <w:keepLines w:val="0"/>
              <w:numPr>
                <w:ilvl w:val="0"/>
                <w:numId w:val="2"/>
              </w:numPr>
              <w:tabs>
                <w:tab w:val="num" w:pos="284"/>
                <w:tab w:val="num" w:pos="426"/>
              </w:tabs>
              <w:autoSpaceDE w:val="0"/>
              <w:autoSpaceDN w:val="0"/>
              <w:spacing w:before="0" w:line="240" w:lineRule="auto"/>
              <w:ind w:left="284" w:hanging="644"/>
              <w:jc w:val="left"/>
              <w:rPr>
                <w:caps/>
              </w:rPr>
            </w:pPr>
            <w:r>
              <w:rPr>
                <w:b w:val="0"/>
                <w:caps/>
              </w:rPr>
              <w:t xml:space="preserve">ПАСПОРТ РАБОЧЕЙ ПРОГРАММЫ общеобразовательной  УЧЕБНОЙ ДИСЦИПЛИНЫ </w:t>
            </w:r>
          </w:p>
          <w:p w:rsidR="00AA06DD" w:rsidRDefault="00AA06DD">
            <w:pPr>
              <w:tabs>
                <w:tab w:val="num" w:pos="284"/>
              </w:tabs>
              <w:ind w:left="284" w:hanging="644"/>
            </w:pPr>
          </w:p>
        </w:tc>
        <w:tc>
          <w:tcPr>
            <w:tcW w:w="1418" w:type="dxa"/>
          </w:tcPr>
          <w:p w:rsidR="00AA06DD" w:rsidRDefault="00AA06DD">
            <w:pPr>
              <w:jc w:val="center"/>
            </w:pPr>
            <w:r>
              <w:t>5</w:t>
            </w:r>
          </w:p>
          <w:p w:rsidR="00AA06DD" w:rsidRDefault="00AA06DD">
            <w:pPr>
              <w:jc w:val="center"/>
            </w:pPr>
          </w:p>
          <w:p w:rsidR="00AA06DD" w:rsidRDefault="00AA06DD">
            <w:pPr>
              <w:jc w:val="center"/>
            </w:pPr>
            <w:r>
              <w:t>6</w:t>
            </w:r>
          </w:p>
        </w:tc>
      </w:tr>
      <w:tr w:rsidR="00AA06DD" w:rsidTr="00AA06DD">
        <w:tc>
          <w:tcPr>
            <w:tcW w:w="8897" w:type="dxa"/>
          </w:tcPr>
          <w:p w:rsidR="00AA06DD" w:rsidRDefault="00AA06DD" w:rsidP="00AA06DD">
            <w:pPr>
              <w:pStyle w:val="1"/>
              <w:keepLines w:val="0"/>
              <w:numPr>
                <w:ilvl w:val="0"/>
                <w:numId w:val="2"/>
              </w:numPr>
              <w:tabs>
                <w:tab w:val="num" w:pos="284"/>
              </w:tabs>
              <w:autoSpaceDE w:val="0"/>
              <w:autoSpaceDN w:val="0"/>
              <w:spacing w:before="0" w:line="240" w:lineRule="auto"/>
              <w:ind w:left="284" w:hanging="644"/>
              <w:jc w:val="left"/>
              <w:rPr>
                <w:caps/>
                <w:sz w:val="24"/>
                <w:szCs w:val="24"/>
              </w:rPr>
            </w:pPr>
            <w:r>
              <w:rPr>
                <w:b w:val="0"/>
                <w:caps/>
              </w:rPr>
              <w:t>СТРУКТУРА и содержание общеобразовательной учебной ДИСЦИПЛИНЫ</w:t>
            </w:r>
          </w:p>
          <w:p w:rsidR="00AA06DD" w:rsidRDefault="00AA06DD">
            <w:pPr>
              <w:pStyle w:val="1"/>
              <w:tabs>
                <w:tab w:val="num" w:pos="284"/>
              </w:tabs>
              <w:ind w:left="284" w:hanging="644"/>
              <w:rPr>
                <w:caps/>
              </w:rPr>
            </w:pPr>
          </w:p>
        </w:tc>
        <w:tc>
          <w:tcPr>
            <w:tcW w:w="1418" w:type="dxa"/>
            <w:hideMark/>
          </w:tcPr>
          <w:p w:rsidR="00AA06DD" w:rsidRDefault="00AA06DD">
            <w:pPr>
              <w:jc w:val="center"/>
            </w:pPr>
            <w:r>
              <w:t>7</w:t>
            </w:r>
          </w:p>
        </w:tc>
      </w:tr>
      <w:tr w:rsidR="00AA06DD" w:rsidTr="00AA06DD">
        <w:trPr>
          <w:trHeight w:val="670"/>
        </w:trPr>
        <w:tc>
          <w:tcPr>
            <w:tcW w:w="8897" w:type="dxa"/>
          </w:tcPr>
          <w:p w:rsidR="00AA06DD" w:rsidRDefault="00AA06DD" w:rsidP="00AA06DD">
            <w:pPr>
              <w:pStyle w:val="1"/>
              <w:keepLines w:val="0"/>
              <w:numPr>
                <w:ilvl w:val="0"/>
                <w:numId w:val="2"/>
              </w:numPr>
              <w:tabs>
                <w:tab w:val="num" w:pos="284"/>
              </w:tabs>
              <w:autoSpaceDE w:val="0"/>
              <w:autoSpaceDN w:val="0"/>
              <w:spacing w:before="0" w:line="240" w:lineRule="auto"/>
              <w:ind w:left="284" w:hanging="644"/>
              <w:jc w:val="left"/>
              <w:rPr>
                <w:caps/>
                <w:sz w:val="24"/>
                <w:szCs w:val="24"/>
              </w:rPr>
            </w:pPr>
            <w:r>
              <w:rPr>
                <w:b w:val="0"/>
                <w:caps/>
              </w:rPr>
              <w:t>условия реализации  РАБОЧЕЙ ПРОГРАММЫ общеобразовательной  УЧЕБНОЙ дисциплины</w:t>
            </w:r>
          </w:p>
          <w:p w:rsidR="00AA06DD" w:rsidRDefault="00AA06DD">
            <w:pPr>
              <w:pStyle w:val="1"/>
              <w:tabs>
                <w:tab w:val="num" w:pos="284"/>
              </w:tabs>
              <w:ind w:left="284" w:hanging="644"/>
              <w:rPr>
                <w:caps/>
              </w:rPr>
            </w:pPr>
          </w:p>
        </w:tc>
        <w:tc>
          <w:tcPr>
            <w:tcW w:w="1418" w:type="dxa"/>
            <w:hideMark/>
          </w:tcPr>
          <w:p w:rsidR="00AA06DD" w:rsidRDefault="00AA06DD">
            <w:pPr>
              <w:jc w:val="center"/>
            </w:pPr>
            <w:r>
              <w:t>21</w:t>
            </w:r>
          </w:p>
        </w:tc>
      </w:tr>
      <w:tr w:rsidR="00AA06DD" w:rsidTr="00AA06DD">
        <w:tc>
          <w:tcPr>
            <w:tcW w:w="8897" w:type="dxa"/>
          </w:tcPr>
          <w:p w:rsidR="00AA06DD" w:rsidRDefault="00AA06DD" w:rsidP="00AA06DD">
            <w:pPr>
              <w:pStyle w:val="1"/>
              <w:keepLines w:val="0"/>
              <w:numPr>
                <w:ilvl w:val="0"/>
                <w:numId w:val="2"/>
              </w:numPr>
              <w:tabs>
                <w:tab w:val="num" w:pos="284"/>
              </w:tabs>
              <w:autoSpaceDE w:val="0"/>
              <w:autoSpaceDN w:val="0"/>
              <w:spacing w:before="0" w:line="240" w:lineRule="auto"/>
              <w:ind w:left="284" w:hanging="644"/>
              <w:jc w:val="left"/>
              <w:rPr>
                <w:caps/>
                <w:sz w:val="24"/>
                <w:szCs w:val="24"/>
              </w:rPr>
            </w:pPr>
            <w:r>
              <w:rPr>
                <w:b w:val="0"/>
                <w:caps/>
              </w:rPr>
              <w:t>Контроль и оценка результатов Освоения общеобразовательной учебной дисциплины</w:t>
            </w:r>
          </w:p>
          <w:p w:rsidR="00AA06DD" w:rsidRDefault="00AA06DD">
            <w:pPr>
              <w:pStyle w:val="1"/>
              <w:tabs>
                <w:tab w:val="num" w:pos="284"/>
              </w:tabs>
              <w:ind w:left="284" w:hanging="644"/>
              <w:rPr>
                <w:caps/>
              </w:rPr>
            </w:pPr>
          </w:p>
        </w:tc>
        <w:tc>
          <w:tcPr>
            <w:tcW w:w="1418" w:type="dxa"/>
            <w:hideMark/>
          </w:tcPr>
          <w:p w:rsidR="00AA06DD" w:rsidRDefault="00AA06DD">
            <w:pPr>
              <w:jc w:val="center"/>
            </w:pPr>
            <w:r>
              <w:t>23</w:t>
            </w:r>
          </w:p>
        </w:tc>
      </w:tr>
    </w:tbl>
    <w:p w:rsidR="00AA06DD" w:rsidRDefault="00AA06DD" w:rsidP="00AA06DD">
      <w:pPr>
        <w:pStyle w:val="af3"/>
        <w:numPr>
          <w:ilvl w:val="0"/>
          <w:numId w:val="3"/>
        </w:numPr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</w:rPr>
        <w:lastRenderedPageBreak/>
        <w:t>ПОЯСНИТЕЛЬНАЯ ЗАПИСКА</w:t>
      </w:r>
    </w:p>
    <w:p w:rsidR="00AA06DD" w:rsidRDefault="00AA06DD" w:rsidP="00AA06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Программа общеобразовательной учебной дисциплина «Математика»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</w:t>
      </w:r>
      <w:proofErr w:type="spellStart"/>
      <w:r>
        <w:t>ОПОП</w:t>
      </w:r>
      <w:proofErr w:type="spellEnd"/>
      <w:r>
        <w:t xml:space="preserve"> СПО) на базе основного общего образования при подготовке специалистов среднего звена.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proofErr w:type="gramStart"/>
      <w: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>
        <w:t xml:space="preserve"> политики в сфере подготовки рабочих кадров и </w:t>
      </w:r>
      <w:proofErr w:type="spellStart"/>
      <w:r>
        <w:t>ДПО</w:t>
      </w:r>
      <w:proofErr w:type="spell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17.03.2015 № 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Содержание программы «Математика» направлено на достижение следующих целей: </w:t>
      </w:r>
    </w:p>
    <w:p w:rsidR="00AA06DD" w:rsidRDefault="00AA06DD" w:rsidP="00AA06D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представлений о социальных, культурных и исторических факторах становления математики; </w:t>
      </w:r>
    </w:p>
    <w:p w:rsidR="00AA06DD" w:rsidRDefault="00AA06DD" w:rsidP="00AA06D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логического, алгоритмического и математического мышления; </w:t>
      </w:r>
    </w:p>
    <w:p w:rsidR="00AA06DD" w:rsidRDefault="00AA06DD" w:rsidP="00AA06D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умений применять полученные знания при решении различных задач; </w:t>
      </w:r>
    </w:p>
    <w:p w:rsidR="00AA06DD" w:rsidRDefault="00AA06DD" w:rsidP="00AA06D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t xml:space="preserve">В программу включено содержание, направленное на формирование у студентов компетенций, необходимых для качественного освоения </w:t>
      </w:r>
      <w:proofErr w:type="spellStart"/>
      <w:r>
        <w:t>ОПОП</w:t>
      </w:r>
      <w:proofErr w:type="spellEnd"/>
      <w:r>
        <w:t xml:space="preserve"> СПО на базе основного общего образования с получением среднего общего образования; программы подготовки специалистов среднего звена (</w:t>
      </w:r>
      <w:proofErr w:type="spellStart"/>
      <w:r>
        <w:t>ППКРС</w:t>
      </w:r>
      <w:proofErr w:type="spellEnd"/>
      <w:r>
        <w:t xml:space="preserve">, </w:t>
      </w:r>
      <w:proofErr w:type="spellStart"/>
      <w:r>
        <w:t>ППССЗ</w:t>
      </w:r>
      <w:proofErr w:type="spellEnd"/>
      <w:r>
        <w:t>).</w:t>
      </w:r>
      <w:r>
        <w:rPr>
          <w:sz w:val="28"/>
          <w:szCs w:val="28"/>
        </w:rPr>
        <w:t xml:space="preserve">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:rsidR="00AA06DD" w:rsidRDefault="00AA06DD" w:rsidP="00AA06D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firstLine="11"/>
        <w:jc w:val="center"/>
        <w:rPr>
          <w:sz w:val="28"/>
          <w:szCs w:val="28"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паспорт РАБОЧЕЙ ПРОГРАММЫ ОБЩЕОБРАЗОВАТЕЛЬНОЙ УЧЕБНОЙ ДИСЦИПЛИНЫ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center"/>
        <w:rPr>
          <w:sz w:val="28"/>
          <w:szCs w:val="28"/>
        </w:rPr>
      </w:pPr>
    </w:p>
    <w:p w:rsidR="00AA06DD" w:rsidRDefault="00AA06DD" w:rsidP="00AA06DD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54"/>
        <w:jc w:val="center"/>
        <w:rPr>
          <w:b/>
        </w:rPr>
      </w:pPr>
      <w:r>
        <w:rPr>
          <w:b/>
        </w:rPr>
        <w:t>Область применения рабочей программы общеобразовательной учебной дисциплины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  <w:rPr>
          <w:b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</w:pPr>
      <w:r>
        <w:tab/>
        <w:t>Рабочая программа общеобразовательной учебной дисциплины Математика предназначена для изучения математики в Иркутском базовом медицинском колледже,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:rsidR="00AA06DD" w:rsidRDefault="00AA06DD" w:rsidP="00AA06D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center"/>
        <w:rPr>
          <w:b/>
        </w:rPr>
      </w:pPr>
      <w:r>
        <w:rPr>
          <w:b/>
        </w:rPr>
        <w:t>2.2  Место учебной дисциплины в структуре программы подготовки специалистов среднего звена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b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b/>
        </w:rPr>
        <w:t xml:space="preserve"> </w:t>
      </w:r>
      <w:r>
        <w:t xml:space="preserve">Учебная дисциплина Математика изучается в общеобразовательном цикле учебного плана </w:t>
      </w:r>
      <w:proofErr w:type="spellStart"/>
      <w:r>
        <w:t>ОПОП</w:t>
      </w:r>
      <w:proofErr w:type="spellEnd"/>
      <w:r>
        <w:t xml:space="preserve">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AA06DD" w:rsidRDefault="00AA06DD" w:rsidP="00AA06DD">
      <w:pPr>
        <w:pStyle w:val="ab"/>
        <w:ind w:firstLine="567"/>
        <w:jc w:val="center"/>
        <w:rPr>
          <w:b/>
          <w:sz w:val="28"/>
          <w:szCs w:val="28"/>
        </w:rPr>
      </w:pPr>
    </w:p>
    <w:p w:rsidR="00AA06DD" w:rsidRDefault="00AA06DD" w:rsidP="00AA06DD">
      <w:pPr>
        <w:pStyle w:val="ab"/>
        <w:ind w:firstLine="567"/>
        <w:jc w:val="center"/>
        <w:rPr>
          <w:b/>
          <w:sz w:val="28"/>
          <w:szCs w:val="28"/>
        </w:rPr>
      </w:pPr>
      <w:r>
        <w:rPr>
          <w:b/>
        </w:rPr>
        <w:t>2.3  Требования к результатам освоения дисциплины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center"/>
        <w:rPr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Освоение содержания учебной дисциплины «Математика» обеспечивает достижение студентами следующих результатов: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личностных: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сформированность представлений о математике как универсальном языке  науки, средстве моделирования явлений и процессов, идеях и методах математики;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овладение математическими знаниями и умениями, необходимыми в повседневной жизни, для освоения смежных </w:t>
      </w:r>
      <w:proofErr w:type="gramStart"/>
      <w:r>
        <w:t>естественно-научных</w:t>
      </w:r>
      <w:proofErr w:type="gramEnd"/>
      <w: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готовность и способность к образованию, в том числе самообразованию, на протяжении всей жизни;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сознательное отношение к непрерывному образованию как условию успешной профессиональной и общественной деятельности;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готовность и способность к самостоятельной творческой и ответственной деятельности;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–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proofErr w:type="spellStart"/>
      <w:r>
        <w:t>метапредметных</w:t>
      </w:r>
      <w:proofErr w:type="spellEnd"/>
      <w:r>
        <w:t xml:space="preserve">: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lastRenderedPageBreak/>
        <w:t xml:space="preserve">– умение самостоятельно определять цели деятельности и составлять планы деятельности;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самостоятельно осуществлять, контролировать и корректировать деятельность;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использовать все возможные ресурсы для достижения поставленных целей и реализации планов деятельности;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выбирать успешные стратегии в различных ситуациях;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умение продуктивно общаться и взаимодействовать в процессе совместной  деятельности, учитывать позиции других участников деятельности, эффективно разрешать конфликты;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владение навыками познавательной, учебно-исследовательской и проектной деятельности, навыками разрешения проблем;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– владение языковыми средствами: умение ясно, логично и точно излагать свою точку зрения, использовать адекватные языковые средства;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>
        <w:t>дств дл</w:t>
      </w:r>
      <w:proofErr w:type="gramEnd"/>
      <w:r>
        <w:t xml:space="preserve">я их достижения;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целеустремленность в поисках и принятии решений, сообразительность и  интуиция, развитость пространственных представлений;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– способность воспринимать красоту и гармонию мира;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предметных: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–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понимание возможности аксиоматического построения математических теорий;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владение стандартными приемами решения рациональных и иррациональных, </w:t>
      </w:r>
      <w:r>
        <w:tab/>
        <w:t>показательных, степенных, тригонометрических уравнений и неравенств, их систем;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сформированность представлений об основных понятиях математического 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владение основными понятиями о плоских и пространственных геометрических фигурах, их основных свойствах;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сформированность умения распознавать геометрические фигуры на чертежах, моделях и в реальном мире;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 xml:space="preserve">–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lastRenderedPageBreak/>
        <w:t>– владение навыками использования готовых компьютерных программ при решении задач.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b/>
        </w:rPr>
      </w:pPr>
      <w:r>
        <w:rPr>
          <w:b/>
        </w:rPr>
        <w:t>2.4  Количество часов на освоение учебной дисциплины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</w:pPr>
      <w:r>
        <w:t>Максимальная учебная нагрузка обучающегося 234 часа, в том числе: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</w:pPr>
      <w:r>
        <w:t xml:space="preserve">обязательная аудиторная учебная нагрузка </w:t>
      </w:r>
      <w:proofErr w:type="gramStart"/>
      <w:r>
        <w:t>обучающегося</w:t>
      </w:r>
      <w:proofErr w:type="gramEnd"/>
      <w:r>
        <w:t xml:space="preserve"> 156 часов;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самостоятельная работа </w:t>
      </w:r>
      <w:proofErr w:type="gramStart"/>
      <w:r>
        <w:t>обучающегося</w:t>
      </w:r>
      <w:proofErr w:type="gramEnd"/>
      <w:r>
        <w:t xml:space="preserve"> 78 часов.</w:t>
      </w:r>
    </w:p>
    <w:p w:rsidR="00AA06DD" w:rsidRDefault="00AA06DD" w:rsidP="00AA06DD">
      <w:pPr>
        <w:rPr>
          <w:b/>
          <w:sz w:val="28"/>
          <w:szCs w:val="28"/>
        </w:rPr>
        <w:sectPr w:rsidR="00AA06DD">
          <w:pgSz w:w="11906" w:h="16838"/>
          <w:pgMar w:top="1134" w:right="1134" w:bottom="1134" w:left="1134" w:header="709" w:footer="709" w:gutter="0"/>
          <w:cols w:space="720"/>
        </w:sect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</w:rPr>
      </w:pPr>
      <w:r>
        <w:rPr>
          <w:b/>
        </w:rPr>
        <w:lastRenderedPageBreak/>
        <w:t>3  СТРУКТУРА И СОДЕРЖАНИЕ УЧЕБНОЙ ДИСЦИПЛИНЫ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u w:val="single"/>
        </w:rPr>
      </w:pPr>
      <w:r>
        <w:rPr>
          <w:b/>
        </w:rPr>
        <w:t>3.1 Объем учебной дисциплины и виды учебной работы</w:t>
      </w:r>
    </w:p>
    <w:tbl>
      <w:tblPr>
        <w:tblpPr w:leftFromText="180" w:rightFromText="180" w:vertAnchor="text" w:tblpY="1"/>
        <w:tblOverlap w:val="never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00"/>
      </w:tblGrid>
      <w:tr w:rsidR="00AA06DD" w:rsidTr="00AA06DD">
        <w:trPr>
          <w:trHeight w:val="46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AA06DD" w:rsidTr="00AA06DD">
        <w:trPr>
          <w:trHeight w:val="285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234</w:t>
            </w: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156</w:t>
            </w: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6DD" w:rsidRDefault="00AA06DD">
            <w:pPr>
              <w:jc w:val="center"/>
              <w:rPr>
                <w:i/>
                <w:iCs/>
              </w:rPr>
            </w:pP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6DD" w:rsidRDefault="00AA06DD">
            <w:pPr>
              <w:jc w:val="center"/>
              <w:rPr>
                <w:i/>
                <w:iCs/>
              </w:rPr>
            </w:pP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t xml:space="preserve">     контрольные работы (если есть при текущем контроле)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6DD" w:rsidRDefault="00AA06DD">
            <w:pPr>
              <w:jc w:val="center"/>
              <w:rPr>
                <w:i/>
                <w:iCs/>
              </w:rPr>
            </w:pPr>
          </w:p>
        </w:tc>
      </w:tr>
      <w:tr w:rsidR="00AA06DD" w:rsidTr="00AA06DD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AA06DD">
            <w:pPr>
              <w:jc w:val="both"/>
            </w:pPr>
            <w:r>
              <w:t>проработка конспектов лекций, учебной литературы, решение задач;</w:t>
            </w:r>
          </w:p>
          <w:p w:rsidR="00AA06DD" w:rsidRDefault="00AA06DD">
            <w:pPr>
              <w:jc w:val="both"/>
            </w:pPr>
            <w:r>
              <w:t>выполнение типового расчета;</w:t>
            </w:r>
          </w:p>
          <w:p w:rsidR="00AA06DD" w:rsidRDefault="00AA06DD">
            <w:pPr>
              <w:jc w:val="both"/>
              <w:rPr>
                <w:bCs/>
              </w:rPr>
            </w:pPr>
            <w:r>
              <w:rPr>
                <w:bCs/>
              </w:rPr>
              <w:t>подготовка к контрольной работе;</w:t>
            </w:r>
          </w:p>
          <w:p w:rsidR="00AA06DD" w:rsidRDefault="00AA06DD">
            <w:pPr>
              <w:jc w:val="both"/>
              <w:rPr>
                <w:bCs/>
              </w:rPr>
            </w:pPr>
            <w:r>
              <w:rPr>
                <w:bCs/>
              </w:rPr>
              <w:t>выполнение индивидуальных заданий;</w:t>
            </w:r>
          </w:p>
          <w:p w:rsidR="00AA06DD" w:rsidRDefault="00AA06D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proofErr w:type="gramStart"/>
            <w:r>
              <w:rPr>
                <w:bCs/>
              </w:rPr>
              <w:t>индивидуальных проектов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6DD" w:rsidRDefault="00AA06DD">
            <w:pPr>
              <w:jc w:val="center"/>
              <w:rPr>
                <w:i/>
                <w:iCs/>
                <w:color w:val="FF0000"/>
              </w:rPr>
            </w:pPr>
          </w:p>
          <w:p w:rsidR="00AA06DD" w:rsidRDefault="00AA06DD">
            <w:pPr>
              <w:jc w:val="center"/>
              <w:rPr>
                <w:i/>
                <w:iCs/>
              </w:rPr>
            </w:pPr>
          </w:p>
          <w:p w:rsidR="00AA06DD" w:rsidRDefault="00AA06DD">
            <w:pPr>
              <w:jc w:val="center"/>
              <w:rPr>
                <w:i/>
                <w:iCs/>
              </w:rPr>
            </w:pPr>
          </w:p>
          <w:p w:rsidR="00AA06DD" w:rsidRDefault="00AA06DD">
            <w:pPr>
              <w:jc w:val="center"/>
              <w:rPr>
                <w:i/>
                <w:iCs/>
              </w:rPr>
            </w:pPr>
          </w:p>
        </w:tc>
      </w:tr>
      <w:tr w:rsidR="00AA06DD" w:rsidTr="00AA06DD"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DD" w:rsidRDefault="003C15D8">
            <w:pPr>
              <w:rPr>
                <w:iCs/>
              </w:rPr>
            </w:pPr>
            <w:r>
              <w:rPr>
                <w:iCs/>
              </w:rPr>
              <w:t>Итоговая</w:t>
            </w:r>
            <w:r w:rsidR="00AA06DD">
              <w:rPr>
                <w:iCs/>
              </w:rPr>
              <w:t xml:space="preserve"> аттестация в форме экзамена </w:t>
            </w:r>
          </w:p>
          <w:p w:rsidR="00AA06DD" w:rsidRDefault="00AA06DD">
            <w:pPr>
              <w:rPr>
                <w:i/>
                <w:iCs/>
              </w:rPr>
            </w:pPr>
            <w:r>
              <w:rPr>
                <w:iCs/>
              </w:rPr>
              <w:t xml:space="preserve">                                          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AA06DD" w:rsidRDefault="00AA06DD" w:rsidP="00AA06DD">
      <w:pPr>
        <w:jc w:val="center"/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jc w:val="both"/>
      </w:pPr>
    </w:p>
    <w:p w:rsidR="00AA06DD" w:rsidRDefault="00AA06DD" w:rsidP="00AA06DD">
      <w:pPr>
        <w:rPr>
          <w:sz w:val="32"/>
          <w:szCs w:val="32"/>
        </w:rPr>
      </w:pPr>
    </w:p>
    <w:p w:rsidR="00AA06DD" w:rsidRDefault="00AA06DD" w:rsidP="00AA06DD">
      <w:pPr>
        <w:rPr>
          <w:sz w:val="32"/>
          <w:szCs w:val="32"/>
        </w:rPr>
        <w:sectPr w:rsidR="00AA06DD">
          <w:pgSz w:w="11906" w:h="16838"/>
          <w:pgMar w:top="1134" w:right="1134" w:bottom="1134" w:left="1134" w:header="709" w:footer="709" w:gutter="0"/>
          <w:cols w:space="720"/>
        </w:sectPr>
      </w:pPr>
    </w:p>
    <w:p w:rsidR="00AA06DD" w:rsidRDefault="00AA06DD" w:rsidP="00AA06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4"/>
          <w:szCs w:val="24"/>
        </w:rPr>
      </w:pPr>
      <w:r>
        <w:rPr>
          <w:rFonts w:eastAsia="Calibri"/>
          <w:b w:val="0"/>
          <w:bCs w:val="0"/>
          <w:lang w:eastAsia="en-US"/>
        </w:rPr>
        <w:lastRenderedPageBreak/>
        <w:t xml:space="preserve">3.2 Тематический план и содержание учебной дисциплины </w:t>
      </w:r>
      <w:r>
        <w:rPr>
          <w:b w:val="0"/>
        </w:rPr>
        <w:t>Математика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18"/>
        <w:gridCol w:w="9474"/>
        <w:gridCol w:w="1080"/>
        <w:gridCol w:w="1260"/>
        <w:gridCol w:w="1260"/>
      </w:tblGrid>
      <w:tr w:rsidR="00AA06DD" w:rsidTr="00AA06DD">
        <w:trPr>
          <w:gridAfter w:val="1"/>
          <w:wAfter w:w="1260" w:type="dxa"/>
          <w:trHeight w:val="469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практические работы,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3" w:hanging="15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3" w:hanging="15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</w:t>
            </w:r>
            <w:r>
              <w:rPr>
                <w:b/>
              </w:rPr>
              <w:t>воения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</w:pPr>
            <w:r>
              <w:rPr>
                <w:bCs/>
              </w:rPr>
              <w:t>Математика в науке, технике, экономике, информационных технологиях и практической деятельности.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</w:pPr>
            <w:r>
              <w:rPr>
                <w:bCs/>
              </w:rPr>
              <w:t>Цели и задачи изучения математики в медицинском колледже.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Раздел 1. Повторение курса математики основной школы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1.1.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Дроби, рациональные числа, степени, корни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firstLine="6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Normal1"/>
              <w:numPr>
                <w:ilvl w:val="0"/>
                <w:numId w:val="6"/>
              </w:numPr>
              <w:tabs>
                <w:tab w:val="num" w:pos="29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обыкновенными и десятичными дробями, рациональными числами, степенями, корнями.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38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Normal1"/>
              <w:numPr>
                <w:ilvl w:val="0"/>
                <w:numId w:val="6"/>
              </w:numPr>
              <w:tabs>
                <w:tab w:val="num" w:pos="298"/>
              </w:tabs>
              <w:ind w:left="0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36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</w:pPr>
            <w:r>
              <w:t>Составление таблиц: «Формулы сокращенного умножения», «Формулы тригонометрии», «Основные свойства корней», «Действия со степенями».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54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1.2.</w:t>
            </w:r>
            <w:r>
              <w:rPr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Уравнения,  неравенства, системы уравнений и неравенств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firstLine="6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4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"/>
              </w:numPr>
              <w:ind w:left="298" w:hanging="283"/>
            </w:pPr>
            <w:r>
              <w:t>Рациональные уравнения и неравенства.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"/>
              </w:numPr>
              <w:ind w:left="298" w:hanging="283"/>
            </w:pPr>
            <w:r>
              <w:t>Системы рациональных уравнений и неравенств.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firstLine="6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рациональных уравнений, неравенств по карточкам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33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1.3.</w:t>
            </w:r>
            <w:r>
              <w:rPr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Числовые функции</w:t>
            </w:r>
            <w:r>
              <w:rPr>
                <w:i/>
              </w:rPr>
              <w:t>.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af"/>
              <w:numPr>
                <w:ilvl w:val="0"/>
                <w:numId w:val="8"/>
              </w:numPr>
              <w:spacing w:line="240" w:lineRule="auto"/>
              <w:ind w:left="298" w:hanging="283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Функции.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8"/>
              </w:numPr>
              <w:ind w:left="298" w:hanging="283"/>
              <w:rPr>
                <w:color w:val="000000"/>
              </w:rPr>
            </w:pPr>
            <w:r>
              <w:t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8"/>
              </w:numPr>
              <w:ind w:left="298" w:hanging="298"/>
              <w:rPr>
                <w:color w:val="000000"/>
              </w:rPr>
            </w:pPr>
            <w:r>
              <w:t>Графическая интерпретация.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8"/>
              </w:numPr>
              <w:ind w:left="298" w:hanging="298"/>
              <w:rPr>
                <w:color w:val="000000"/>
              </w:rPr>
            </w:pPr>
            <w:r>
              <w:rPr>
                <w:spacing w:val="-2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1.4.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</w:rPr>
              <w:lastRenderedPageBreak/>
              <w:t xml:space="preserve"> </w:t>
            </w:r>
            <w:r>
              <w:t xml:space="preserve">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 1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spacing w:val="-2"/>
              </w:rPr>
            </w:pPr>
            <w:r>
              <w:rPr>
                <w:spacing w:val="-2"/>
              </w:rPr>
              <w:t>Контрольная работа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Построение графиков функций (на выбор три вида функций).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2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Раздел 2. Функции и графики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23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2.1.</w:t>
            </w:r>
            <w:r>
              <w:rPr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Основные формулы тригонометрии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7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9"/>
              </w:numPr>
              <w:ind w:left="298" w:hanging="283"/>
            </w:pPr>
            <w:r>
              <w:t>Определение тригонометрических функций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9"/>
              </w:numPr>
              <w:ind w:left="298" w:hanging="283"/>
            </w:pPr>
            <w:r>
              <w:t>Основное тригонометрическое тождество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9"/>
              </w:numPr>
              <w:ind w:left="298" w:hanging="283"/>
            </w:pPr>
            <w:r>
              <w:t>Формулы двойного и половинного угла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9"/>
              </w:numPr>
              <w:ind w:left="298" w:hanging="283"/>
            </w:pPr>
            <w:r>
              <w:t>Формулы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54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2.2.</w:t>
            </w:r>
            <w:r>
              <w:rPr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Единичная окружность.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0"/>
              </w:numPr>
              <w:ind w:left="298" w:hanging="283"/>
            </w:pPr>
            <w:r>
              <w:t>Радианная мера угла.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0"/>
              </w:numPr>
              <w:ind w:left="298" w:hanging="283"/>
            </w:pPr>
            <w:r>
              <w:t>Определение единичной окружности.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0"/>
              </w:numPr>
              <w:ind w:left="298" w:hanging="283"/>
            </w:pPr>
            <w:r>
              <w:t>Движение точки в единичной окружности.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0"/>
              </w:numPr>
              <w:ind w:left="298" w:hanging="283"/>
            </w:pPr>
            <w:r>
              <w:t>Определение тригонометрических функций в единичной окружности.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29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2.3.</w:t>
            </w:r>
            <w:r>
              <w:rPr>
                <w:i/>
              </w:rPr>
              <w:t xml:space="preserve"> </w:t>
            </w:r>
            <w:r>
              <w:t xml:space="preserve">Исследование функций.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2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1"/>
              </w:numPr>
              <w:ind w:left="298" w:hanging="283"/>
            </w:pPr>
            <w:r>
              <w:t>Область определения и множество значений тригонометрических функций.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1"/>
              </w:numPr>
              <w:ind w:left="298" w:hanging="283"/>
            </w:pPr>
            <w:r>
              <w:t>Чётность, нечётность, периодичность функций.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1"/>
              </w:numPr>
              <w:ind w:left="298" w:hanging="283"/>
            </w:pPr>
            <w:r>
              <w:t>Свойства и графики тригонометрических функций.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35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 xml:space="preserve">Составление таблицы: «Свойства функций </w:t>
            </w:r>
            <w:r>
              <w:rPr>
                <w:lang w:val="en-US"/>
              </w:rPr>
              <w:t>sin</w:t>
            </w:r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, </w:t>
            </w:r>
            <w:r>
              <w:rPr>
                <w:lang w:val="en-US"/>
              </w:rPr>
              <w:t>cos</w:t>
            </w:r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t>»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99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Тема 2.4.</w:t>
            </w:r>
            <w:r>
              <w:rPr>
                <w:i/>
              </w:rPr>
              <w:t xml:space="preserve"> </w:t>
            </w:r>
            <w:r>
              <w:rPr>
                <w:bCs/>
              </w:rPr>
              <w:t>Арксинус, арккосинус. Арктангенс и арккотангенс.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2"/>
              </w:numPr>
              <w:ind w:left="298" w:hanging="283"/>
            </w:pPr>
            <w:r>
              <w:rPr>
                <w:bCs/>
              </w:rPr>
              <w:t xml:space="preserve">Определение арксинуса, арккосинуса.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2"/>
              </w:numPr>
              <w:ind w:left="298" w:hanging="283"/>
              <w:rPr>
                <w:bCs/>
              </w:rPr>
            </w:pPr>
            <w:r>
              <w:rPr>
                <w:bCs/>
              </w:rPr>
              <w:t>Определение арктангенса и арккотангенса.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Тема 2.5.</w:t>
            </w:r>
            <w:r>
              <w:rPr>
                <w:bCs/>
              </w:rPr>
              <w:t xml:space="preserve"> Простейшие тригонометрические уравнения и неравенства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3"/>
              </w:numPr>
              <w:ind w:left="298" w:hanging="298"/>
            </w:pPr>
            <w:r>
              <w:rPr>
                <w:bCs/>
              </w:rPr>
              <w:t>Понятие простейших тригонометрических уравнений.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3"/>
              </w:numPr>
              <w:ind w:left="298" w:hanging="298"/>
              <w:rPr>
                <w:bCs/>
              </w:rPr>
            </w:pPr>
            <w:r>
              <w:rPr>
                <w:bCs/>
              </w:rPr>
              <w:t>Решение простейших тригонометрических неравенств.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 xml:space="preserve">Тема 2.6. </w:t>
            </w:r>
            <w:r>
              <w:t>Решение п</w:t>
            </w:r>
            <w:r>
              <w:rPr>
                <w:bCs/>
              </w:rPr>
              <w:t>ростейших тригонометрических уравнений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4"/>
              </w:numPr>
              <w:ind w:left="298" w:hanging="283"/>
              <w:rPr>
                <w:bCs/>
              </w:rPr>
            </w:pPr>
            <w:r>
              <w:rPr>
                <w:bCs/>
              </w:rPr>
              <w:t xml:space="preserve">Решение тригонометрических уравнений вида </w:t>
            </w:r>
            <w:r>
              <w:rPr>
                <w:bCs/>
                <w:i/>
                <w:lang w:val="en-US"/>
              </w:rPr>
              <w:t>cos</w:t>
            </w:r>
            <w:r w:rsidRPr="00AA06DD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>a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4"/>
              </w:numPr>
              <w:ind w:left="298" w:hanging="283"/>
              <w:rPr>
                <w:bCs/>
              </w:rPr>
            </w:pPr>
            <w:r>
              <w:rPr>
                <w:bCs/>
              </w:rPr>
              <w:t xml:space="preserve">Решение тригонометрических уравнений вида </w:t>
            </w:r>
            <w:proofErr w:type="spellStart"/>
            <w:r>
              <w:rPr>
                <w:bCs/>
                <w:i/>
                <w:lang w:val="en-US"/>
              </w:rPr>
              <w:t>si</w:t>
            </w:r>
            <w:proofErr w:type="spellEnd"/>
            <w:r w:rsidRPr="00AA06DD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4"/>
              </w:numPr>
              <w:ind w:left="298" w:hanging="283"/>
              <w:rPr>
                <w:bCs/>
              </w:rPr>
            </w:pPr>
            <w:r>
              <w:rPr>
                <w:bCs/>
              </w:rPr>
              <w:t xml:space="preserve">Решение тригонометрических уравнений вида </w:t>
            </w:r>
            <w:r>
              <w:rPr>
                <w:bCs/>
                <w:i/>
                <w:lang w:val="en-US"/>
              </w:rPr>
              <w:t>cos</w:t>
            </w:r>
            <w:r w:rsidRPr="00AA06DD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lastRenderedPageBreak/>
              <w:t xml:space="preserve">Тема 2.7. </w:t>
            </w:r>
            <w:r>
              <w:t>Способы решений</w:t>
            </w:r>
            <w:r>
              <w:rPr>
                <w:bCs/>
              </w:rPr>
              <w:t xml:space="preserve"> тригонометрических уравнений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5"/>
              </w:numPr>
              <w:ind w:left="298" w:hanging="283"/>
              <w:rPr>
                <w:bCs/>
              </w:rPr>
            </w:pPr>
            <w:r>
              <w:rPr>
                <w:bCs/>
              </w:rPr>
              <w:t xml:space="preserve">Тригонометрические уравнения, сводящиеся к </w:t>
            </w:r>
            <w:proofErr w:type="gramStart"/>
            <w:r>
              <w:rPr>
                <w:bCs/>
              </w:rPr>
              <w:t>квадратным</w:t>
            </w:r>
            <w:proofErr w:type="gram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5"/>
              </w:numPr>
              <w:ind w:left="298" w:hanging="283"/>
            </w:pPr>
            <w:r>
              <w:rPr>
                <w:bCs/>
              </w:rPr>
              <w:t>Примеры решения тригонометрических уравнений.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79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Систематизация способов решения тригонометрических уравнений с решением примеров на каждый способ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Тема 2.8.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Корень </w:t>
            </w:r>
            <w:r>
              <w:rPr>
                <w:bCs/>
                <w:i/>
                <w:lang w:val="en-US"/>
              </w:rPr>
              <w:t>n</w:t>
            </w:r>
            <w:r>
              <w:rPr>
                <w:bCs/>
              </w:rPr>
              <w:t xml:space="preserve">-ой степени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A06DD" w:rsidRDefault="00AA06DD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6"/>
              </w:numPr>
              <w:ind w:left="298" w:hanging="283"/>
              <w:jc w:val="both"/>
            </w:pPr>
            <w:r>
              <w:rPr>
                <w:bCs/>
              </w:rPr>
              <w:t xml:space="preserve">Арифметический корень натуральной степени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6"/>
              </w:numPr>
              <w:ind w:left="298" w:hanging="283"/>
              <w:jc w:val="both"/>
              <w:rPr>
                <w:bCs/>
              </w:rPr>
            </w:pPr>
            <w:r>
              <w:rPr>
                <w:bCs/>
              </w:rPr>
              <w:t xml:space="preserve">Свойства корней </w:t>
            </w:r>
            <w:r>
              <w:rPr>
                <w:bCs/>
                <w:i/>
                <w:lang w:val="en-US"/>
              </w:rPr>
              <w:t>n</w:t>
            </w:r>
            <w:r>
              <w:rPr>
                <w:bCs/>
              </w:rPr>
              <w:t>-ой степени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6"/>
              </w:numPr>
              <w:ind w:left="298" w:hanging="283"/>
              <w:jc w:val="both"/>
            </w:pPr>
            <w:r>
              <w:t>Иррациональные уравнения.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Тема 2.9.</w:t>
            </w:r>
          </w:p>
          <w:p w:rsidR="00AA06DD" w:rsidRDefault="00AA06DD">
            <w:pPr>
              <w:rPr>
                <w:b/>
                <w:bCs/>
              </w:rPr>
            </w:pPr>
            <w:r>
              <w:rPr>
                <w:bCs/>
              </w:rPr>
              <w:t>Степень с рациональным показателем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Normal1"/>
              <w:numPr>
                <w:ilvl w:val="0"/>
                <w:numId w:val="17"/>
              </w:numPr>
              <w:ind w:left="298" w:hanging="29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степени с рациональным показателем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Normal1"/>
              <w:numPr>
                <w:ilvl w:val="0"/>
                <w:numId w:val="17"/>
              </w:numPr>
              <w:ind w:left="298" w:hanging="298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left="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ind w:firstLine="42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таблицы: «Свойства степеней» с примерами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ind w:firstLine="426"/>
              <w:jc w:val="both"/>
              <w:rPr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Тема. 2.10. </w:t>
            </w:r>
          </w:p>
          <w:p w:rsidR="00AA06DD" w:rsidRDefault="00AA06DD">
            <w:pPr>
              <w:jc w:val="both"/>
            </w:pPr>
            <w:r>
              <w:t>Показательная функция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A06DD" w:rsidRDefault="00AA06DD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8"/>
              </w:numPr>
              <w:shd w:val="clear" w:color="auto" w:fill="FFFFFF"/>
              <w:ind w:left="298" w:hanging="298"/>
              <w:jc w:val="both"/>
              <w:rPr>
                <w:bCs/>
              </w:rPr>
            </w:pPr>
            <w:r>
              <w:rPr>
                <w:color w:val="000000"/>
              </w:rPr>
              <w:t xml:space="preserve">Определение показательной функции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pStyle w:val="Normal1"/>
              <w:numPr>
                <w:ilvl w:val="0"/>
                <w:numId w:val="18"/>
              </w:numPr>
              <w:ind w:left="298" w:hanging="2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и график показательной функции.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1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1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показательных функций (два графика на выбор).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Показательные уравнения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A06DD" w:rsidRDefault="00AA06DD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9"/>
              </w:numPr>
              <w:ind w:left="298" w:hanging="283"/>
            </w:pPr>
            <w:r>
              <w:rPr>
                <w:color w:val="000000"/>
              </w:rPr>
              <w:t>Понятие показательного уравнения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19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>Решение простейших показательных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2.12.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Способы решений показательных уравнений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color w:val="000000"/>
              </w:rPr>
              <w:t>Решение сводящихся к простейшим показательных уравнений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Тема 2.13.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Показательные неравенства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color w:val="000000"/>
              </w:rPr>
              <w:t>Решение простейших показательных неравенств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both"/>
            </w:pPr>
            <w:r>
              <w:t>Систематизация способов решения показательных уравнений с решением примеров на каждый способ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Логарифмы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0"/>
              </w:numPr>
              <w:shd w:val="clear" w:color="auto" w:fill="FFFFFF"/>
              <w:ind w:left="298" w:hanging="283"/>
              <w:jc w:val="both"/>
            </w:pPr>
            <w:r>
              <w:rPr>
                <w:color w:val="000000"/>
              </w:rPr>
              <w:t xml:space="preserve">Определение логарифма. Основное логарифмическое тождество.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0"/>
              </w:numPr>
              <w:ind w:left="298" w:hanging="283"/>
            </w:pPr>
            <w:r>
              <w:rPr>
                <w:color w:val="000000"/>
              </w:rPr>
              <w:t>Основные свойства логарифмов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0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>Потенцирование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Тема 2.15.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Логарифмическая функция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</w:pPr>
            <w:r>
              <w:rPr>
                <w:color w:val="000000"/>
              </w:rPr>
              <w:t>Логарифмическая функция. Её свойства и график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Вычисление логарифмов. Решение логарифмических уравнений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2.16.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Логарифмические уравнения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Решение простейших логарифмических уравнений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2.17.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Способы решений логарифмических уравнений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  <w:rPr>
                <w:bCs/>
                <w:iCs/>
              </w:rPr>
            </w:pPr>
            <w:r>
              <w:rPr>
                <w:bCs/>
                <w:iCs/>
              </w:rPr>
              <w:t>Способы решений логарифмических уравнений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2.18.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Логарифмические неравенства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Cs/>
                <w:iCs/>
              </w:rPr>
              <w:t>Решение простейших логарифмических неравенств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2.19.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Решение примеров. 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 2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360" w:hanging="345"/>
              <w:rPr>
                <w:bCs/>
                <w:iCs/>
              </w:rPr>
            </w:pPr>
            <w:r>
              <w:rPr>
                <w:bCs/>
                <w:iCs/>
              </w:rPr>
              <w:t>1. Решение логарифмических уравнений и неравенств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2.Контрольная</w:t>
            </w:r>
            <w:proofErr w:type="spellEnd"/>
            <w:r>
              <w:rPr>
                <w:bCs/>
                <w:iCs/>
              </w:rPr>
              <w:t xml:space="preserve"> работа № 2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Подготовка сообщения по теме «Из истории логарифмов»</w:t>
            </w:r>
          </w:p>
          <w:p w:rsidR="00AA06DD" w:rsidRDefault="00AA06DD">
            <w:pPr>
              <w:rPr>
                <w:bCs/>
                <w:iCs/>
              </w:rPr>
            </w:pPr>
            <w:r>
              <w:t>Решение логарифмических уравнений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  <w:bCs/>
                <w:color w:val="000000"/>
              </w:rPr>
              <w:t>Раздел 3. Начало математического анализа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3.1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производной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1"/>
              </w:numPr>
              <w:shd w:val="clear" w:color="auto" w:fill="FFFFFF"/>
              <w:ind w:left="298" w:right="14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Приращение аргумента и функции.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1"/>
              </w:numPr>
              <w:shd w:val="clear" w:color="auto" w:fill="FFFFFF"/>
              <w:ind w:left="298" w:right="140" w:hanging="283"/>
              <w:jc w:val="both"/>
              <w:rPr>
                <w:bCs/>
                <w:iCs/>
              </w:rPr>
            </w:pPr>
            <w:r>
              <w:rPr>
                <w:color w:val="000000"/>
              </w:rPr>
              <w:t xml:space="preserve">Касательная к графику функции. Понятие о производной.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3.2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Вычисление </w:t>
            </w:r>
            <w:r>
              <w:lastRenderedPageBreak/>
              <w:t>производных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2"/>
              </w:numPr>
              <w:ind w:left="298" w:hanging="283"/>
              <w:rPr>
                <w:bCs/>
                <w:iCs/>
              </w:rPr>
            </w:pPr>
            <w:r>
              <w:rPr>
                <w:bCs/>
                <w:iCs/>
              </w:rPr>
              <w:t>Правила дифференцирования.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2"/>
              </w:numPr>
              <w:ind w:left="298" w:hanging="283"/>
            </w:pPr>
            <w:r>
              <w:t>Производная степенной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3.3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Производные некоторых функций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3"/>
              </w:numPr>
              <w:shd w:val="clear" w:color="auto" w:fill="FFFFFF"/>
              <w:ind w:left="298" w:hanging="283"/>
              <w:jc w:val="both"/>
              <w:rPr>
                <w:bCs/>
                <w:iCs/>
              </w:rPr>
            </w:pPr>
            <w:r>
              <w:rPr>
                <w:color w:val="000000"/>
              </w:rPr>
              <w:t>Производная сложной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3"/>
              </w:numPr>
              <w:ind w:left="298" w:hanging="283"/>
              <w:rPr>
                <w:bCs/>
                <w:iCs/>
              </w:rPr>
            </w:pPr>
            <w:r>
              <w:rPr>
                <w:color w:val="000000"/>
              </w:rPr>
              <w:t>Производные тригонометрических функций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3.4.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Производная показательной функции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4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>Показательная функция и ее производная</w:t>
            </w:r>
          </w:p>
          <w:p w:rsidR="00AA06DD" w:rsidRDefault="00AA06DD">
            <w:p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 xml:space="preserve">2. Число </w:t>
            </w:r>
            <w:r>
              <w:rPr>
                <w:i/>
                <w:color w:val="000000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3.5.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Производная логарифмической функции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I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t>Производная логарифмической 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i/>
                <w:lang w:val="en-US"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Cs/>
              </w:rPr>
              <w:t>Подготовить конспект по теме; «Исторические данные о происхождении числа «</w:t>
            </w:r>
            <w:r>
              <w:rPr>
                <w:bCs/>
                <w:i/>
              </w:rPr>
              <w:t>е</w:t>
            </w:r>
            <w:r>
              <w:rPr>
                <w:bCs/>
              </w:rPr>
              <w:t>» и натурального логарифма»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  <w:r>
              <w:rPr>
                <w:b/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Геометрический смысл производной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5"/>
              </w:numPr>
              <w:ind w:left="298" w:hanging="283"/>
              <w:rPr>
                <w:bCs/>
                <w:iCs/>
              </w:rPr>
            </w:pPr>
            <w:r>
              <w:rPr>
                <w:color w:val="000000"/>
              </w:rPr>
              <w:t>Уравнение касательной к графику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5"/>
              </w:numPr>
              <w:ind w:left="298" w:hanging="283"/>
              <w:rPr>
                <w:bCs/>
                <w:iCs/>
              </w:rPr>
            </w:pPr>
            <w:r>
              <w:rPr>
                <w:color w:val="000000"/>
              </w:rPr>
              <w:t>Приближённые вычисления.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7</w:t>
            </w:r>
            <w:r>
              <w:rPr>
                <w:b/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Физический смысл производной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  <w:i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6"/>
              </w:numPr>
              <w:rPr>
                <w:bCs/>
                <w:iCs/>
              </w:rPr>
            </w:pPr>
            <w:r>
              <w:rPr>
                <w:bCs/>
                <w:iCs/>
              </w:rPr>
              <w:t>Скорость и ускорение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6"/>
              </w:numPr>
              <w:rPr>
                <w:bCs/>
                <w:iCs/>
              </w:rPr>
            </w:pPr>
            <w:r>
              <w:rPr>
                <w:bCs/>
                <w:iCs/>
              </w:rPr>
              <w:t>Производная в физике и технике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 xml:space="preserve">Подготовка сообщения на тему: «Применения производной в физике и геометрии». </w:t>
            </w:r>
          </w:p>
          <w:p w:rsidR="00AA06DD" w:rsidRDefault="00AA06DD">
            <w:pPr>
              <w:rPr>
                <w:b/>
                <w:color w:val="000000"/>
              </w:rPr>
            </w:pPr>
            <w:r>
              <w:t>Выполнение типовых расчётов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8</w:t>
            </w:r>
            <w:r>
              <w:rPr>
                <w:b/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Возрастание и убывание функции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7"/>
              </w:numPr>
              <w:shd w:val="clear" w:color="auto" w:fill="FFFFFF"/>
              <w:ind w:left="29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Признак возрастания (убывания) функции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9</w:t>
            </w:r>
            <w:r>
              <w:rPr>
                <w:b/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Экстремумы функции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  <w:rPr>
                <w:color w:val="000000"/>
              </w:rPr>
            </w:pPr>
            <w:r>
              <w:rPr>
                <w:color w:val="000000"/>
              </w:rPr>
              <w:t>1. Критические точки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  <w:rPr>
                <w:color w:val="000000"/>
              </w:rPr>
            </w:pPr>
            <w:r>
              <w:rPr>
                <w:color w:val="000000"/>
              </w:rPr>
              <w:t>2. Максимумы и минимумы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10</w:t>
            </w:r>
            <w:r>
              <w:rPr>
                <w:b/>
                <w:i/>
              </w:rPr>
              <w:t xml:space="preserve">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Наибольшее и </w:t>
            </w:r>
            <w:r>
              <w:lastRenderedPageBreak/>
              <w:t>наименьшее значение функции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  <w:rPr>
                <w:color w:val="000000"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8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 xml:space="preserve">Правило нахождения наибольшего и наименьшего значений функции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8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lastRenderedPageBreak/>
              <w:t>Тема 3.</w:t>
            </w:r>
            <w:r>
              <w:rPr>
                <w:b/>
                <w:i/>
                <w:lang w:val="en-US"/>
              </w:rPr>
              <w:t>11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Решение задач. Контрольная работа № 3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 Содержание </w:t>
            </w:r>
            <w:proofErr w:type="gramStart"/>
            <w:r>
              <w:rPr>
                <w:b/>
              </w:rPr>
              <w:t>учебного</w:t>
            </w:r>
            <w:proofErr w:type="gramEnd"/>
            <w:r>
              <w:rPr>
                <w:b/>
              </w:rPr>
              <w:t xml:space="preserve"> материал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1. Решение задач на нахождение максимума и минимума функции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2. Контрольная работа № 3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 xml:space="preserve">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Первообразная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9"/>
              </w:numPr>
              <w:shd w:val="clear" w:color="auto" w:fill="FFFFFF"/>
              <w:ind w:left="29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</w:t>
            </w:r>
            <w:proofErr w:type="gramStart"/>
            <w:r>
              <w:rPr>
                <w:color w:val="000000"/>
              </w:rPr>
              <w:t>первообразной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29"/>
              </w:numPr>
              <w:ind w:left="298" w:hanging="283"/>
              <w:rPr>
                <w:color w:val="000000"/>
              </w:rPr>
            </w:pPr>
            <w:r>
              <w:rPr>
                <w:color w:val="000000"/>
              </w:rPr>
              <w:t xml:space="preserve">Основное свойство </w:t>
            </w:r>
            <w:proofErr w:type="gramStart"/>
            <w:r>
              <w:rPr>
                <w:color w:val="000000"/>
              </w:rPr>
              <w:t>первообразной</w:t>
            </w:r>
            <w:proofErr w:type="gram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  <w:r>
              <w:rPr>
                <w:b/>
                <w:i/>
                <w:lang w:val="en-US"/>
              </w:rPr>
              <w:t>3</w:t>
            </w:r>
            <w:r>
              <w:rPr>
                <w:b/>
                <w:i/>
              </w:rPr>
              <w:t xml:space="preserve">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Правила нахождения </w:t>
            </w:r>
            <w:proofErr w:type="gramStart"/>
            <w:r>
              <w:t>первообразных</w:t>
            </w:r>
            <w:proofErr w:type="gramEnd"/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0"/>
              </w:numPr>
              <w:shd w:val="clear" w:color="auto" w:fill="FFFFFF"/>
              <w:ind w:left="29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Три правила нахождения первообразных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0"/>
              </w:numPr>
              <w:shd w:val="clear" w:color="auto" w:fill="FFFFFF"/>
              <w:ind w:left="29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примеров на нахождение первообразных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  <w:r>
              <w:rPr>
                <w:b/>
                <w:i/>
                <w:lang w:val="en-US"/>
              </w:rPr>
              <w:t>4</w:t>
            </w:r>
            <w:r>
              <w:rPr>
                <w:b/>
                <w:i/>
              </w:rPr>
              <w:t xml:space="preserve">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Площадь криволинейной трапеции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15"/>
              <w:rPr>
                <w:color w:val="000000"/>
              </w:rPr>
            </w:pPr>
            <w:r>
              <w:rPr>
                <w:color w:val="000000"/>
              </w:rPr>
              <w:t>1. Понятие криволинейной трапеции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0"/>
              </w:numPr>
              <w:ind w:left="298" w:hanging="705"/>
              <w:rPr>
                <w:color w:val="000000"/>
              </w:rPr>
            </w:pPr>
            <w:r>
              <w:rPr>
                <w:color w:val="000000"/>
              </w:rPr>
              <w:t>2. Площадь криволинейной трапеции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3.15.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Интеграл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Понятие интеграла.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2. Формула Ньютона-Лейбница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ind w:left="360" w:hanging="345"/>
              <w:rPr>
                <w:color w:val="000000"/>
              </w:rPr>
            </w:pPr>
            <w:r>
              <w:rPr>
                <w:color w:val="000000"/>
              </w:rPr>
              <w:t>3. Вычисление интегралов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/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Подготовка сообщений на темы: «О происхождении терминов и обозначений», «Из истории интегрального исчисления»</w:t>
            </w:r>
          </w:p>
          <w:p w:rsidR="00AA06DD" w:rsidRDefault="00AA06DD">
            <w:pPr>
              <w:rPr>
                <w:color w:val="000000"/>
              </w:rPr>
            </w:pPr>
            <w:r>
              <w:rPr>
                <w:bCs/>
              </w:rPr>
              <w:t>Нахождение площади криволинейной трапеции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. Стереометрия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Основные понятия и аксиомы стереометрии.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Предмет стереометрии.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Аксиомы стереометрии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Некоторые следствия из аксиом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4.2.</w:t>
            </w:r>
          </w:p>
          <w:p w:rsidR="00AA06DD" w:rsidRDefault="00AA06DD">
            <w:pPr>
              <w:pStyle w:val="af3"/>
              <w:spacing w:after="200" w:line="276" w:lineRule="auto"/>
              <w:ind w:left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>, прямой и плоскости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proofErr w:type="gramStart"/>
            <w:r>
              <w:t>Параллельные</w:t>
            </w:r>
            <w:proofErr w:type="gramEnd"/>
            <w:r>
              <w:t xml:space="preserve"> прямые в пространстве. Параллельность трёх прямых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Параллельность прямой и плоскости.</w:t>
            </w:r>
          </w:p>
          <w:p w:rsidR="00AA06DD" w:rsidRDefault="00AA06DD" w:rsidP="00AA06DD">
            <w:pPr>
              <w:numPr>
                <w:ilvl w:val="0"/>
                <w:numId w:val="3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Решение задач на параллельность прямой и плоскости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4.3. </w:t>
            </w:r>
          </w:p>
          <w:p w:rsidR="00AA06DD" w:rsidRDefault="00AA06DD">
            <w:pPr>
              <w:pStyle w:val="af3"/>
              <w:spacing w:after="200" w:line="276" w:lineRule="auto"/>
              <w:ind w:left="0"/>
              <w:contextualSpacing/>
            </w:pPr>
            <w:r>
              <w:t xml:space="preserve">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 Скрещивающиеся прямые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2. </w:t>
            </w:r>
            <w:proofErr w:type="gramStart"/>
            <w:r>
              <w:t>Параллельные</w:t>
            </w:r>
            <w:proofErr w:type="gramEnd"/>
            <w:r>
              <w:t xml:space="preserve"> прямые в пространстве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3C15D8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>Решение задач по теме: «Аксиомы стереометрии и их простейшие следствия»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4.4. </w:t>
            </w:r>
          </w:p>
          <w:p w:rsidR="00AA06DD" w:rsidRDefault="00AA06DD">
            <w:pPr>
              <w:pStyle w:val="af3"/>
              <w:spacing w:after="200" w:line="276" w:lineRule="auto"/>
              <w:ind w:left="0"/>
              <w:contextualSpacing/>
              <w:rPr>
                <w:b/>
                <w:i/>
              </w:rPr>
            </w:pPr>
            <w:r>
              <w:t xml:space="preserve">Угол между двумя прямыми.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сторонами.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Угол между </w:t>
            </w:r>
            <w:proofErr w:type="gramStart"/>
            <w:r>
              <w:t>прямыми</w:t>
            </w:r>
            <w:proofErr w:type="gram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 xml:space="preserve">Параллельность плоскостей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Параллельные плоскости. Свойства параллельных плоскостей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Признак параллельности прямой и плоскости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4.6.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 xml:space="preserve">Тетраэдр и параллелепипед.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5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Тетраэдр.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5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Параллелепипед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5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4.7.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 xml:space="preserve">Задачи на построение сечений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Понятие сечения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Задачи на построение сечений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Изготовление модели тетраэдра. Составление кроссворда по теме.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4.8.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Перпендикулярность прямой и плоскости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 xml:space="preserve">Перпендикулярность </w:t>
            </w:r>
            <w:proofErr w:type="gramStart"/>
            <w:r>
              <w:t>прямых</w:t>
            </w:r>
            <w:proofErr w:type="gramEnd"/>
            <w:r>
              <w:t>, прямой и плоскости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Признак перпендикулярности прямой и плоскости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Свойства </w:t>
            </w:r>
            <w:proofErr w:type="gramStart"/>
            <w:r>
              <w:t>перпендикулярных</w:t>
            </w:r>
            <w:proofErr w:type="gramEnd"/>
            <w:r>
              <w:t xml:space="preserve"> прямой и плоскости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4.9.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Перпендикуляр и наклонные.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</w:pPr>
            <w:r>
              <w:t>Перпендикуляр и наклонная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</w:pPr>
            <w:r>
              <w:t>Теорема о трёх перпендикулярах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4.10.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 xml:space="preserve">Угол между прямой и плоскостью. 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Определение перпендикулярных плоскостей.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Признак перпендикулярности плоскостей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3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Расстояние между </w:t>
            </w:r>
            <w:proofErr w:type="gramStart"/>
            <w:r>
              <w:t>скрещивающимися</w:t>
            </w:r>
            <w:proofErr w:type="gramEnd"/>
            <w:r>
              <w:t xml:space="preserve"> прямыми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Двугранный угол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0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Понятие двугранного угла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0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Многогранный угол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4.12.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>№ 4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Контрольная работа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4.13.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Прямоугольный параллелепипед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40"/>
            </w:pPr>
            <w:r>
              <w:t>Прямоугольный параллелепипед. Его свойства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40"/>
            </w:pPr>
            <w:r>
              <w:t>Диагонали прямоугольного параллелепипеда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40"/>
            </w:pPr>
            <w:r>
              <w:t>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Изготовление макета прямоугольного параллелепипеда, чертёж его развёртки. Вычисление площади поверхности изготовленной модели.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>Понятие многогранника. Призма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Понятие многогранника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Призма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вычисление площади поверхности призмы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4.16.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Пирамида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Пирамида. Правильная пирамида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Усечённая пирамида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4.17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вычисление площади поверхности пирамиды, усеченной пирамиды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4.18.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 xml:space="preserve">Правильные </w:t>
            </w:r>
            <w:r>
              <w:lastRenderedPageBreak/>
              <w:t>многогранники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5"/>
              </w:numPr>
              <w:tabs>
                <w:tab w:val="left" w:pos="156"/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Симметрия в пространстве. Понятие правильного многогранника.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5"/>
              </w:numPr>
              <w:tabs>
                <w:tab w:val="left" w:pos="156"/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Элементы симметрии правильных многогранников. Теорема Эйлера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156"/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кроссвордов по темам «Многогранники», «Параллелепипед», «Пирамида»</w:t>
            </w:r>
          </w:p>
          <w:p w:rsidR="00AA06DD" w:rsidRDefault="00AA06DD">
            <w:pPr>
              <w:tabs>
                <w:tab w:val="left" w:pos="156"/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Изготовление макета многогранника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4.19.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 5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25"/>
            </w:pPr>
            <w:r>
              <w:t>Решение задач.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25"/>
            </w:pPr>
            <w:r>
              <w:t xml:space="preserve">Контрольная работа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4.20.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Понятие вектора в пространстве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Понятие вектора.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Равенство векторов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</w:t>
            </w:r>
            <w:r>
              <w:rPr>
                <w:i/>
              </w:rPr>
              <w:t>4.21</w:t>
            </w:r>
            <w:r>
              <w:rPr>
                <w:b/>
                <w:i/>
              </w:rPr>
              <w:t xml:space="preserve">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действия с векторами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25"/>
            </w:pPr>
            <w:r>
              <w:t>Сложение и вычитание векторов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25"/>
            </w:pPr>
            <w:r>
              <w:t>Умножение вектора на число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0" w:hanging="425"/>
            </w:pPr>
            <w:r>
              <w:t>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4.22.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Координаты точки и координаты вектора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Прямоугольная система координат в пространстве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 xml:space="preserve">Координаты вектора.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Связь между координатами векторов и координатами точек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49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Решение простейших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4.23.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Скалярное произведение векторов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0"/>
              </w:numPr>
              <w:tabs>
                <w:tab w:val="left" w:pos="2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 xml:space="preserve">Угол между векторами.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0"/>
              </w:numPr>
              <w:tabs>
                <w:tab w:val="left" w:pos="2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Скалярное произведение векторов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0"/>
              </w:numPr>
              <w:tabs>
                <w:tab w:val="left" w:pos="2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Уравнение плоскости. Расстояние от точки до плоскости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теме: «Координаты и векторы» (карточки)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Движения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43"/>
            </w:pPr>
            <w:r>
              <w:t xml:space="preserve">Центральная симметрия. 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43"/>
            </w:pPr>
            <w:r>
              <w:t>Осевая симметрия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43"/>
            </w:pPr>
            <w:r>
              <w:t>Зеркальная симметрия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43"/>
            </w:pPr>
            <w:r>
              <w:t>Параллельный перенос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сообщений на темы: «Симметрия в природе и на практике», «Движение в пространстве», «Параллельный перенос в пространстве». Подготовить рисунок, отражающий симметрию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 6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Решение задач.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Контрольная работа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4.26.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Цилиндр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Понятие цилиндра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Площадь поверхности цилиндра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4.27.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Конус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Понятие конуса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Усечённый конус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Площадь поверхности конуса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4.28.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Сфера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5"/>
              </w:numPr>
              <w:tabs>
                <w:tab w:val="left" w:pos="15"/>
                <w:tab w:val="left" w:pos="2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Сфера и шар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Взаимное расположение сферы и плоскости. Касательная плоскость к сфере. Площадь сферы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кроссвордов по темам: «Цилиндр», «Конус», «Шар», «Сфера». Изготовление макета тела вращения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4.29.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Контрольная работа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 7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65"/>
            </w:pPr>
            <w:r>
              <w:t>Решение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6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65"/>
            </w:pPr>
            <w:r>
              <w:t>Контрольная работа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4.30.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Объем прямоугольного параллелепипеда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Понятие объёма.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7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Объём прямоугольного параллелепипеда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Объем прямой призмы и цилиндра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</w:pPr>
            <w:r>
              <w:t>Объём прямой призмы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8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</w:pPr>
            <w:r>
              <w:t>Объём цилиндра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теме: «Тела вращения» (карточки)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4.32.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Объём наклонной призмы, пирамиды и конуса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9"/>
              </w:numPr>
              <w:tabs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Объём наклонной призмы. 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9"/>
              </w:numPr>
              <w:tabs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Объём пирамиды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59"/>
              </w:numPr>
              <w:tabs>
                <w:tab w:val="left" w:pos="2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Объём конуса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4.33.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Объем шара и площадь сферы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0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Объём шара и его частей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0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Площадь сферы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4.34.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t>Контрольная работа №8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Контрольная работа на вычисление объёмов многогранников и тел вращения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Вычисление площадей поверхностей и объёмов тел вращения и многогранников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Раздел 5. Комбинаторика, статистика, теория вероятностей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5.1.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Элементы комбинаторики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Правило произведения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Перестановки, размещения, сочетания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1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Решение комбинаторных задач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5.2.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Бином Ньютона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 xml:space="preserve">Формула бинома Ньютона.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Свойства биномиальных коэффициентов.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2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Треугольник Паскаля.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Подборка примеров комбинаторных задач (из повседневной жизни) и их решение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5.3.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Элементы теории вероятностей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rPr>
                <w:iCs/>
              </w:rPr>
              <w:t>Событие, комбинация событий, противоположное событие.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rPr>
                <w:iCs/>
              </w:rPr>
              <w:t>Вероятность события. Сложение вероятностей.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Независимые события. Умножение вероятностей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3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t>Статистическая вероятность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</w:rPr>
            </w:pPr>
            <w:r>
              <w:t>Составление кроссворда по терминам темы: «Элементы теории вероятностей</w:t>
            </w:r>
            <w:r>
              <w:rPr>
                <w:i/>
              </w:rPr>
              <w:t>»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5.4.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Статистика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t>Случайные величины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rPr>
                <w:iCs/>
              </w:rPr>
              <w:t xml:space="preserve">Центральные тенденции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 w:rsidP="00AA06DD">
            <w:pPr>
              <w:numPr>
                <w:ilvl w:val="0"/>
                <w:numId w:val="64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98"/>
            </w:pPr>
            <w:r>
              <w:rPr>
                <w:iCs/>
              </w:rPr>
              <w:t>Меры разброса</w:t>
            </w:r>
          </w:p>
          <w:p w:rsidR="00AA06DD" w:rsidRDefault="00AA06DD">
            <w:p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5.5.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Задачи математической статистики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1-2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5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rPr>
                <w:iCs/>
              </w:rPr>
              <w:t>Понятие о задачах математической статистики.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65"/>
              </w:numPr>
              <w:tabs>
                <w:tab w:val="left" w:pos="2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8" w:hanging="283"/>
            </w:pPr>
            <w:r>
              <w:rPr>
                <w:spacing w:val="-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P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/>
                <w:i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Исследовательская работа на вычисление среднестатистического студента медицинского колледжа (по следующим показателям: вес, рост, возраст и т.п.)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06DD" w:rsidTr="00AA06DD">
        <w:trPr>
          <w:gridAfter w:val="1"/>
          <w:wAfter w:w="1260" w:type="dxa"/>
          <w:trHeight w:val="20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AA06DD" w:rsidRDefault="00AA06DD" w:rsidP="00AA06DD"/>
    <w:p w:rsidR="00AA06DD" w:rsidRDefault="00AA06DD" w:rsidP="00AA06DD">
      <w:pPr>
        <w:rPr>
          <w:vanish/>
        </w:rPr>
      </w:pPr>
    </w:p>
    <w:p w:rsidR="00AA06DD" w:rsidRDefault="00AA06DD" w:rsidP="00AA06DD">
      <w:pPr>
        <w:rPr>
          <w:i/>
        </w:rPr>
        <w:sectPr w:rsidR="00AA06DD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AA06DD" w:rsidRPr="003C15D8" w:rsidRDefault="00AA06DD" w:rsidP="003C15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 w:rsidRPr="003C15D8">
        <w:rPr>
          <w:caps/>
        </w:rPr>
        <w:lastRenderedPageBreak/>
        <w:t>4  условия реализации РАБОЧЕЙ ПРОГРАММЫ общеобразовательной УЧЕБНОЙ дисциплины</w:t>
      </w:r>
    </w:p>
    <w:p w:rsidR="00AA06DD" w:rsidRDefault="00AA06DD" w:rsidP="00AA06DD">
      <w:pPr>
        <w:pStyle w:val="1"/>
        <w:keepLines w:val="0"/>
        <w:numPr>
          <w:ilvl w:val="1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rPr>
          <w:b w:val="0"/>
          <w:bCs w:val="0"/>
        </w:rPr>
      </w:pPr>
      <w:r>
        <w:rPr>
          <w:b w:val="0"/>
          <w:bCs w:val="0"/>
        </w:rPr>
        <w:t>Материально-техническое обеспечение</w:t>
      </w:r>
    </w:p>
    <w:p w:rsidR="00AA06DD" w:rsidRDefault="00AA06DD" w:rsidP="00AA06DD">
      <w:pPr>
        <w:ind w:left="360"/>
      </w:pP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рабочей программы общеобразовательной учебной дисциплины требует наличия учебного кабинета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учебного кабинета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«Математика».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</w:p>
    <w:p w:rsidR="00AA06DD" w:rsidRDefault="00AA06DD" w:rsidP="00AA06DD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ind w:left="540"/>
        <w:rPr>
          <w:color w:val="000000"/>
        </w:rPr>
      </w:pPr>
      <w:r>
        <w:rPr>
          <w:bCs/>
        </w:rPr>
        <w:t xml:space="preserve">Оборудование учебного кабинета: </w:t>
      </w:r>
    </w:p>
    <w:p w:rsidR="00AA06DD" w:rsidRDefault="00AA06DD" w:rsidP="00AA06DD">
      <w:pPr>
        <w:widowControl w:val="0"/>
        <w:numPr>
          <w:ilvl w:val="0"/>
          <w:numId w:val="6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1" w:firstLine="529"/>
        <w:rPr>
          <w:color w:val="000000"/>
        </w:rPr>
      </w:pPr>
      <w:r>
        <w:rPr>
          <w:color w:val="000000"/>
        </w:rPr>
        <w:t xml:space="preserve">рабочие места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AA06DD" w:rsidRDefault="00AA06DD" w:rsidP="00AA06DD">
      <w:pPr>
        <w:widowControl w:val="0"/>
        <w:numPr>
          <w:ilvl w:val="0"/>
          <w:numId w:val="6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1" w:firstLine="529"/>
        <w:rPr>
          <w:color w:val="000000"/>
        </w:rPr>
      </w:pPr>
      <w:r>
        <w:rPr>
          <w:color w:val="000000"/>
        </w:rPr>
        <w:t>рабочее место преподавателя.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Технические средства обучения: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наглядные пособия (комплекты учебных таблиц, плакатов, портретов выдающихся ученых-математиков и др.); 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информационно-коммуникативные средства;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экранно-звуковые пособия;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библиотечный фонд.</w:t>
      </w: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sz w:val="24"/>
          <w:szCs w:val="24"/>
        </w:rPr>
      </w:pPr>
    </w:p>
    <w:p w:rsidR="00AA06DD" w:rsidRDefault="00AA06DD" w:rsidP="00AA06DD">
      <w:pPr>
        <w:pStyle w:val="1"/>
        <w:keepLines w:val="0"/>
        <w:numPr>
          <w:ilvl w:val="1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rPr>
          <w:bCs w:val="0"/>
          <w:sz w:val="24"/>
          <w:szCs w:val="24"/>
        </w:rPr>
      </w:pPr>
      <w:r>
        <w:rPr>
          <w:b w:val="0"/>
        </w:rPr>
        <w:t xml:space="preserve">Информационное обеспечение обучения </w:t>
      </w:r>
    </w:p>
    <w:p w:rsidR="00AA06DD" w:rsidRDefault="00AA06DD" w:rsidP="00AA06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 w:val="0"/>
        </w:rPr>
      </w:pPr>
      <w:r>
        <w:rPr>
          <w:b w:val="0"/>
          <w:bCs w:val="0"/>
        </w:rPr>
        <w:t>Перечень учебных изданий, Интернет-ресурсов, дополнительной литературы</w:t>
      </w:r>
    </w:p>
    <w:p w:rsidR="00AA06DD" w:rsidRDefault="00AA06DD" w:rsidP="00AA06DD">
      <w:pPr>
        <w:pStyle w:val="33"/>
        <w:ind w:left="0" w:firstLine="567"/>
        <w:jc w:val="both"/>
        <w:rPr>
          <w:bCs/>
          <w:i/>
          <w:sz w:val="28"/>
          <w:szCs w:val="28"/>
        </w:rPr>
      </w:pPr>
    </w:p>
    <w:p w:rsidR="00AA06DD" w:rsidRDefault="00AA06DD" w:rsidP="00AA06DD">
      <w:pPr>
        <w:pStyle w:val="33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Основные источники:</w:t>
      </w:r>
    </w:p>
    <w:p w:rsidR="00AA06DD" w:rsidRDefault="00AA06DD" w:rsidP="00AA06DD">
      <w:pPr>
        <w:pStyle w:val="33"/>
        <w:numPr>
          <w:ilvl w:val="0"/>
          <w:numId w:val="6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Алимов </w:t>
      </w:r>
      <w:proofErr w:type="spellStart"/>
      <w:r>
        <w:rPr>
          <w:bCs/>
          <w:sz w:val="28"/>
          <w:szCs w:val="28"/>
        </w:rPr>
        <w:t>Ш.А</w:t>
      </w:r>
      <w:proofErr w:type="spellEnd"/>
      <w:r>
        <w:rPr>
          <w:bCs/>
          <w:sz w:val="28"/>
          <w:szCs w:val="28"/>
        </w:rPr>
        <w:t xml:space="preserve">. и др. Математика: алгебра и начала математического анализа, геометрия. Алгебра и начала математического анализа (базовый и углубленный уровни).10-11 классы. – М., 2018. </w:t>
      </w:r>
    </w:p>
    <w:p w:rsidR="00AA06DD" w:rsidRDefault="00AA06DD" w:rsidP="00AA06DD">
      <w:pPr>
        <w:pStyle w:val="33"/>
        <w:numPr>
          <w:ilvl w:val="0"/>
          <w:numId w:val="67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Атанасян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Л.С</w:t>
      </w:r>
      <w:proofErr w:type="spellEnd"/>
      <w:r>
        <w:rPr>
          <w:bCs/>
          <w:sz w:val="28"/>
          <w:szCs w:val="28"/>
        </w:rPr>
        <w:t xml:space="preserve">., Бутузов </w:t>
      </w:r>
      <w:proofErr w:type="spellStart"/>
      <w:r>
        <w:rPr>
          <w:bCs/>
          <w:sz w:val="28"/>
          <w:szCs w:val="28"/>
        </w:rPr>
        <w:t>В.Ф</w:t>
      </w:r>
      <w:proofErr w:type="spellEnd"/>
      <w:r>
        <w:rPr>
          <w:bCs/>
          <w:sz w:val="28"/>
          <w:szCs w:val="28"/>
        </w:rPr>
        <w:t xml:space="preserve">., Кадомцев </w:t>
      </w:r>
      <w:proofErr w:type="spellStart"/>
      <w:r>
        <w:rPr>
          <w:bCs/>
          <w:sz w:val="28"/>
          <w:szCs w:val="28"/>
        </w:rPr>
        <w:t>С.Б</w:t>
      </w:r>
      <w:proofErr w:type="spellEnd"/>
      <w:r>
        <w:rPr>
          <w:bCs/>
          <w:sz w:val="28"/>
          <w:szCs w:val="28"/>
        </w:rPr>
        <w:t>. и др. Математика: алгебра и начала математического анализа. Геометрия. 10-11 классы: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ля </w:t>
      </w:r>
      <w:proofErr w:type="spellStart"/>
      <w:r>
        <w:rPr>
          <w:bCs/>
          <w:sz w:val="28"/>
          <w:szCs w:val="28"/>
        </w:rPr>
        <w:t>общеобразоват</w:t>
      </w:r>
      <w:proofErr w:type="spellEnd"/>
      <w:r>
        <w:rPr>
          <w:bCs/>
          <w:sz w:val="28"/>
          <w:szCs w:val="28"/>
        </w:rPr>
        <w:t>. организаций: базовый и углубленный уровни / [</w:t>
      </w:r>
      <w:proofErr w:type="spellStart"/>
      <w:r>
        <w:rPr>
          <w:bCs/>
          <w:sz w:val="28"/>
          <w:szCs w:val="28"/>
        </w:rPr>
        <w:t>Л.С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Атанасян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В.Ф</w:t>
      </w:r>
      <w:proofErr w:type="spellEnd"/>
      <w:r>
        <w:rPr>
          <w:bCs/>
          <w:sz w:val="28"/>
          <w:szCs w:val="28"/>
        </w:rPr>
        <w:t xml:space="preserve">. Бутусов, </w:t>
      </w:r>
      <w:proofErr w:type="spellStart"/>
      <w:r>
        <w:rPr>
          <w:bCs/>
          <w:sz w:val="28"/>
          <w:szCs w:val="28"/>
        </w:rPr>
        <w:t>С.Б</w:t>
      </w:r>
      <w:proofErr w:type="spellEnd"/>
      <w:r>
        <w:rPr>
          <w:bCs/>
          <w:sz w:val="28"/>
          <w:szCs w:val="28"/>
        </w:rPr>
        <w:t xml:space="preserve">. Кадомцев и др.]. – 5-е из.  – М.: Просвещение, 2018 – 255 с.: ил. – (МГУ – школе). </w:t>
      </w:r>
    </w:p>
    <w:p w:rsidR="00AA06DD" w:rsidRDefault="00AA06DD" w:rsidP="00AA06DD">
      <w:pPr>
        <w:pStyle w:val="33"/>
        <w:spacing w:after="0"/>
        <w:ind w:left="567"/>
        <w:jc w:val="both"/>
        <w:rPr>
          <w:bCs/>
          <w:sz w:val="28"/>
          <w:szCs w:val="28"/>
        </w:rPr>
      </w:pPr>
    </w:p>
    <w:p w:rsidR="00AA06DD" w:rsidRDefault="00AA06DD" w:rsidP="00AA06DD">
      <w:pPr>
        <w:pStyle w:val="33"/>
        <w:spacing w:after="0"/>
        <w:ind w:left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Дополнительные источники:</w:t>
      </w:r>
    </w:p>
    <w:p w:rsidR="00AA06DD" w:rsidRDefault="00AA06DD" w:rsidP="00AA06DD">
      <w:pPr>
        <w:pStyle w:val="33"/>
        <w:spacing w:after="0"/>
        <w:ind w:left="567"/>
        <w:jc w:val="both"/>
        <w:rPr>
          <w:bCs/>
          <w:sz w:val="28"/>
          <w:szCs w:val="28"/>
        </w:rPr>
      </w:pP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Математика: учебник для студ. учреждений сред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роф. образования. — М., 2014.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Математика. Сборник задач профильной направленности: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для студ. учреждений сред. проф. образования. — М., 2014.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Математика. Задачник: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для студ. учреждений сред. проф. образования. — М., 2014.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Математика. Электронный учеб</w:t>
      </w:r>
      <w:proofErr w:type="gramStart"/>
      <w:r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метод. комплекс для студ. учреждений сред. проф. образования. — М., 2015.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 (базовый уровень). 10 класс. — М., 2014.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 (базовый уровень). 11 класс. — М., 2014.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 xml:space="preserve">. Алгебра и начала анализа, геометрия. 10 класс. — М., 2013.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 (базовый уровень). 10 класс. Сборник задач: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особие. — М., 2008.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Башмаков </w:t>
      </w:r>
      <w:proofErr w:type="spellStart"/>
      <w:r>
        <w:rPr>
          <w:bCs/>
          <w:sz w:val="28"/>
          <w:szCs w:val="28"/>
        </w:rPr>
        <w:t>М.И</w:t>
      </w:r>
      <w:proofErr w:type="spellEnd"/>
      <w:r>
        <w:rPr>
          <w:bCs/>
          <w:sz w:val="28"/>
          <w:szCs w:val="28"/>
        </w:rPr>
        <w:t>. Математика (базовый уровень). 11 класс. Сборник задач: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особие. — М., 2012.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Гусев </w:t>
      </w:r>
      <w:proofErr w:type="spellStart"/>
      <w:r>
        <w:rPr>
          <w:bCs/>
          <w:sz w:val="28"/>
          <w:szCs w:val="28"/>
        </w:rPr>
        <w:t>В.А</w:t>
      </w:r>
      <w:proofErr w:type="spellEnd"/>
      <w:r>
        <w:rPr>
          <w:bCs/>
          <w:sz w:val="28"/>
          <w:szCs w:val="28"/>
        </w:rPr>
        <w:t xml:space="preserve">., Григорьев </w:t>
      </w:r>
      <w:proofErr w:type="spellStart"/>
      <w:r>
        <w:rPr>
          <w:bCs/>
          <w:sz w:val="28"/>
          <w:szCs w:val="28"/>
        </w:rPr>
        <w:t>С.Г</w:t>
      </w:r>
      <w:proofErr w:type="spellEnd"/>
      <w:r>
        <w:rPr>
          <w:bCs/>
          <w:sz w:val="28"/>
          <w:szCs w:val="28"/>
        </w:rPr>
        <w:t xml:space="preserve">., Иволгина </w:t>
      </w:r>
      <w:proofErr w:type="spellStart"/>
      <w:r>
        <w:rPr>
          <w:bCs/>
          <w:sz w:val="28"/>
          <w:szCs w:val="28"/>
        </w:rPr>
        <w:t>С.В</w:t>
      </w:r>
      <w:proofErr w:type="spellEnd"/>
      <w:r>
        <w:rPr>
          <w:bCs/>
          <w:sz w:val="28"/>
          <w:szCs w:val="28"/>
        </w:rPr>
        <w:t>. Математика для профессий и специальностей социально-экономического профиля: учебник для студ. учреждений сред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роф. образования. — М., 2014.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Колягин </w:t>
      </w:r>
      <w:proofErr w:type="spellStart"/>
      <w:r>
        <w:rPr>
          <w:bCs/>
          <w:sz w:val="28"/>
          <w:szCs w:val="28"/>
        </w:rPr>
        <w:t>Ю.М</w:t>
      </w:r>
      <w:proofErr w:type="spellEnd"/>
      <w:r>
        <w:rPr>
          <w:bCs/>
          <w:sz w:val="28"/>
          <w:szCs w:val="28"/>
        </w:rPr>
        <w:t xml:space="preserve">., Ткачева </w:t>
      </w:r>
      <w:proofErr w:type="spellStart"/>
      <w:r>
        <w:rPr>
          <w:bCs/>
          <w:sz w:val="28"/>
          <w:szCs w:val="28"/>
        </w:rPr>
        <w:t>М.В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Федерова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Н.Е</w:t>
      </w:r>
      <w:proofErr w:type="spellEnd"/>
      <w:r>
        <w:rPr>
          <w:bCs/>
          <w:sz w:val="28"/>
          <w:szCs w:val="28"/>
        </w:rPr>
        <w:t xml:space="preserve">. и др.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>
        <w:rPr>
          <w:bCs/>
          <w:sz w:val="28"/>
          <w:szCs w:val="28"/>
        </w:rPr>
        <w:t>клас</w:t>
      </w:r>
      <w:proofErr w:type="gramStart"/>
      <w:r>
        <w:rPr>
          <w:bCs/>
          <w:sz w:val="28"/>
          <w:szCs w:val="28"/>
        </w:rPr>
        <w:t>c</w:t>
      </w:r>
      <w:proofErr w:type="spellEnd"/>
      <w:proofErr w:type="gramEnd"/>
      <w:r>
        <w:rPr>
          <w:bCs/>
          <w:sz w:val="28"/>
          <w:szCs w:val="28"/>
        </w:rPr>
        <w:t xml:space="preserve"> / под ред. </w:t>
      </w:r>
      <w:proofErr w:type="spellStart"/>
      <w:r>
        <w:rPr>
          <w:bCs/>
          <w:sz w:val="28"/>
          <w:szCs w:val="28"/>
        </w:rPr>
        <w:t>А.Б.Жижченко</w:t>
      </w:r>
      <w:proofErr w:type="spellEnd"/>
      <w:r>
        <w:rPr>
          <w:bCs/>
          <w:sz w:val="28"/>
          <w:szCs w:val="28"/>
        </w:rPr>
        <w:t xml:space="preserve">. — М., 2014. </w:t>
      </w:r>
    </w:p>
    <w:p w:rsidR="00AA06DD" w:rsidRDefault="00AA06DD" w:rsidP="00AA06DD">
      <w:pPr>
        <w:pStyle w:val="33"/>
        <w:numPr>
          <w:ilvl w:val="0"/>
          <w:numId w:val="6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Колягин </w:t>
      </w:r>
      <w:proofErr w:type="spellStart"/>
      <w:r>
        <w:rPr>
          <w:bCs/>
          <w:sz w:val="28"/>
          <w:szCs w:val="28"/>
        </w:rPr>
        <w:t>Ю.М</w:t>
      </w:r>
      <w:proofErr w:type="spellEnd"/>
      <w:r>
        <w:rPr>
          <w:bCs/>
          <w:sz w:val="28"/>
          <w:szCs w:val="28"/>
        </w:rPr>
        <w:t xml:space="preserve">., Ткачева </w:t>
      </w:r>
      <w:proofErr w:type="spellStart"/>
      <w:r>
        <w:rPr>
          <w:bCs/>
          <w:sz w:val="28"/>
          <w:szCs w:val="28"/>
        </w:rPr>
        <w:t>М.В</w:t>
      </w:r>
      <w:proofErr w:type="spellEnd"/>
      <w:r>
        <w:rPr>
          <w:bCs/>
          <w:sz w:val="28"/>
          <w:szCs w:val="28"/>
        </w:rPr>
        <w:t xml:space="preserve">., </w:t>
      </w:r>
      <w:proofErr w:type="spellStart"/>
      <w:r>
        <w:rPr>
          <w:bCs/>
          <w:sz w:val="28"/>
          <w:szCs w:val="28"/>
        </w:rPr>
        <w:t>Федерова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Н.Е</w:t>
      </w:r>
      <w:proofErr w:type="spellEnd"/>
      <w:r>
        <w:rPr>
          <w:bCs/>
          <w:sz w:val="28"/>
          <w:szCs w:val="28"/>
        </w:rPr>
        <w:t xml:space="preserve">. и др. Математика: алгебра и начала математического анализа. Алгебра и начала математического анализа (базовый и углубленный уровни). 11 класс / под ред. </w:t>
      </w:r>
      <w:proofErr w:type="spellStart"/>
      <w:r>
        <w:rPr>
          <w:bCs/>
          <w:sz w:val="28"/>
          <w:szCs w:val="28"/>
        </w:rPr>
        <w:t>А.Б.Жижченко</w:t>
      </w:r>
      <w:proofErr w:type="spellEnd"/>
      <w:r>
        <w:rPr>
          <w:bCs/>
          <w:sz w:val="28"/>
          <w:szCs w:val="28"/>
        </w:rPr>
        <w:t>. – М., 2014.</w:t>
      </w:r>
    </w:p>
    <w:p w:rsidR="00AA06DD" w:rsidRDefault="00AA06DD" w:rsidP="00AA06DD">
      <w:pPr>
        <w:pStyle w:val="33"/>
        <w:ind w:left="0" w:firstLine="567"/>
        <w:jc w:val="both"/>
        <w:rPr>
          <w:bCs/>
          <w:i/>
          <w:sz w:val="28"/>
          <w:szCs w:val="28"/>
        </w:rPr>
      </w:pPr>
    </w:p>
    <w:p w:rsidR="00AA06DD" w:rsidRDefault="00AA06DD" w:rsidP="00AA06DD">
      <w:pPr>
        <w:pStyle w:val="33"/>
        <w:spacing w:after="0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Интернет-ресурсы </w:t>
      </w:r>
    </w:p>
    <w:p w:rsidR="00AA06DD" w:rsidRDefault="00AA06DD" w:rsidP="00AA06DD">
      <w:pPr>
        <w:pStyle w:val="2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AA06DD" w:rsidRDefault="00511A0B" w:rsidP="00AA06DD">
      <w:pPr>
        <w:numPr>
          <w:ilvl w:val="0"/>
          <w:numId w:val="69"/>
        </w:numPr>
        <w:shd w:val="clear" w:color="auto" w:fill="FFFFFF"/>
        <w:spacing w:line="255" w:lineRule="atLeast"/>
        <w:textAlignment w:val="top"/>
        <w:rPr>
          <w:bCs/>
          <w:sz w:val="28"/>
          <w:szCs w:val="28"/>
        </w:rPr>
      </w:pPr>
      <w:hyperlink r:id="rId6" w:tgtFrame="_blank" w:history="1">
        <w:r w:rsidR="00AA06DD">
          <w:rPr>
            <w:rStyle w:val="a4"/>
            <w:rFonts w:eastAsiaTheme="majorEastAsia" w:cs="Arial"/>
            <w:b/>
            <w:bCs/>
            <w:color w:val="007700"/>
            <w:sz w:val="21"/>
            <w:szCs w:val="21"/>
          </w:rPr>
          <w:t>fcior.edu.ru</w:t>
        </w:r>
      </w:hyperlink>
      <w:r w:rsidR="00AA06DD">
        <w:rPr>
          <w:rFonts w:ascii="Arial" w:hAnsi="Arial" w:cs="Arial"/>
          <w:color w:val="007700"/>
          <w:sz w:val="21"/>
          <w:szCs w:val="21"/>
        </w:rPr>
        <w:t xml:space="preserve"> </w:t>
      </w:r>
      <w:r w:rsidR="00AA06DD">
        <w:rPr>
          <w:bCs/>
          <w:sz w:val="28"/>
          <w:szCs w:val="28"/>
        </w:rPr>
        <w:t xml:space="preserve"> (Информационные, тренировочные и контрольные материалы). </w:t>
      </w:r>
    </w:p>
    <w:p w:rsidR="00AA06DD" w:rsidRDefault="00511A0B" w:rsidP="00AA06DD">
      <w:pPr>
        <w:numPr>
          <w:ilvl w:val="0"/>
          <w:numId w:val="69"/>
        </w:numPr>
        <w:shd w:val="clear" w:color="auto" w:fill="FFFFFF"/>
        <w:spacing w:line="255" w:lineRule="atLeast"/>
        <w:jc w:val="both"/>
        <w:textAlignment w:val="top"/>
        <w:rPr>
          <w:bCs/>
          <w:sz w:val="28"/>
          <w:szCs w:val="28"/>
        </w:rPr>
      </w:pPr>
      <w:hyperlink r:id="rId7" w:tgtFrame="_blank" w:history="1">
        <w:r w:rsidR="00AA06DD">
          <w:rPr>
            <w:rStyle w:val="a4"/>
            <w:rFonts w:eastAsiaTheme="majorEastAsia" w:cs="Arial"/>
            <w:b/>
            <w:bCs/>
            <w:color w:val="007700"/>
            <w:sz w:val="21"/>
            <w:szCs w:val="21"/>
          </w:rPr>
          <w:t>school-collection.edu.ru</w:t>
        </w:r>
      </w:hyperlink>
      <w:r w:rsidR="00AA06DD">
        <w:rPr>
          <w:rFonts w:ascii="Arial" w:hAnsi="Arial" w:cs="Arial"/>
          <w:color w:val="007700"/>
          <w:sz w:val="21"/>
          <w:szCs w:val="21"/>
        </w:rPr>
        <w:t xml:space="preserve"> </w:t>
      </w:r>
      <w:r w:rsidR="00AA06DD">
        <w:rPr>
          <w:bCs/>
          <w:sz w:val="28"/>
          <w:szCs w:val="28"/>
        </w:rPr>
        <w:t>(</w:t>
      </w:r>
      <w:proofErr w:type="gramStart"/>
      <w:r w:rsidR="00AA06DD">
        <w:rPr>
          <w:bCs/>
          <w:sz w:val="28"/>
          <w:szCs w:val="28"/>
        </w:rPr>
        <w:t>Единая</w:t>
      </w:r>
      <w:proofErr w:type="gramEnd"/>
      <w:r w:rsidR="00AA06DD">
        <w:rPr>
          <w:bCs/>
          <w:sz w:val="28"/>
          <w:szCs w:val="28"/>
        </w:rPr>
        <w:t xml:space="preserve"> коллекции цифровых образовательных ресурсов)</w:t>
      </w: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06DD" w:rsidRDefault="00AA06DD" w:rsidP="00AA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06DD" w:rsidRPr="003C15D8" w:rsidRDefault="00AA06DD" w:rsidP="003C15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bCs w:val="0"/>
          <w:caps/>
          <w:sz w:val="24"/>
          <w:szCs w:val="24"/>
        </w:rPr>
      </w:pPr>
      <w:r>
        <w:rPr>
          <w:b w:val="0"/>
          <w:caps/>
        </w:rPr>
        <w:br w:type="page"/>
      </w:r>
      <w:r w:rsidRPr="003C15D8">
        <w:rPr>
          <w:caps/>
        </w:rPr>
        <w:lastRenderedPageBreak/>
        <w:t>5 Контроль и оценка результатов освоения общеобразовательной учебной Дисциплины</w:t>
      </w:r>
    </w:p>
    <w:p w:rsidR="00AA06DD" w:rsidRDefault="00AA06DD" w:rsidP="00AA06DD">
      <w:pPr>
        <w:ind w:firstLine="567"/>
        <w:jc w:val="both"/>
      </w:pPr>
      <w:r>
        <w:t>Оценка результатов освоения общеобразовательной учебной дисциплины осуществляется в процессе текущего контроля успеваемости на теоретических занятиях. Формы контроля определены с учетом специфики учебного материала.</w:t>
      </w:r>
    </w:p>
    <w:p w:rsidR="00AA06DD" w:rsidRDefault="00AA06DD" w:rsidP="00AA06D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4095"/>
      </w:tblGrid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AA06DD" w:rsidRDefault="00AA0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33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умения:</w:t>
            </w:r>
          </w:p>
          <w:p w:rsidR="00AA06DD" w:rsidRDefault="00AA06DD">
            <w:pPr>
              <w:pStyle w:val="33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jc w:val="both"/>
              <w:rPr>
                <w:b/>
              </w:rPr>
            </w:pP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left" w:pos="284"/>
              </w:tabs>
              <w:ind w:left="0" w:firstLine="0"/>
              <w:jc w:val="both"/>
            </w:pPr>
            <w:r>
              <w:t xml:space="preserve">строить и исследовать математические модели для описания и решения прикладных задач, задач из смежных дисциплин; </w:t>
            </w:r>
          </w:p>
          <w:p w:rsidR="00AA06DD" w:rsidRDefault="00AA06DD" w:rsidP="00AA06DD">
            <w:pPr>
              <w:pStyle w:val="ab"/>
              <w:widowControl w:val="0"/>
              <w:numPr>
                <w:ilvl w:val="0"/>
                <w:numId w:val="70"/>
              </w:numPr>
              <w:tabs>
                <w:tab w:val="num" w:pos="0"/>
                <w:tab w:val="left" w:pos="284"/>
              </w:tabs>
              <w:spacing w:after="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выполнять и самостоятельно составлять алгоритмические предписания и инструкции на математическом материале; выполнять расчеты практического характера; использовать математические формулы и самостоятельно составлять формулы на основе обобщения частных случаев и эксперимента;</w:t>
            </w:r>
          </w:p>
          <w:p w:rsidR="00AA06DD" w:rsidRDefault="00AA06DD" w:rsidP="00AA06DD"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left" w:pos="284"/>
              </w:tabs>
              <w:ind w:left="0" w:firstLine="0"/>
              <w:jc w:val="both"/>
            </w:pPr>
            <w:r>
              <w:t>самостоятельно работать с источниками информации, обобщать и систематизировать полученную информацию, интегрируя ее в личный опыт;</w:t>
            </w:r>
          </w:p>
          <w:p w:rsidR="00AA06DD" w:rsidRDefault="00AA06DD" w:rsidP="00AA06DD"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left" w:pos="284"/>
              </w:tabs>
              <w:ind w:left="0" w:firstLine="0"/>
              <w:jc w:val="both"/>
            </w:pPr>
            <w:r>
              <w:t>проводить доказательные рассуждения, логически обосновывать выводы, различать доказанные и недоказанные утверждения;</w:t>
            </w:r>
          </w:p>
          <w:p w:rsidR="00AA06DD" w:rsidRDefault="00AA06DD" w:rsidP="00AA06DD">
            <w:pPr>
              <w:pStyle w:val="ab"/>
              <w:widowControl w:val="0"/>
              <w:numPr>
                <w:ilvl w:val="0"/>
                <w:numId w:val="70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работать самостоятельно и коллективно, включать свои результаты в результаты работы группы, соотносить своё мнение с мнением других участников учебного коллектива и мнением авторитетных источников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 w:rsidP="00AA06DD">
            <w:pPr>
              <w:numPr>
                <w:ilvl w:val="0"/>
                <w:numId w:val="71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>
              <w:rPr>
                <w:bCs/>
              </w:rPr>
              <w:t>оценка результатов решения практических задач и упражнений;</w:t>
            </w:r>
          </w:p>
          <w:p w:rsidR="00AA06DD" w:rsidRDefault="00AA06DD" w:rsidP="00AA06DD">
            <w:pPr>
              <w:numPr>
                <w:ilvl w:val="0"/>
                <w:numId w:val="71"/>
              </w:numPr>
              <w:tabs>
                <w:tab w:val="left" w:pos="20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тестирование;</w:t>
            </w:r>
          </w:p>
          <w:p w:rsidR="00AA06DD" w:rsidRDefault="00AA06DD" w:rsidP="00AA06DD">
            <w:pPr>
              <w:numPr>
                <w:ilvl w:val="0"/>
                <w:numId w:val="71"/>
              </w:numPr>
              <w:tabs>
                <w:tab w:val="left" w:pos="20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проверка выполнения контрольных и проверочных работ</w:t>
            </w:r>
          </w:p>
          <w:p w:rsidR="00AA06DD" w:rsidRDefault="00AA06DD"/>
          <w:p w:rsidR="00AA06DD" w:rsidRDefault="00AA06DD"/>
          <w:p w:rsidR="00AA06DD" w:rsidRDefault="00AA06DD">
            <w:pPr>
              <w:pStyle w:val="af4"/>
              <w:jc w:val="both"/>
              <w:rPr>
                <w:bCs/>
                <w:i/>
              </w:rPr>
            </w:pP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widowControl w:val="0"/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знания:</w:t>
            </w:r>
          </w:p>
          <w:p w:rsidR="00AA06DD" w:rsidRDefault="00AA06DD">
            <w:pPr>
              <w:widowControl w:val="0"/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jc w:val="both"/>
              <w:rPr>
                <w:b/>
              </w:rPr>
            </w:pP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a"/>
              <w:numPr>
                <w:ilvl w:val="0"/>
                <w:numId w:val="0"/>
              </w:numPr>
              <w:ind w:left="644" w:hanging="6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тригонометрии;</w:t>
            </w:r>
          </w:p>
          <w:p w:rsidR="00AA06DD" w:rsidRDefault="00AA0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правильности и точности знания основных  понятий тригонометрии;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индивидуального контроля;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jc w:val="both"/>
              <w:rPr>
                <w:b/>
              </w:rPr>
            </w:pPr>
            <w:r>
              <w:rPr>
                <w:bCs/>
              </w:rPr>
              <w:t>оценка устных ответов на занятиях;</w:t>
            </w: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логарифмирования и потенцирования;</w:t>
            </w:r>
          </w:p>
          <w:p w:rsidR="00AA06DD" w:rsidRDefault="00AA06DD">
            <w:pPr>
              <w:pStyle w:val="a"/>
              <w:numPr>
                <w:ilvl w:val="0"/>
                <w:numId w:val="0"/>
              </w:numPr>
              <w:ind w:left="644" w:hanging="644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выполнения индивидуальных домашних заданий;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  <w:sz w:val="28"/>
                <w:szCs w:val="28"/>
              </w:rPr>
            </w:pPr>
            <w:r>
              <w:rPr>
                <w:bCs/>
              </w:rPr>
              <w:t>оценка результатов работы на занятиях</w:t>
            </w: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стереометрии;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работы на занятиях;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выполнения индивидуальных домашних заданий;</w:t>
            </w: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интегрального и дифференциального исчисления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работы на занятиях;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выполнения индивидуальных домашних заданий;</w:t>
            </w:r>
          </w:p>
        </w:tc>
      </w:tr>
      <w:tr w:rsidR="00AA06DD" w:rsidTr="00AA06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комбинаторики, теории вероятностей, математической статистики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работы на занятиях;</w:t>
            </w:r>
          </w:p>
          <w:p w:rsidR="00AA06DD" w:rsidRDefault="00AA06DD" w:rsidP="00AA06DD">
            <w:pPr>
              <w:numPr>
                <w:ilvl w:val="0"/>
                <w:numId w:val="72"/>
              </w:numPr>
              <w:tabs>
                <w:tab w:val="left" w:pos="228"/>
              </w:tabs>
              <w:ind w:left="-56" w:firstLine="0"/>
              <w:rPr>
                <w:bCs/>
              </w:rPr>
            </w:pPr>
            <w:r>
              <w:rPr>
                <w:bCs/>
              </w:rPr>
              <w:t>оценка результатов выполнения индивидуальных домашних заданий.</w:t>
            </w:r>
          </w:p>
        </w:tc>
      </w:tr>
    </w:tbl>
    <w:p w:rsidR="00AA06DD" w:rsidRDefault="00AA06DD" w:rsidP="00AA06DD">
      <w:pPr>
        <w:sectPr w:rsidR="00AA06DD">
          <w:pgSz w:w="11906" w:h="16838"/>
          <w:pgMar w:top="1134" w:right="1134" w:bottom="1134" w:left="1134" w:header="709" w:footer="709" w:gutter="0"/>
          <w:cols w:space="720"/>
        </w:sectPr>
      </w:pPr>
    </w:p>
    <w:p w:rsidR="00AA06DD" w:rsidRDefault="00AA06DD" w:rsidP="00AA06DD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AA06DD" w:rsidTr="00AA06DD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AA06DD" w:rsidRDefault="00AA06DD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AA06DD" w:rsidTr="00AA06DD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 xml:space="preserve">Введение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Дроби, рациональные числа, степени, корни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Уравнения,  неравенства, системы уравнений и неравенств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Числовые функции, их виды и свойства.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spacing w:val="-2"/>
              </w:rPr>
              <w:t>Контрольная работа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Синус, косинус, тангенс, котангенс. Основные формулы тригонометрии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Единичная окружность. Определение тригонометрических функций в единичной окружности.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Исследование функций. Свойства и графики тригонометрических функций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Арксинус, арккосинус. Арктангенс и арккотангенс.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Простейшие тригонометрические уравнения и неравенства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Решение простейших тригонометрических уравнений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Способы решений тригонометрических уравнений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rPr>
                <w:bCs/>
              </w:rPr>
              <w:t xml:space="preserve">Корень </w:t>
            </w:r>
            <w:r>
              <w:rPr>
                <w:bCs/>
                <w:i/>
                <w:lang w:val="en-US"/>
              </w:rPr>
              <w:t>n</w:t>
            </w:r>
            <w:r>
              <w:rPr>
                <w:bCs/>
              </w:rPr>
              <w:t xml:space="preserve">-ой степени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  <w:r>
              <w:rPr>
                <w:iCs/>
              </w:rPr>
              <w:t xml:space="preserve">Степень с рациональным показателем.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>
              <w:rPr>
                <w:color w:val="000000"/>
              </w:rPr>
              <w:t>Показательная функция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Показательные уравнения.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Способы решений показательных уравнений.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Показательные неравенства.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19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Логарифмы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Логарифмическая функция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bCs/>
                <w:iCs/>
              </w:rPr>
              <w:t>Логарифмические уравнения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bCs/>
                <w:iCs/>
              </w:rPr>
              <w:t>Способы решения логарифмических уравнений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bCs/>
                <w:iCs/>
              </w:rPr>
              <w:t>Логарифмические неравенства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bCs/>
                <w:iCs/>
              </w:rPr>
              <w:t>Решение примеров. Контрольная работа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Понятие производной.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Вычисление производных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Производные некоторых  функций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Производная показательной функции.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color w:val="000000"/>
              </w:rPr>
            </w:pPr>
            <w:r>
              <w:t>Производная логарифмической 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Геометрический смысл производной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bCs/>
                <w:iCs/>
              </w:rPr>
              <w:t>Физический смысл производной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Возрастание и убывание функции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Экстремумы функции.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Наибольшее и наименьшее значения функции.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Решение задач. Контрольная работа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Первообразная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Правила нахождения </w:t>
            </w:r>
            <w:proofErr w:type="gramStart"/>
            <w:r>
              <w:rPr>
                <w:color w:val="000000"/>
              </w:rPr>
              <w:t>первообразных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>Площадь криволинейной трапеции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39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color w:val="000000"/>
              </w:rPr>
              <w:t xml:space="preserve">Интеграл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Основные понятия и аксиомы стереометрии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pStyle w:val="af3"/>
              <w:spacing w:line="276" w:lineRule="auto"/>
              <w:ind w:left="0"/>
              <w:contextualSpacing/>
            </w:pPr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>, прямой и плоскости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 xml:space="preserve">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Угол между двумя прямыми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lastRenderedPageBreak/>
              <w:t>44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Параллельность плоскостей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Тетраэдр и параллелепипед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ind w:left="74" w:hanging="74"/>
            </w:pPr>
            <w:r>
              <w:t>Задачи на построение сечений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Перпендикулярность прямой и плоскости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Перпендикуляр и наклонные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49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 xml:space="preserve">Угол между прямой и плоскостью.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Двугранный угол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Контрольная работа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Прямоугольный параллелепипед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Понятие многогранника. Призма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Площадь поверхности многогранника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Пирамида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Площадь поверхности пирамиды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Правильные многогранники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Контрольная работа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59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Понятие вектора в пространстве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Основные действия с векторами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Координаты точки и координаты вектора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Скалярное произведение векторов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Контрольная работа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Цилиндр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Сфера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Контрольная работа №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69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Объём прямоугольного параллелепипеда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Объём прямой призмы и цилиндра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Объём наклонной призмы, пирамиды и конуса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Объём шара и площадь сферы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Контрольная работа №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Элементы комбинаторики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Бином Ньютона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iCs/>
              </w:rPr>
              <w:t>Элементы теории вероятностей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77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t>Статистика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78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r>
              <w:rPr>
                <w:iCs/>
              </w:rPr>
              <w:t xml:space="preserve">Задачи математической статистики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</w:pPr>
            <w:r>
              <w:t>2</w:t>
            </w:r>
          </w:p>
        </w:tc>
      </w:tr>
      <w:tr w:rsidR="00AA06DD" w:rsidTr="00AA06DD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DD" w:rsidRDefault="00AA06DD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</w:tr>
    </w:tbl>
    <w:p w:rsidR="00AA06DD" w:rsidRDefault="00AA06DD" w:rsidP="00AA06DD">
      <w:pPr>
        <w:sectPr w:rsidR="00AA06DD">
          <w:pgSz w:w="11906" w:h="16838"/>
          <w:pgMar w:top="1134" w:right="1134" w:bottom="1134" w:left="1134" w:header="709" w:footer="709" w:gutter="0"/>
          <w:cols w:space="720"/>
        </w:sectPr>
      </w:pPr>
    </w:p>
    <w:p w:rsidR="00AA06DD" w:rsidRDefault="00AA06DD" w:rsidP="00AA06D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Самостоятельная внеаудиторная работа </w:t>
      </w:r>
      <w:proofErr w:type="gramStart"/>
      <w:r>
        <w:rPr>
          <w:b/>
          <w:bCs/>
          <w:lang w:eastAsia="en-US"/>
        </w:rPr>
        <w:t>обучающихся</w:t>
      </w:r>
      <w:proofErr w:type="gramEnd"/>
    </w:p>
    <w:p w:rsidR="00AA06DD" w:rsidRDefault="00AA06DD" w:rsidP="00AA06DD">
      <w:pPr>
        <w:jc w:val="center"/>
        <w:rPr>
          <w:b/>
          <w:bCs/>
          <w:lang w:eastAsia="en-US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190"/>
        <w:gridCol w:w="1080"/>
      </w:tblGrid>
      <w:tr w:rsidR="00AA06DD" w:rsidTr="00AA06DD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практические работы, </w:t>
            </w:r>
          </w:p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AA06DD" w:rsidTr="00AA06DD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</w:pPr>
            <w:r>
              <w:t>Составление таблиц: «Формулы сокращенного умножения», «Формулы тригонометрии», «Основные свойства корней», «Действия со степенями».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рациональных уравнений, неравенств по карточкам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A06DD" w:rsidTr="00AA06D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Построение графиков функций (на выбор три вида функций).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A06DD" w:rsidTr="00AA06DD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 xml:space="preserve">Составление таблицы: «Свойства функций </w:t>
            </w:r>
            <w:r>
              <w:rPr>
                <w:lang w:val="en-US"/>
              </w:rPr>
              <w:t>sin</w:t>
            </w:r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, </w:t>
            </w:r>
            <w:r>
              <w:rPr>
                <w:lang w:val="en-US"/>
              </w:rPr>
              <w:t>cos</w:t>
            </w:r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AA06DD">
              <w:t xml:space="preserve"> </w:t>
            </w:r>
            <w:r>
              <w:rPr>
                <w:i/>
                <w:lang w:val="en-US"/>
              </w:rPr>
              <w:t>x</w:t>
            </w:r>
            <w: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A06DD" w:rsidTr="00AA06DD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5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Систематизация способов решения тригонометрических уравнений с решением примеров на каждый способ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A06DD" w:rsidTr="00AA06D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таблицы: «Свойства степеней» с примерами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A06DD" w:rsidTr="00AA06DD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показательных функций (два графика на выбор).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center"/>
            </w:pPr>
            <w:r>
              <w:t>8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spacing w:before="60" w:after="60"/>
              <w:ind w:firstLine="15"/>
              <w:jc w:val="both"/>
            </w:pPr>
            <w:r>
              <w:t xml:space="preserve">Систематизация способов решения показательных уравнений с решением примеров на каждый способ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9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Вычисление логарифмов. Решение логарифмических уравнений (карточки)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10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r>
              <w:t>Подготовка сообщения по теме «Из истории логарифмов»</w:t>
            </w:r>
          </w:p>
          <w:p w:rsidR="00AA06DD" w:rsidRDefault="00AA06DD">
            <w:pPr>
              <w:rPr>
                <w:bCs/>
                <w:iCs/>
              </w:rPr>
            </w:pPr>
            <w:r>
              <w:t>Решение логарифмических уравнений по карточкам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</w:pPr>
            <w:r>
              <w:t>11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/>
                <w:color w:val="000000"/>
              </w:rPr>
            </w:pPr>
            <w:r>
              <w:t>Подготовка сообщения на тему: «Применения производной в физике и геометрии». Выполнение типовых расчётов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rPr>
                <w:bCs/>
              </w:rPr>
            </w:pPr>
            <w:r>
              <w:rPr>
                <w:bCs/>
              </w:rPr>
              <w:t>Подготовка сообщений на темы: «О происхождении терминов и обозначений», «Из истории интегрального исчисления»</w:t>
            </w:r>
          </w:p>
          <w:p w:rsidR="00AA06DD" w:rsidRDefault="00AA06DD">
            <w:pPr>
              <w:rPr>
                <w:color w:val="000000"/>
              </w:rPr>
            </w:pPr>
            <w:r>
              <w:rPr>
                <w:bCs/>
              </w:rPr>
              <w:t>Нахождение площади криволинейной трапеции (карточки)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Подготовка конспекта на тему: «История происхождения числа «</w:t>
            </w:r>
            <w:r>
              <w:rPr>
                <w:bCs/>
                <w:i/>
              </w:rPr>
              <w:t>е</w:t>
            </w:r>
            <w:r>
              <w:rPr>
                <w:bCs/>
              </w:rPr>
              <w:t xml:space="preserve">» и натурального логарифма».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теме: «Аксиомы стереометрии и их простейшие следствия»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Изготовление модели тетраэдра. Составление кроссворда по 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Изготовление модели прямоугольного параллелепипеда, чертёж его развёртки. Вычисление площади поверхности изготовленной модели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Составление кроссворда по темам: «Многогранники», «Параллелепипед». Изготовление модели многогранника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теме: «Координаты и векторы» (карточки)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сообщений на темы: «Симметрия в природе и на практике», «параллельный перенос в пространстве»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кроссвордов по темам: «Цилиндр», «Конус», «Шар», «Сфера». Изготовление макета тела вращения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теме: «Тела вращения» (карточки)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Вычисление площадей поверхностей и объёмов тел вращения и многогранников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Подборка примеров комбинаторных задач (из повседневной жизни) и их решение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кроссворда по теме: «Элементы теории вероятностей</w:t>
            </w:r>
            <w:r>
              <w:rPr>
                <w:i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Исследовательская работа на вычисление среднестатистического студента своей группы (по следующим показателям: вес, рост, возраст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06DD" w:rsidTr="00AA06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</w:tbl>
    <w:p w:rsidR="00AA06DD" w:rsidRDefault="00AA06DD" w:rsidP="00AA06DD">
      <w:pPr>
        <w:shd w:val="clear" w:color="auto" w:fill="FFFFFF"/>
        <w:jc w:val="center"/>
        <w:rPr>
          <w:b/>
        </w:rPr>
      </w:pPr>
      <w:r>
        <w:rPr>
          <w:sz w:val="28"/>
        </w:rPr>
        <w:br w:type="page"/>
      </w:r>
      <w:r w:rsidR="003C15D8">
        <w:rPr>
          <w:b/>
        </w:rPr>
        <w:lastRenderedPageBreak/>
        <w:t xml:space="preserve">Темы </w:t>
      </w:r>
      <w:proofErr w:type="gramStart"/>
      <w:r w:rsidR="003C15D8">
        <w:rPr>
          <w:b/>
        </w:rPr>
        <w:t>индивидуальных проектов</w:t>
      </w:r>
      <w:proofErr w:type="gramEnd"/>
    </w:p>
    <w:p w:rsidR="00AA06DD" w:rsidRDefault="00AA06DD" w:rsidP="00AA06DD">
      <w:pPr>
        <w:shd w:val="clear" w:color="auto" w:fill="FFFFFF"/>
        <w:jc w:val="center"/>
        <w:rPr>
          <w:b/>
        </w:rPr>
      </w:pPr>
    </w:p>
    <w:p w:rsidR="00AA06DD" w:rsidRDefault="00AA06DD" w:rsidP="00AA06DD">
      <w:pPr>
        <w:shd w:val="clear" w:color="auto" w:fill="FFFFFF"/>
        <w:jc w:val="center"/>
        <w:rPr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218"/>
      </w:tblGrid>
      <w:tr w:rsidR="00AA06DD" w:rsidTr="00AA06DD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</w:t>
            </w:r>
          </w:p>
        </w:tc>
      </w:tr>
      <w:tr w:rsidR="00AA06DD" w:rsidTr="00AA06D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center"/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left="15"/>
              <w:jc w:val="both"/>
            </w:pPr>
            <w:r>
              <w:rPr>
                <w:sz w:val="28"/>
                <w:szCs w:val="28"/>
              </w:rPr>
              <w:t>Математика в медицине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Симметрия вокруг нас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Математические парадоксы и софизмы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Многогранники вокруг нас 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Магия чисел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«Математика – царица наук, арифметика – царица математики»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Расположение линий на плоскости и в пространстве. Практические примеры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Календарь и треугольники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Математика в нашей жизни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Расположение плоскостей в пространстве. Практические примеры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Теория вероятности – наука о случайных явлениях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Математическое моделирование сегодня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Развитие научного и логического мышления в ходе изучения математики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«Золотое сечение»</w:t>
            </w:r>
          </w:p>
        </w:tc>
      </w:tr>
      <w:tr w:rsidR="00AA06DD" w:rsidTr="00AA06DD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DD" w:rsidRDefault="00AA06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Математическая статистика в медицине</w:t>
            </w:r>
          </w:p>
        </w:tc>
      </w:tr>
    </w:tbl>
    <w:p w:rsidR="00AA06DD" w:rsidRDefault="00AA06DD" w:rsidP="00AA06DD">
      <w:pPr>
        <w:jc w:val="center"/>
        <w:rPr>
          <w:sz w:val="28"/>
        </w:rPr>
      </w:pPr>
    </w:p>
    <w:p w:rsidR="00AA06DD" w:rsidRDefault="00AA06DD" w:rsidP="003C15D8"/>
    <w:p w:rsidR="00AA06DD" w:rsidRDefault="00AA06DD" w:rsidP="00AA06DD"/>
    <w:p w:rsidR="00AA06DD" w:rsidRDefault="00AA06DD" w:rsidP="00AA06DD"/>
    <w:p w:rsidR="00C770CF" w:rsidRDefault="00C770CF"/>
    <w:sectPr w:rsidR="00C770CF" w:rsidSect="00765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E2A6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31F0A"/>
    <w:multiLevelType w:val="hybridMultilevel"/>
    <w:tmpl w:val="D4D8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73A44"/>
    <w:multiLevelType w:val="hybridMultilevel"/>
    <w:tmpl w:val="EE9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300B6"/>
    <w:multiLevelType w:val="hybridMultilevel"/>
    <w:tmpl w:val="0BBC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56E3F"/>
    <w:multiLevelType w:val="hybridMultilevel"/>
    <w:tmpl w:val="5F0E1C34"/>
    <w:lvl w:ilvl="0" w:tplc="C09EEE1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495A9D"/>
    <w:multiLevelType w:val="hybridMultilevel"/>
    <w:tmpl w:val="25A0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048D5"/>
    <w:multiLevelType w:val="hybridMultilevel"/>
    <w:tmpl w:val="AD22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C6F6C"/>
    <w:multiLevelType w:val="hybridMultilevel"/>
    <w:tmpl w:val="8F64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202D1"/>
    <w:multiLevelType w:val="hybridMultilevel"/>
    <w:tmpl w:val="90D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9099B"/>
    <w:multiLevelType w:val="hybridMultilevel"/>
    <w:tmpl w:val="686C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D6C3F"/>
    <w:multiLevelType w:val="hybridMultilevel"/>
    <w:tmpl w:val="0012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E0047"/>
    <w:multiLevelType w:val="hybridMultilevel"/>
    <w:tmpl w:val="AC46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365108"/>
    <w:multiLevelType w:val="hybridMultilevel"/>
    <w:tmpl w:val="CEBA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E7AF8"/>
    <w:multiLevelType w:val="hybridMultilevel"/>
    <w:tmpl w:val="A8B2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7309B"/>
    <w:multiLevelType w:val="hybridMultilevel"/>
    <w:tmpl w:val="A81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94929E3"/>
    <w:multiLevelType w:val="hybridMultilevel"/>
    <w:tmpl w:val="C27CBD62"/>
    <w:lvl w:ilvl="0" w:tplc="824C4614">
      <w:start w:val="1"/>
      <w:numFmt w:val="decimal"/>
      <w:lvlText w:val="%1."/>
      <w:lvlJc w:val="left"/>
      <w:pPr>
        <w:ind w:left="375" w:hanging="360"/>
      </w:p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>
      <w:start w:val="1"/>
      <w:numFmt w:val="lowerRoman"/>
      <w:lvlText w:val="%3."/>
      <w:lvlJc w:val="right"/>
      <w:pPr>
        <w:ind w:left="1815" w:hanging="180"/>
      </w:pPr>
    </w:lvl>
    <w:lvl w:ilvl="3" w:tplc="0419000F">
      <w:start w:val="1"/>
      <w:numFmt w:val="decimal"/>
      <w:lvlText w:val="%4."/>
      <w:lvlJc w:val="left"/>
      <w:pPr>
        <w:ind w:left="2535" w:hanging="360"/>
      </w:pPr>
    </w:lvl>
    <w:lvl w:ilvl="4" w:tplc="04190019">
      <w:start w:val="1"/>
      <w:numFmt w:val="lowerLetter"/>
      <w:lvlText w:val="%5."/>
      <w:lvlJc w:val="left"/>
      <w:pPr>
        <w:ind w:left="3255" w:hanging="360"/>
      </w:pPr>
    </w:lvl>
    <w:lvl w:ilvl="5" w:tplc="0419001B">
      <w:start w:val="1"/>
      <w:numFmt w:val="lowerRoman"/>
      <w:lvlText w:val="%6."/>
      <w:lvlJc w:val="right"/>
      <w:pPr>
        <w:ind w:left="3975" w:hanging="180"/>
      </w:pPr>
    </w:lvl>
    <w:lvl w:ilvl="6" w:tplc="0419000F">
      <w:start w:val="1"/>
      <w:numFmt w:val="decimal"/>
      <w:lvlText w:val="%7."/>
      <w:lvlJc w:val="left"/>
      <w:pPr>
        <w:ind w:left="4695" w:hanging="360"/>
      </w:pPr>
    </w:lvl>
    <w:lvl w:ilvl="7" w:tplc="04190019">
      <w:start w:val="1"/>
      <w:numFmt w:val="lowerLetter"/>
      <w:lvlText w:val="%8."/>
      <w:lvlJc w:val="left"/>
      <w:pPr>
        <w:ind w:left="5415" w:hanging="360"/>
      </w:pPr>
    </w:lvl>
    <w:lvl w:ilvl="8" w:tplc="0419001B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1C3A1F12"/>
    <w:multiLevelType w:val="hybridMultilevel"/>
    <w:tmpl w:val="AA701424"/>
    <w:lvl w:ilvl="0" w:tplc="1BA612D4">
      <w:start w:val="1"/>
      <w:numFmt w:val="decimal"/>
      <w:lvlText w:val="%1."/>
      <w:lvlJc w:val="left"/>
      <w:pPr>
        <w:ind w:left="37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>
      <w:start w:val="1"/>
      <w:numFmt w:val="lowerRoman"/>
      <w:lvlText w:val="%3."/>
      <w:lvlJc w:val="right"/>
      <w:pPr>
        <w:ind w:left="1815" w:hanging="180"/>
      </w:pPr>
    </w:lvl>
    <w:lvl w:ilvl="3" w:tplc="0419000F">
      <w:start w:val="1"/>
      <w:numFmt w:val="decimal"/>
      <w:lvlText w:val="%4."/>
      <w:lvlJc w:val="left"/>
      <w:pPr>
        <w:ind w:left="2535" w:hanging="360"/>
      </w:pPr>
    </w:lvl>
    <w:lvl w:ilvl="4" w:tplc="04190019">
      <w:start w:val="1"/>
      <w:numFmt w:val="lowerLetter"/>
      <w:lvlText w:val="%5."/>
      <w:lvlJc w:val="left"/>
      <w:pPr>
        <w:ind w:left="3255" w:hanging="360"/>
      </w:pPr>
    </w:lvl>
    <w:lvl w:ilvl="5" w:tplc="0419001B">
      <w:start w:val="1"/>
      <w:numFmt w:val="lowerRoman"/>
      <w:lvlText w:val="%6."/>
      <w:lvlJc w:val="right"/>
      <w:pPr>
        <w:ind w:left="3975" w:hanging="180"/>
      </w:pPr>
    </w:lvl>
    <w:lvl w:ilvl="6" w:tplc="0419000F">
      <w:start w:val="1"/>
      <w:numFmt w:val="decimal"/>
      <w:lvlText w:val="%7."/>
      <w:lvlJc w:val="left"/>
      <w:pPr>
        <w:ind w:left="4695" w:hanging="360"/>
      </w:pPr>
    </w:lvl>
    <w:lvl w:ilvl="7" w:tplc="04190019">
      <w:start w:val="1"/>
      <w:numFmt w:val="lowerLetter"/>
      <w:lvlText w:val="%8."/>
      <w:lvlJc w:val="left"/>
      <w:pPr>
        <w:ind w:left="5415" w:hanging="360"/>
      </w:pPr>
    </w:lvl>
    <w:lvl w:ilvl="8" w:tplc="0419001B">
      <w:start w:val="1"/>
      <w:numFmt w:val="lowerRoman"/>
      <w:lvlText w:val="%9."/>
      <w:lvlJc w:val="right"/>
      <w:pPr>
        <w:ind w:left="6135" w:hanging="180"/>
      </w:pPr>
    </w:lvl>
  </w:abstractNum>
  <w:abstractNum w:abstractNumId="18">
    <w:nsid w:val="1DC2598E"/>
    <w:multiLevelType w:val="hybridMultilevel"/>
    <w:tmpl w:val="E5B0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2178E"/>
    <w:multiLevelType w:val="hybridMultilevel"/>
    <w:tmpl w:val="987E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53607"/>
    <w:multiLevelType w:val="hybridMultilevel"/>
    <w:tmpl w:val="AE14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0B0542"/>
    <w:multiLevelType w:val="hybridMultilevel"/>
    <w:tmpl w:val="C2B4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B26AE"/>
    <w:multiLevelType w:val="hybridMultilevel"/>
    <w:tmpl w:val="29D4FA7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2626344F"/>
    <w:multiLevelType w:val="hybridMultilevel"/>
    <w:tmpl w:val="CCA2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1717D"/>
    <w:multiLevelType w:val="hybridMultilevel"/>
    <w:tmpl w:val="B3844200"/>
    <w:lvl w:ilvl="0" w:tplc="43A45C92">
      <w:start w:val="1"/>
      <w:numFmt w:val="decimal"/>
      <w:lvlText w:val="%1."/>
      <w:lvlJc w:val="left"/>
      <w:pPr>
        <w:ind w:left="375" w:hanging="360"/>
      </w:p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>
      <w:start w:val="1"/>
      <w:numFmt w:val="lowerRoman"/>
      <w:lvlText w:val="%3."/>
      <w:lvlJc w:val="right"/>
      <w:pPr>
        <w:ind w:left="1815" w:hanging="180"/>
      </w:pPr>
    </w:lvl>
    <w:lvl w:ilvl="3" w:tplc="0419000F">
      <w:start w:val="1"/>
      <w:numFmt w:val="decimal"/>
      <w:lvlText w:val="%4."/>
      <w:lvlJc w:val="left"/>
      <w:pPr>
        <w:ind w:left="2535" w:hanging="360"/>
      </w:pPr>
    </w:lvl>
    <w:lvl w:ilvl="4" w:tplc="04190019">
      <w:start w:val="1"/>
      <w:numFmt w:val="lowerLetter"/>
      <w:lvlText w:val="%5."/>
      <w:lvlJc w:val="left"/>
      <w:pPr>
        <w:ind w:left="3255" w:hanging="360"/>
      </w:pPr>
    </w:lvl>
    <w:lvl w:ilvl="5" w:tplc="0419001B">
      <w:start w:val="1"/>
      <w:numFmt w:val="lowerRoman"/>
      <w:lvlText w:val="%6."/>
      <w:lvlJc w:val="right"/>
      <w:pPr>
        <w:ind w:left="3975" w:hanging="180"/>
      </w:pPr>
    </w:lvl>
    <w:lvl w:ilvl="6" w:tplc="0419000F">
      <w:start w:val="1"/>
      <w:numFmt w:val="decimal"/>
      <w:lvlText w:val="%7."/>
      <w:lvlJc w:val="left"/>
      <w:pPr>
        <w:ind w:left="4695" w:hanging="360"/>
      </w:pPr>
    </w:lvl>
    <w:lvl w:ilvl="7" w:tplc="04190019">
      <w:start w:val="1"/>
      <w:numFmt w:val="lowerLetter"/>
      <w:lvlText w:val="%8."/>
      <w:lvlJc w:val="left"/>
      <w:pPr>
        <w:ind w:left="5415" w:hanging="360"/>
      </w:pPr>
    </w:lvl>
    <w:lvl w:ilvl="8" w:tplc="0419001B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2AE415AD"/>
    <w:multiLevelType w:val="hybridMultilevel"/>
    <w:tmpl w:val="8E361FF2"/>
    <w:lvl w:ilvl="0" w:tplc="6BDC37FE">
      <w:start w:val="1"/>
      <w:numFmt w:val="decimal"/>
      <w:lvlText w:val="%1."/>
      <w:lvlJc w:val="left"/>
      <w:pPr>
        <w:ind w:left="658" w:hanging="360"/>
      </w:p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26">
    <w:nsid w:val="2B2D1D09"/>
    <w:multiLevelType w:val="hybridMultilevel"/>
    <w:tmpl w:val="1274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404BE8"/>
    <w:multiLevelType w:val="hybridMultilevel"/>
    <w:tmpl w:val="8682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36459"/>
    <w:multiLevelType w:val="hybridMultilevel"/>
    <w:tmpl w:val="0CC2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F141D"/>
    <w:multiLevelType w:val="hybridMultilevel"/>
    <w:tmpl w:val="AF58437A"/>
    <w:lvl w:ilvl="0" w:tplc="A02A0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2A6047"/>
    <w:multiLevelType w:val="hybridMultilevel"/>
    <w:tmpl w:val="A2D4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81DEA"/>
    <w:multiLevelType w:val="hybridMultilevel"/>
    <w:tmpl w:val="E464706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36C71D8F"/>
    <w:multiLevelType w:val="hybridMultilevel"/>
    <w:tmpl w:val="471A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766D7"/>
    <w:multiLevelType w:val="hybridMultilevel"/>
    <w:tmpl w:val="4008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A147C6"/>
    <w:multiLevelType w:val="hybridMultilevel"/>
    <w:tmpl w:val="6E2C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BF5044"/>
    <w:multiLevelType w:val="hybridMultilevel"/>
    <w:tmpl w:val="3196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B14F19"/>
    <w:multiLevelType w:val="hybridMultilevel"/>
    <w:tmpl w:val="81E00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3EEF0AC8"/>
    <w:multiLevelType w:val="hybridMultilevel"/>
    <w:tmpl w:val="94A2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040680"/>
    <w:multiLevelType w:val="hybridMultilevel"/>
    <w:tmpl w:val="23C0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1C714C"/>
    <w:multiLevelType w:val="hybridMultilevel"/>
    <w:tmpl w:val="6EC4E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C16053"/>
    <w:multiLevelType w:val="hybridMultilevel"/>
    <w:tmpl w:val="260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0D2DFB"/>
    <w:multiLevelType w:val="hybridMultilevel"/>
    <w:tmpl w:val="DA40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2F6446"/>
    <w:multiLevelType w:val="hybridMultilevel"/>
    <w:tmpl w:val="4E6AD11E"/>
    <w:lvl w:ilvl="0" w:tplc="A02A0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45196C"/>
    <w:multiLevelType w:val="multilevel"/>
    <w:tmpl w:val="68F05E82"/>
    <w:lvl w:ilvl="0">
      <w:start w:val="1"/>
      <w:numFmt w:val="decimal"/>
      <w:lvlText w:val="%1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5">
    <w:nsid w:val="498D79F3"/>
    <w:multiLevelType w:val="hybridMultilevel"/>
    <w:tmpl w:val="77F0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5A1E9A"/>
    <w:multiLevelType w:val="hybridMultilevel"/>
    <w:tmpl w:val="7BBC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A662D7"/>
    <w:multiLevelType w:val="hybridMultilevel"/>
    <w:tmpl w:val="5AFA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BE50D5"/>
    <w:multiLevelType w:val="hybridMultilevel"/>
    <w:tmpl w:val="8DAA3C0C"/>
    <w:lvl w:ilvl="0" w:tplc="D5DE27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3AF2702"/>
    <w:multiLevelType w:val="hybridMultilevel"/>
    <w:tmpl w:val="732A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36D6F"/>
    <w:multiLevelType w:val="hybridMultilevel"/>
    <w:tmpl w:val="3730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5A04A0"/>
    <w:multiLevelType w:val="hybridMultilevel"/>
    <w:tmpl w:val="2F6C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A55D38"/>
    <w:multiLevelType w:val="hybridMultilevel"/>
    <w:tmpl w:val="F87A0F76"/>
    <w:lvl w:ilvl="0" w:tplc="8A3C8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B63D2C"/>
    <w:multiLevelType w:val="hybridMultilevel"/>
    <w:tmpl w:val="E44E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EC1DAB"/>
    <w:multiLevelType w:val="hybridMultilevel"/>
    <w:tmpl w:val="A340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D331B"/>
    <w:multiLevelType w:val="hybridMultilevel"/>
    <w:tmpl w:val="847A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6D6FDE"/>
    <w:multiLevelType w:val="hybridMultilevel"/>
    <w:tmpl w:val="D59E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7C4806"/>
    <w:multiLevelType w:val="hybridMultilevel"/>
    <w:tmpl w:val="9610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B07564"/>
    <w:multiLevelType w:val="hybridMultilevel"/>
    <w:tmpl w:val="C192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DB07E4"/>
    <w:multiLevelType w:val="hybridMultilevel"/>
    <w:tmpl w:val="EE1E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AA333C"/>
    <w:multiLevelType w:val="hybridMultilevel"/>
    <w:tmpl w:val="A376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011909"/>
    <w:multiLevelType w:val="hybridMultilevel"/>
    <w:tmpl w:val="3E802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72557C7F"/>
    <w:multiLevelType w:val="hybridMultilevel"/>
    <w:tmpl w:val="A9AE0080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>
      <w:start w:val="1"/>
      <w:numFmt w:val="lowerLetter"/>
      <w:lvlText w:val="%2."/>
      <w:lvlJc w:val="left"/>
      <w:pPr>
        <w:ind w:left="1461" w:hanging="360"/>
      </w:pPr>
    </w:lvl>
    <w:lvl w:ilvl="2" w:tplc="0419001B">
      <w:start w:val="1"/>
      <w:numFmt w:val="lowerRoman"/>
      <w:lvlText w:val="%3."/>
      <w:lvlJc w:val="right"/>
      <w:pPr>
        <w:ind w:left="2181" w:hanging="180"/>
      </w:pPr>
    </w:lvl>
    <w:lvl w:ilvl="3" w:tplc="0419000F">
      <w:start w:val="1"/>
      <w:numFmt w:val="decimal"/>
      <w:lvlText w:val="%4."/>
      <w:lvlJc w:val="left"/>
      <w:pPr>
        <w:ind w:left="2901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4341" w:hanging="180"/>
      </w:pPr>
    </w:lvl>
    <w:lvl w:ilvl="6" w:tplc="0419000F">
      <w:start w:val="1"/>
      <w:numFmt w:val="decimal"/>
      <w:lvlText w:val="%7."/>
      <w:lvlJc w:val="left"/>
      <w:pPr>
        <w:ind w:left="5061" w:hanging="360"/>
      </w:pPr>
    </w:lvl>
    <w:lvl w:ilvl="7" w:tplc="04190019">
      <w:start w:val="1"/>
      <w:numFmt w:val="lowerLetter"/>
      <w:lvlText w:val="%8."/>
      <w:lvlJc w:val="left"/>
      <w:pPr>
        <w:ind w:left="5781" w:hanging="360"/>
      </w:pPr>
    </w:lvl>
    <w:lvl w:ilvl="8" w:tplc="0419001B">
      <w:start w:val="1"/>
      <w:numFmt w:val="lowerRoman"/>
      <w:lvlText w:val="%9."/>
      <w:lvlJc w:val="right"/>
      <w:pPr>
        <w:ind w:left="6501" w:hanging="180"/>
      </w:pPr>
    </w:lvl>
  </w:abstractNum>
  <w:abstractNum w:abstractNumId="63">
    <w:nsid w:val="781E5967"/>
    <w:multiLevelType w:val="hybridMultilevel"/>
    <w:tmpl w:val="AD06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C866AF"/>
    <w:multiLevelType w:val="hybridMultilevel"/>
    <w:tmpl w:val="43325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9E06876"/>
    <w:multiLevelType w:val="multilevel"/>
    <w:tmpl w:val="92AE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6">
    <w:nsid w:val="7A9A2658"/>
    <w:multiLevelType w:val="hybridMultilevel"/>
    <w:tmpl w:val="8EAE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AF53A3"/>
    <w:multiLevelType w:val="hybridMultilevel"/>
    <w:tmpl w:val="0DBA1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C6C1E42"/>
    <w:multiLevelType w:val="hybridMultilevel"/>
    <w:tmpl w:val="FDAE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A40176"/>
    <w:multiLevelType w:val="hybridMultilevel"/>
    <w:tmpl w:val="A1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D0512"/>
    <w:multiLevelType w:val="hybridMultilevel"/>
    <w:tmpl w:val="4370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BA5595"/>
    <w:multiLevelType w:val="hybridMultilevel"/>
    <w:tmpl w:val="F19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43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84"/>
    <w:rsid w:val="003C15D8"/>
    <w:rsid w:val="00494C84"/>
    <w:rsid w:val="00511A0B"/>
    <w:rsid w:val="00765B61"/>
    <w:rsid w:val="00934445"/>
    <w:rsid w:val="00A04AB3"/>
    <w:rsid w:val="00AA06DD"/>
    <w:rsid w:val="00C770CF"/>
    <w:rsid w:val="00CA205F"/>
    <w:rsid w:val="00C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6DD"/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AA0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AA06D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semiHidden/>
    <w:rsid w:val="00AA06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semiHidden/>
    <w:rsid w:val="00AA06DD"/>
    <w:rPr>
      <w:rFonts w:eastAsia="Times New Roman" w:cs="Times New Roman"/>
      <w:i/>
      <w:iCs/>
      <w:szCs w:val="24"/>
      <w:lang w:eastAsia="ru-RU"/>
    </w:rPr>
  </w:style>
  <w:style w:type="character" w:styleId="a4">
    <w:name w:val="Hyperlink"/>
    <w:semiHidden/>
    <w:unhideWhenUsed/>
    <w:rsid w:val="00AA06DD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semiHidden/>
    <w:unhideWhenUsed/>
    <w:rsid w:val="00AA06DD"/>
    <w:rPr>
      <w:color w:val="800080"/>
      <w:u w:val="single"/>
    </w:rPr>
  </w:style>
  <w:style w:type="paragraph" w:styleId="a6">
    <w:name w:val="Normal (Web)"/>
    <w:basedOn w:val="a0"/>
    <w:semiHidden/>
    <w:unhideWhenUsed/>
    <w:rsid w:val="00AA06DD"/>
    <w:pPr>
      <w:spacing w:before="100" w:beforeAutospacing="1" w:after="100" w:afterAutospacing="1"/>
    </w:pPr>
  </w:style>
  <w:style w:type="paragraph" w:styleId="a7">
    <w:name w:val="header"/>
    <w:basedOn w:val="a0"/>
    <w:link w:val="a8"/>
    <w:semiHidden/>
    <w:unhideWhenUsed/>
    <w:rsid w:val="00AA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AA06DD"/>
    <w:rPr>
      <w:rFonts w:eastAsia="Times New Roman" w:cs="Times New Roman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AA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AA06DD"/>
    <w:rPr>
      <w:rFonts w:eastAsia="Times New Roman" w:cs="Times New Roman"/>
      <w:szCs w:val="24"/>
      <w:lang w:eastAsia="ru-RU"/>
    </w:rPr>
  </w:style>
  <w:style w:type="paragraph" w:styleId="ab">
    <w:name w:val="Body Text"/>
    <w:basedOn w:val="a0"/>
    <w:link w:val="ac"/>
    <w:unhideWhenUsed/>
    <w:rsid w:val="00AA06DD"/>
    <w:pPr>
      <w:spacing w:after="120"/>
    </w:pPr>
    <w:rPr>
      <w:szCs w:val="20"/>
    </w:rPr>
  </w:style>
  <w:style w:type="character" w:customStyle="1" w:styleId="ac">
    <w:name w:val="Основной текст Знак"/>
    <w:basedOn w:val="a1"/>
    <w:link w:val="ab"/>
    <w:rsid w:val="00AA06DD"/>
    <w:rPr>
      <w:rFonts w:eastAsia="Times New Roman" w:cs="Times New Roman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AA06DD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AA06DD"/>
    <w:rPr>
      <w:rFonts w:eastAsia="Times New Roman" w:cs="Times New Roman"/>
      <w:szCs w:val="24"/>
      <w:lang w:eastAsia="ru-RU"/>
    </w:rPr>
  </w:style>
  <w:style w:type="paragraph" w:styleId="af">
    <w:name w:val="Subtitle"/>
    <w:basedOn w:val="a0"/>
    <w:next w:val="ab"/>
    <w:link w:val="af0"/>
    <w:qFormat/>
    <w:rsid w:val="00AA06DD"/>
    <w:pPr>
      <w:spacing w:line="360" w:lineRule="auto"/>
      <w:jc w:val="center"/>
    </w:pPr>
    <w:rPr>
      <w:rFonts w:eastAsia="Calibri"/>
      <w:b/>
      <w:sz w:val="20"/>
      <w:szCs w:val="20"/>
      <w:lang w:val="x-none" w:eastAsia="ar-SA"/>
    </w:rPr>
  </w:style>
  <w:style w:type="character" w:customStyle="1" w:styleId="af0">
    <w:name w:val="Подзаголовок Знак"/>
    <w:basedOn w:val="a1"/>
    <w:link w:val="af"/>
    <w:rsid w:val="00AA06DD"/>
    <w:rPr>
      <w:rFonts w:eastAsia="Calibri" w:cs="Times New Roman"/>
      <w:b/>
      <w:sz w:val="20"/>
      <w:szCs w:val="20"/>
      <w:lang w:val="x-none" w:eastAsia="ar-SA"/>
    </w:rPr>
  </w:style>
  <w:style w:type="paragraph" w:styleId="31">
    <w:name w:val="Body Text 3"/>
    <w:basedOn w:val="a0"/>
    <w:link w:val="32"/>
    <w:semiHidden/>
    <w:unhideWhenUsed/>
    <w:rsid w:val="00AA0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AA06DD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semiHidden/>
    <w:unhideWhenUsed/>
    <w:rsid w:val="00AA0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AA06DD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0"/>
    <w:link w:val="34"/>
    <w:unhideWhenUsed/>
    <w:rsid w:val="00AA06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A06DD"/>
    <w:rPr>
      <w:rFonts w:eastAsia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semiHidden/>
    <w:unhideWhenUsed/>
    <w:rsid w:val="00AA06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AA06D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AA06DD"/>
    <w:pPr>
      <w:ind w:left="708"/>
    </w:pPr>
  </w:style>
  <w:style w:type="paragraph" w:customStyle="1" w:styleId="Normal1">
    <w:name w:val="Normal1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AA06DD"/>
    <w:pPr>
      <w:spacing w:before="100" w:beforeAutospacing="1" w:after="100" w:afterAutospacing="1"/>
    </w:pPr>
  </w:style>
  <w:style w:type="paragraph" w:customStyle="1" w:styleId="BodyText21">
    <w:name w:val="Body Text 21"/>
    <w:basedOn w:val="Normal1"/>
    <w:rsid w:val="00AA06DD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Обычный1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Нижний колонтитул1"/>
    <w:basedOn w:val="11"/>
    <w:rsid w:val="00AA06DD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rsid w:val="00AA06DD"/>
    <w:pPr>
      <w:spacing w:line="360" w:lineRule="auto"/>
      <w:ind w:firstLine="709"/>
      <w:jc w:val="both"/>
    </w:pPr>
    <w:rPr>
      <w:szCs w:val="20"/>
    </w:rPr>
  </w:style>
  <w:style w:type="paragraph" w:customStyle="1" w:styleId="13">
    <w:name w:val="Абзац списка1"/>
    <w:basedOn w:val="a0"/>
    <w:rsid w:val="00AA06DD"/>
    <w:pPr>
      <w:ind w:left="720"/>
      <w:contextualSpacing/>
    </w:pPr>
  </w:style>
  <w:style w:type="paragraph" w:customStyle="1" w:styleId="Normal2">
    <w:name w:val="Normal2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AA06DD"/>
    <w:pPr>
      <w:snapToGrid w:val="0"/>
      <w:spacing w:line="360" w:lineRule="auto"/>
      <w:ind w:firstLine="709"/>
      <w:jc w:val="both"/>
    </w:pPr>
    <w:rPr>
      <w:szCs w:val="20"/>
    </w:rPr>
  </w:style>
  <w:style w:type="paragraph" w:customStyle="1" w:styleId="Style14">
    <w:name w:val="Style14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14">
    <w:name w:val="Без интервала1"/>
    <w:rsid w:val="00AA06DD"/>
    <w:rPr>
      <w:rFonts w:ascii="Calibri" w:eastAsia="Times New Roman" w:hAnsi="Calibri" w:cs="Times New Roman"/>
      <w:sz w:val="22"/>
      <w:lang w:eastAsia="ru-RU"/>
    </w:rPr>
  </w:style>
  <w:style w:type="paragraph" w:customStyle="1" w:styleId="Style8">
    <w:name w:val="Style8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af4">
    <w:name w:val="Базовый"/>
    <w:rsid w:val="00AA06DD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 Fallback" w:cs="Lohit Hindi"/>
      <w:szCs w:val="24"/>
      <w:lang w:eastAsia="zh-CN" w:bidi="hi-IN"/>
    </w:rPr>
  </w:style>
  <w:style w:type="paragraph" w:customStyle="1" w:styleId="a">
    <w:name w:val="Перечисление для таблиц"/>
    <w:basedOn w:val="a0"/>
    <w:rsid w:val="00AA06DD"/>
    <w:pPr>
      <w:numPr>
        <w:numId w:val="1"/>
      </w:numPr>
      <w:tabs>
        <w:tab w:val="left" w:pos="227"/>
      </w:tabs>
      <w:jc w:val="both"/>
    </w:pPr>
    <w:rPr>
      <w:sz w:val="22"/>
      <w:szCs w:val="22"/>
    </w:rPr>
  </w:style>
  <w:style w:type="paragraph" w:customStyle="1" w:styleId="23">
    <w:name w:val="Обычный2"/>
    <w:rsid w:val="00AA06DD"/>
    <w:pPr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0"/>
    <w:rsid w:val="00AA06DD"/>
    <w:pPr>
      <w:spacing w:before="100" w:beforeAutospacing="1" w:after="100" w:afterAutospacing="1"/>
    </w:pPr>
  </w:style>
  <w:style w:type="character" w:styleId="af5">
    <w:name w:val="page number"/>
    <w:semiHidden/>
    <w:unhideWhenUsed/>
    <w:rsid w:val="00AA06DD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rsid w:val="00AA06DD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AA06D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AA06DD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Основной шрифт абзаца2"/>
    <w:rsid w:val="00AA06DD"/>
  </w:style>
  <w:style w:type="table" w:styleId="af6">
    <w:name w:val="Table Grid"/>
    <w:basedOn w:val="a2"/>
    <w:rsid w:val="00AA06DD"/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AA0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6DD"/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AA0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AA06D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semiHidden/>
    <w:rsid w:val="00AA06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semiHidden/>
    <w:rsid w:val="00AA06DD"/>
    <w:rPr>
      <w:rFonts w:eastAsia="Times New Roman" w:cs="Times New Roman"/>
      <w:i/>
      <w:iCs/>
      <w:szCs w:val="24"/>
      <w:lang w:eastAsia="ru-RU"/>
    </w:rPr>
  </w:style>
  <w:style w:type="character" w:styleId="a4">
    <w:name w:val="Hyperlink"/>
    <w:semiHidden/>
    <w:unhideWhenUsed/>
    <w:rsid w:val="00AA06DD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semiHidden/>
    <w:unhideWhenUsed/>
    <w:rsid w:val="00AA06DD"/>
    <w:rPr>
      <w:color w:val="800080"/>
      <w:u w:val="single"/>
    </w:rPr>
  </w:style>
  <w:style w:type="paragraph" w:styleId="a6">
    <w:name w:val="Normal (Web)"/>
    <w:basedOn w:val="a0"/>
    <w:semiHidden/>
    <w:unhideWhenUsed/>
    <w:rsid w:val="00AA06DD"/>
    <w:pPr>
      <w:spacing w:before="100" w:beforeAutospacing="1" w:after="100" w:afterAutospacing="1"/>
    </w:pPr>
  </w:style>
  <w:style w:type="paragraph" w:styleId="a7">
    <w:name w:val="header"/>
    <w:basedOn w:val="a0"/>
    <w:link w:val="a8"/>
    <w:semiHidden/>
    <w:unhideWhenUsed/>
    <w:rsid w:val="00AA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AA06DD"/>
    <w:rPr>
      <w:rFonts w:eastAsia="Times New Roman" w:cs="Times New Roman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AA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AA06DD"/>
    <w:rPr>
      <w:rFonts w:eastAsia="Times New Roman" w:cs="Times New Roman"/>
      <w:szCs w:val="24"/>
      <w:lang w:eastAsia="ru-RU"/>
    </w:rPr>
  </w:style>
  <w:style w:type="paragraph" w:styleId="ab">
    <w:name w:val="Body Text"/>
    <w:basedOn w:val="a0"/>
    <w:link w:val="ac"/>
    <w:unhideWhenUsed/>
    <w:rsid w:val="00AA06DD"/>
    <w:pPr>
      <w:spacing w:after="120"/>
    </w:pPr>
    <w:rPr>
      <w:szCs w:val="20"/>
    </w:rPr>
  </w:style>
  <w:style w:type="character" w:customStyle="1" w:styleId="ac">
    <w:name w:val="Основной текст Знак"/>
    <w:basedOn w:val="a1"/>
    <w:link w:val="ab"/>
    <w:rsid w:val="00AA06DD"/>
    <w:rPr>
      <w:rFonts w:eastAsia="Times New Roman" w:cs="Times New Roman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AA06DD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AA06DD"/>
    <w:rPr>
      <w:rFonts w:eastAsia="Times New Roman" w:cs="Times New Roman"/>
      <w:szCs w:val="24"/>
      <w:lang w:eastAsia="ru-RU"/>
    </w:rPr>
  </w:style>
  <w:style w:type="paragraph" w:styleId="af">
    <w:name w:val="Subtitle"/>
    <w:basedOn w:val="a0"/>
    <w:next w:val="ab"/>
    <w:link w:val="af0"/>
    <w:qFormat/>
    <w:rsid w:val="00AA06DD"/>
    <w:pPr>
      <w:spacing w:line="360" w:lineRule="auto"/>
      <w:jc w:val="center"/>
    </w:pPr>
    <w:rPr>
      <w:rFonts w:eastAsia="Calibri"/>
      <w:b/>
      <w:sz w:val="20"/>
      <w:szCs w:val="20"/>
      <w:lang w:val="x-none" w:eastAsia="ar-SA"/>
    </w:rPr>
  </w:style>
  <w:style w:type="character" w:customStyle="1" w:styleId="af0">
    <w:name w:val="Подзаголовок Знак"/>
    <w:basedOn w:val="a1"/>
    <w:link w:val="af"/>
    <w:rsid w:val="00AA06DD"/>
    <w:rPr>
      <w:rFonts w:eastAsia="Calibri" w:cs="Times New Roman"/>
      <w:b/>
      <w:sz w:val="20"/>
      <w:szCs w:val="20"/>
      <w:lang w:val="x-none" w:eastAsia="ar-SA"/>
    </w:rPr>
  </w:style>
  <w:style w:type="paragraph" w:styleId="31">
    <w:name w:val="Body Text 3"/>
    <w:basedOn w:val="a0"/>
    <w:link w:val="32"/>
    <w:semiHidden/>
    <w:unhideWhenUsed/>
    <w:rsid w:val="00AA0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AA06DD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semiHidden/>
    <w:unhideWhenUsed/>
    <w:rsid w:val="00AA0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AA06DD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0"/>
    <w:link w:val="34"/>
    <w:unhideWhenUsed/>
    <w:rsid w:val="00AA06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A06DD"/>
    <w:rPr>
      <w:rFonts w:eastAsia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semiHidden/>
    <w:unhideWhenUsed/>
    <w:rsid w:val="00AA06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AA06D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AA06DD"/>
    <w:pPr>
      <w:ind w:left="708"/>
    </w:pPr>
  </w:style>
  <w:style w:type="paragraph" w:customStyle="1" w:styleId="Normal1">
    <w:name w:val="Normal1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AA06DD"/>
    <w:pPr>
      <w:spacing w:before="100" w:beforeAutospacing="1" w:after="100" w:afterAutospacing="1"/>
    </w:pPr>
  </w:style>
  <w:style w:type="paragraph" w:customStyle="1" w:styleId="BodyText21">
    <w:name w:val="Body Text 21"/>
    <w:basedOn w:val="Normal1"/>
    <w:rsid w:val="00AA06DD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Обычный1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Нижний колонтитул1"/>
    <w:basedOn w:val="11"/>
    <w:rsid w:val="00AA06DD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rsid w:val="00AA06DD"/>
    <w:pPr>
      <w:spacing w:line="360" w:lineRule="auto"/>
      <w:ind w:firstLine="709"/>
      <w:jc w:val="both"/>
    </w:pPr>
    <w:rPr>
      <w:szCs w:val="20"/>
    </w:rPr>
  </w:style>
  <w:style w:type="paragraph" w:customStyle="1" w:styleId="13">
    <w:name w:val="Абзац списка1"/>
    <w:basedOn w:val="a0"/>
    <w:rsid w:val="00AA06DD"/>
    <w:pPr>
      <w:ind w:left="720"/>
      <w:contextualSpacing/>
    </w:pPr>
  </w:style>
  <w:style w:type="paragraph" w:customStyle="1" w:styleId="Normal2">
    <w:name w:val="Normal2"/>
    <w:rsid w:val="00AA06DD"/>
    <w:rPr>
      <w:rFonts w:eastAsia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AA06DD"/>
    <w:pPr>
      <w:snapToGrid w:val="0"/>
      <w:spacing w:line="360" w:lineRule="auto"/>
      <w:ind w:firstLine="709"/>
      <w:jc w:val="both"/>
    </w:pPr>
    <w:rPr>
      <w:szCs w:val="20"/>
    </w:rPr>
  </w:style>
  <w:style w:type="paragraph" w:customStyle="1" w:styleId="Style14">
    <w:name w:val="Style14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14">
    <w:name w:val="Без интервала1"/>
    <w:rsid w:val="00AA06DD"/>
    <w:rPr>
      <w:rFonts w:ascii="Calibri" w:eastAsia="Times New Roman" w:hAnsi="Calibri" w:cs="Times New Roman"/>
      <w:sz w:val="22"/>
      <w:lang w:eastAsia="ru-RU"/>
    </w:rPr>
  </w:style>
  <w:style w:type="paragraph" w:customStyle="1" w:styleId="Style8">
    <w:name w:val="Style8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AA06DD"/>
    <w:pPr>
      <w:widowControl w:val="0"/>
      <w:autoSpaceDE w:val="0"/>
      <w:autoSpaceDN w:val="0"/>
      <w:adjustRightInd w:val="0"/>
    </w:pPr>
  </w:style>
  <w:style w:type="paragraph" w:customStyle="1" w:styleId="af4">
    <w:name w:val="Базовый"/>
    <w:rsid w:val="00AA06DD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 Fallback" w:cs="Lohit Hindi"/>
      <w:szCs w:val="24"/>
      <w:lang w:eastAsia="zh-CN" w:bidi="hi-IN"/>
    </w:rPr>
  </w:style>
  <w:style w:type="paragraph" w:customStyle="1" w:styleId="a">
    <w:name w:val="Перечисление для таблиц"/>
    <w:basedOn w:val="a0"/>
    <w:rsid w:val="00AA06DD"/>
    <w:pPr>
      <w:numPr>
        <w:numId w:val="1"/>
      </w:numPr>
      <w:tabs>
        <w:tab w:val="left" w:pos="227"/>
      </w:tabs>
      <w:jc w:val="both"/>
    </w:pPr>
    <w:rPr>
      <w:sz w:val="22"/>
      <w:szCs w:val="22"/>
    </w:rPr>
  </w:style>
  <w:style w:type="paragraph" w:customStyle="1" w:styleId="23">
    <w:name w:val="Обычный2"/>
    <w:rsid w:val="00AA06DD"/>
    <w:pPr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0"/>
    <w:rsid w:val="00AA06DD"/>
    <w:pPr>
      <w:spacing w:before="100" w:beforeAutospacing="1" w:after="100" w:afterAutospacing="1"/>
    </w:pPr>
  </w:style>
  <w:style w:type="character" w:styleId="af5">
    <w:name w:val="page number"/>
    <w:semiHidden/>
    <w:unhideWhenUsed/>
    <w:rsid w:val="00AA06DD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rsid w:val="00AA06DD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AA06D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AA06DD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Основной шрифт абзаца2"/>
    <w:rsid w:val="00AA06DD"/>
  </w:style>
  <w:style w:type="table" w:styleId="af6">
    <w:name w:val="Table Grid"/>
    <w:basedOn w:val="a2"/>
    <w:rsid w:val="00AA06DD"/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AA0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5805</Words>
  <Characters>33094</Characters>
  <Application>Microsoft Office Word</Application>
  <DocSecurity>0</DocSecurity>
  <Lines>275</Lines>
  <Paragraphs>77</Paragraphs>
  <ScaleCrop>false</ScaleCrop>
  <Company/>
  <LinksUpToDate>false</LinksUpToDate>
  <CharactersWithSpaces>38822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2023-02-07T01:21:00Z</dcterms:created>
  <dcterms:modified xsi:type="dcterms:W3CDTF">2023-02-15T07:23:00Z</dcterms:modified>
</cp:coreProperties>
</file>