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53" w:rsidRPr="004B3FB2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3F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Министерство здравоохранения Иркутской области</w:t>
      </w:r>
    </w:p>
    <w:p w:rsidR="00B00676" w:rsidRPr="004B3FB2" w:rsidRDefault="00A71E53" w:rsidP="00B0067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3F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A71E53" w:rsidRPr="004B3FB2" w:rsidRDefault="00A71E53" w:rsidP="00B0067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3F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 </w:t>
      </w:r>
    </w:p>
    <w:p w:rsidR="00A71E53" w:rsidRPr="004B3FB2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3F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«Иркутский базовый медицинский колледж»</w:t>
      </w:r>
    </w:p>
    <w:p w:rsidR="00A71E53" w:rsidRPr="00B00676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44"/>
          <w:szCs w:val="44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44"/>
          <w:szCs w:val="44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44"/>
          <w:szCs w:val="44"/>
          <w:lang w:eastAsia="ru-RU"/>
        </w:rPr>
      </w:pPr>
    </w:p>
    <w:p w:rsidR="00A71E53" w:rsidRPr="002F454B" w:rsidRDefault="00277720" w:rsidP="00B006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 xml:space="preserve">Рабочая </w:t>
      </w:r>
      <w:r w:rsidR="002F454B" w:rsidRPr="002F454B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 xml:space="preserve">программа </w:t>
      </w:r>
      <w:r w:rsidR="00B00676" w:rsidRPr="002F454B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дисциплины</w:t>
      </w:r>
    </w:p>
    <w:p w:rsidR="00A71E53" w:rsidRPr="00B00676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:rsidR="00A71E53" w:rsidRPr="00D64A71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</w:pPr>
      <w:r w:rsidRPr="00D64A71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ОП.</w:t>
      </w:r>
      <w:r w:rsidR="00B00676" w:rsidRPr="00D64A71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</w:t>
      </w:r>
      <w:r w:rsidRPr="00D64A71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07</w:t>
      </w:r>
      <w:r w:rsidR="00B00676" w:rsidRPr="00D64A71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.</w:t>
      </w:r>
      <w:r w:rsidRPr="00D64A71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Фармакология</w:t>
      </w:r>
    </w:p>
    <w:p w:rsidR="00B00676" w:rsidRPr="00B00676" w:rsidRDefault="00B00676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:rsidR="00A71E53" w:rsidRPr="00B00676" w:rsidRDefault="00B00676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  <w:r w:rsidRPr="00B00676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для специальности</w:t>
      </w:r>
    </w:p>
    <w:p w:rsidR="00B00676" w:rsidRPr="00B00676" w:rsidRDefault="00B00676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</w:p>
    <w:p w:rsidR="00A71E53" w:rsidRPr="00D64A71" w:rsidRDefault="00A71E53" w:rsidP="00A71E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4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34.02.01 Сестринское дело </w:t>
      </w:r>
    </w:p>
    <w:p w:rsidR="00A71E53" w:rsidRPr="00B00676" w:rsidRDefault="00A71E53" w:rsidP="00A71E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1E53" w:rsidRPr="00B00676" w:rsidRDefault="00175DF8" w:rsidP="00A71E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базовой подготовки</w:t>
      </w:r>
    </w:p>
    <w:p w:rsidR="00A71E53" w:rsidRPr="00B00676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36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36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36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B00676" w:rsidRDefault="00277720" w:rsidP="00A71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Иркутск 202</w:t>
      </w:r>
      <w:r w:rsidR="00DD549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71E53" w:rsidRPr="00B00676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A71E53" w:rsidRPr="00A71E53" w:rsidTr="00E657D5">
        <w:tc>
          <w:tcPr>
            <w:tcW w:w="2573" w:type="pct"/>
          </w:tcPr>
          <w:p w:rsidR="00A71E53" w:rsidRPr="00A71E53" w:rsidRDefault="00B00676" w:rsidP="00B0067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lastRenderedPageBreak/>
              <w:t>РАССМОТРЕНА</w:t>
            </w:r>
          </w:p>
          <w:p w:rsidR="00A71E53" w:rsidRPr="00A71E53" w:rsidRDefault="00046563" w:rsidP="00B0067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на заседании ЦМК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Фармация</w:t>
            </w:r>
          </w:p>
          <w:p w:rsidR="00A71E53" w:rsidRPr="00A71E53" w:rsidRDefault="00277720" w:rsidP="00B0067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протокол № 10</w:t>
            </w:r>
            <w:r w:rsidR="00A71E53" w:rsidRPr="00A71E5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A71E53" w:rsidRDefault="00277720" w:rsidP="00B0067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"1</w:t>
            </w:r>
            <w:r w:rsidR="00DD5497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" июня 202</w:t>
            </w:r>
            <w:r w:rsidR="00DD5497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  <w:r w:rsidR="00A71E53" w:rsidRPr="00A71E5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г. </w:t>
            </w:r>
          </w:p>
          <w:p w:rsidR="00E30B47" w:rsidRDefault="00277720" w:rsidP="00823B8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Председатель </w:t>
            </w:r>
            <w:r w:rsidR="00046563" w:rsidRPr="00823B89">
              <w:rPr>
                <w:rFonts w:ascii="Times New Roman" w:hAnsi="Times New Roman" w:cs="Times New Roman"/>
                <w:sz w:val="24"/>
                <w:szCs w:val="24"/>
              </w:rPr>
              <w:t>Н. П. Фролова</w:t>
            </w:r>
          </w:p>
          <w:p w:rsidR="00A71E53" w:rsidRPr="00A71E53" w:rsidRDefault="00A71E53" w:rsidP="00A71E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27" w:type="pct"/>
          </w:tcPr>
          <w:p w:rsidR="00A71E53" w:rsidRPr="00A71E53" w:rsidRDefault="00A71E53" w:rsidP="00B00676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A71E53">
              <w:rPr>
                <w:rFonts w:ascii="Times New Roman" w:hAnsi="Times New Roman" w:cs="Times New Roman"/>
                <w:bCs/>
                <w:szCs w:val="28"/>
              </w:rPr>
              <w:t>УТВЕРЖДАЮ</w:t>
            </w:r>
          </w:p>
          <w:p w:rsidR="00A71E53" w:rsidRPr="00A71E53" w:rsidRDefault="00A71E53" w:rsidP="00B0067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A71E53" w:rsidRPr="00A71E53" w:rsidRDefault="00B00676" w:rsidP="00B0067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О.П.Кардашевская</w:t>
            </w:r>
            <w:proofErr w:type="spellEnd"/>
          </w:p>
          <w:p w:rsidR="00A71E53" w:rsidRPr="00A71E53" w:rsidRDefault="00277720" w:rsidP="00DD54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"1</w:t>
            </w:r>
            <w:r w:rsidR="00DD5497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" июня  202</w:t>
            </w:r>
            <w:r w:rsidR="00DD5497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1</w:t>
            </w:r>
            <w:bookmarkStart w:id="0" w:name="_GoBack"/>
            <w:bookmarkEnd w:id="0"/>
            <w:r w:rsidR="00A71E53" w:rsidRPr="00A71E5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A71E53" w:rsidRPr="00A71E53" w:rsidRDefault="00A71E53" w:rsidP="00A71E5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Default="00A71E53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30968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30968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30968" w:rsidRPr="00A71E53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A71E53" w:rsidRDefault="00A71E53" w:rsidP="00E30968">
      <w:pPr>
        <w:jc w:val="both"/>
        <w:rPr>
          <w:rFonts w:ascii="Times New Roman" w:hAnsi="Times New Roman" w:cs="Times New Roman"/>
          <w:szCs w:val="28"/>
        </w:rPr>
      </w:pPr>
      <w:r w:rsidRPr="00A71E53">
        <w:rPr>
          <w:rFonts w:ascii="Times New Roman" w:hAnsi="Times New Roman" w:cs="Times New Roman"/>
          <w:bCs/>
          <w:szCs w:val="28"/>
        </w:rPr>
        <w:t>Рабоч</w:t>
      </w:r>
      <w:r w:rsidR="00E30968">
        <w:rPr>
          <w:rFonts w:ascii="Times New Roman" w:hAnsi="Times New Roman" w:cs="Times New Roman"/>
          <w:bCs/>
          <w:szCs w:val="28"/>
        </w:rPr>
        <w:t xml:space="preserve">ая программа </w:t>
      </w:r>
      <w:r w:rsidRPr="00A71E53">
        <w:rPr>
          <w:rFonts w:ascii="Times New Roman" w:hAnsi="Times New Roman" w:cs="Times New Roman"/>
          <w:bCs/>
          <w:szCs w:val="28"/>
        </w:rPr>
        <w:t>разработана</w:t>
      </w:r>
      <w:r w:rsidR="00E30968">
        <w:rPr>
          <w:rFonts w:ascii="Times New Roman" w:hAnsi="Times New Roman" w:cs="Times New Roman"/>
          <w:bCs/>
          <w:szCs w:val="28"/>
        </w:rPr>
        <w:t xml:space="preserve"> в соответствии с </w:t>
      </w:r>
      <w:r w:rsidRPr="00A71E53">
        <w:rPr>
          <w:rFonts w:ascii="Times New Roman" w:hAnsi="Times New Roman" w:cs="Times New Roman"/>
          <w:bCs/>
          <w:szCs w:val="28"/>
        </w:rPr>
        <w:t xml:space="preserve"> </w:t>
      </w:r>
      <w:r w:rsidR="00E30968">
        <w:rPr>
          <w:rFonts w:ascii="Times New Roman" w:hAnsi="Times New Roman" w:cs="Times New Roman"/>
          <w:szCs w:val="28"/>
        </w:rPr>
        <w:t>Федеральным государственным  образовательным стандартом</w:t>
      </w:r>
      <w:r w:rsidRPr="00A71E53">
        <w:rPr>
          <w:rFonts w:ascii="Times New Roman" w:hAnsi="Times New Roman" w:cs="Times New Roman"/>
          <w:szCs w:val="28"/>
        </w:rPr>
        <w:t xml:space="preserve"> среднего профессионального образования по специальности </w:t>
      </w:r>
      <w:r w:rsidR="00E30968">
        <w:rPr>
          <w:rFonts w:ascii="Times New Roman" w:hAnsi="Times New Roman" w:cs="Times New Roman"/>
          <w:szCs w:val="28"/>
        </w:rPr>
        <w:t xml:space="preserve"> </w:t>
      </w:r>
      <w:r w:rsidRPr="00A71E53">
        <w:rPr>
          <w:rFonts w:ascii="Times New Roman" w:hAnsi="Times New Roman" w:cs="Times New Roman"/>
          <w:szCs w:val="28"/>
        </w:rPr>
        <w:t>34.02.01</w:t>
      </w:r>
      <w:r w:rsidR="00E30968">
        <w:rPr>
          <w:rFonts w:ascii="Times New Roman" w:hAnsi="Times New Roman" w:cs="Times New Roman"/>
          <w:szCs w:val="28"/>
        </w:rPr>
        <w:t xml:space="preserve"> Сестринское дело, утвержденным</w:t>
      </w:r>
      <w:r w:rsidRPr="00A71E53">
        <w:rPr>
          <w:rFonts w:ascii="Times New Roman" w:hAnsi="Times New Roman" w:cs="Times New Roman"/>
          <w:szCs w:val="28"/>
        </w:rPr>
        <w:t xml:space="preserve"> приказом</w:t>
      </w:r>
      <w:r w:rsidR="00E30968">
        <w:rPr>
          <w:rFonts w:ascii="Times New Roman" w:hAnsi="Times New Roman" w:cs="Times New Roman"/>
          <w:szCs w:val="28"/>
        </w:rPr>
        <w:t xml:space="preserve"> №502, от 12 мая 2014 г.</w:t>
      </w:r>
      <w:r w:rsidRPr="00A71E53">
        <w:rPr>
          <w:rFonts w:ascii="Times New Roman" w:hAnsi="Times New Roman" w:cs="Times New Roman"/>
          <w:szCs w:val="28"/>
        </w:rPr>
        <w:t xml:space="preserve"> Министерства </w:t>
      </w:r>
      <w:r w:rsidR="00E30968">
        <w:rPr>
          <w:rFonts w:ascii="Times New Roman" w:hAnsi="Times New Roman" w:cs="Times New Roman"/>
          <w:szCs w:val="28"/>
        </w:rPr>
        <w:t>образования и науки РФ.</w:t>
      </w:r>
    </w:p>
    <w:p w:rsidR="008E7449" w:rsidRDefault="008E7449" w:rsidP="00E30968">
      <w:pPr>
        <w:jc w:val="both"/>
        <w:rPr>
          <w:rFonts w:ascii="Times New Roman" w:hAnsi="Times New Roman" w:cs="Times New Roman"/>
          <w:szCs w:val="28"/>
        </w:rPr>
      </w:pPr>
    </w:p>
    <w:p w:rsidR="008E7449" w:rsidRDefault="008E7449" w:rsidP="00E30968">
      <w:pPr>
        <w:jc w:val="both"/>
        <w:rPr>
          <w:rFonts w:ascii="Times New Roman" w:hAnsi="Times New Roman" w:cs="Times New Roman"/>
          <w:szCs w:val="28"/>
        </w:rPr>
      </w:pPr>
    </w:p>
    <w:p w:rsidR="008E7449" w:rsidRPr="00E30968" w:rsidRDefault="008E7449" w:rsidP="00E30968">
      <w:pPr>
        <w:jc w:val="both"/>
        <w:rPr>
          <w:rFonts w:ascii="Times New Roman" w:hAnsi="Times New Roman" w:cs="Times New Roman"/>
          <w:szCs w:val="28"/>
        </w:rPr>
      </w:pPr>
    </w:p>
    <w:p w:rsidR="00E30968" w:rsidRPr="00210CE4" w:rsidRDefault="00E30968" w:rsidP="00E3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Организация-р</w:t>
      </w:r>
      <w:r w:rsidR="00A71E53" w:rsidRPr="00A71E5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азработчик: </w:t>
      </w: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E30968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30968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30968" w:rsidRPr="00A71E53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A71E53" w:rsidRPr="00A71E53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Разработчик: </w:t>
      </w:r>
      <w:r w:rsidR="007C10B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Д.В. Осипов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, преподаватель</w:t>
      </w:r>
      <w:r w:rsidR="00A71E53" w:rsidRPr="00A71E5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ОГБПОУ ИБМК.</w:t>
      </w:r>
    </w:p>
    <w:p w:rsidR="00A71E53" w:rsidRPr="00A71E53" w:rsidRDefault="00A71E53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A71E53" w:rsidRDefault="00A71E53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Pr="00A71E53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625EE" w:rsidRDefault="002625EE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77720" w:rsidRDefault="00277720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Pr="00A71E53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634C9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7449" w:rsidRPr="00210CE4" w:rsidRDefault="008E7449" w:rsidP="002D646F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10C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СОДЕРЖАНИЕ</w:t>
      </w:r>
    </w:p>
    <w:p w:rsidR="008E7449" w:rsidRPr="00210CE4" w:rsidRDefault="008E7449" w:rsidP="002D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E7449" w:rsidRPr="00210CE4" w:rsidTr="00963C22">
        <w:tc>
          <w:tcPr>
            <w:tcW w:w="7668" w:type="dxa"/>
          </w:tcPr>
          <w:p w:rsidR="008E7449" w:rsidRPr="00210CE4" w:rsidRDefault="008E7449" w:rsidP="002D646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7449" w:rsidRPr="00210CE4" w:rsidTr="00963C22">
        <w:tc>
          <w:tcPr>
            <w:tcW w:w="7668" w:type="dxa"/>
          </w:tcPr>
          <w:p w:rsidR="008E7449" w:rsidRPr="00210CE4" w:rsidRDefault="008E7449" w:rsidP="002D646F">
            <w:pPr>
              <w:keepNext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ПАСПОРТ рабочей ПРОГРАММЫ</w:t>
            </w:r>
            <w:r w:rsidRPr="00210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ДИСЦИПЛИНЫ</w:t>
            </w:r>
          </w:p>
          <w:p w:rsidR="008E7449" w:rsidRPr="00210CE4" w:rsidRDefault="008E7449" w:rsidP="002D64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7449" w:rsidRPr="00210CE4" w:rsidTr="00963C22">
        <w:tc>
          <w:tcPr>
            <w:tcW w:w="7668" w:type="dxa"/>
          </w:tcPr>
          <w:p w:rsidR="008E7449" w:rsidRPr="00210CE4" w:rsidRDefault="008E7449" w:rsidP="002D646F">
            <w:pPr>
              <w:keepNext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 xml:space="preserve">СТРУКТУРА и содержание </w:t>
            </w:r>
            <w:r w:rsidRPr="00210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ДИСЦИПЛИНЫ</w:t>
            </w:r>
          </w:p>
          <w:p w:rsidR="008E7449" w:rsidRPr="00210CE4" w:rsidRDefault="008E7449" w:rsidP="002D64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7449" w:rsidRPr="00210CE4" w:rsidTr="00963C22">
        <w:trPr>
          <w:trHeight w:val="670"/>
        </w:trPr>
        <w:tc>
          <w:tcPr>
            <w:tcW w:w="7668" w:type="dxa"/>
          </w:tcPr>
          <w:p w:rsidR="008E7449" w:rsidRPr="00210CE4" w:rsidRDefault="008E7449" w:rsidP="002D646F">
            <w:pPr>
              <w:keepNext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условия реализации  дисциплины</w:t>
            </w:r>
          </w:p>
        </w:tc>
        <w:tc>
          <w:tcPr>
            <w:tcW w:w="1903" w:type="dxa"/>
          </w:tcPr>
          <w:p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7449" w:rsidRPr="00210CE4" w:rsidTr="00963C22">
        <w:tc>
          <w:tcPr>
            <w:tcW w:w="7668" w:type="dxa"/>
          </w:tcPr>
          <w:p w:rsidR="008E7449" w:rsidRPr="00210CE4" w:rsidRDefault="008E7449" w:rsidP="002D646F">
            <w:pPr>
              <w:keepNext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Контроль и оценка результатов Освоения дисциплины</w:t>
            </w:r>
          </w:p>
          <w:p w:rsidR="008E7449" w:rsidRPr="00210CE4" w:rsidRDefault="008E7449" w:rsidP="002D646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E7449" w:rsidRPr="00A71E53" w:rsidRDefault="008E7449" w:rsidP="00A71E5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E53" w:rsidRPr="008E7449" w:rsidRDefault="00A71E53" w:rsidP="002D646F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8E744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1. п</w:t>
      </w:r>
      <w:r w:rsidR="002D646F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аспорт Рабочей ПРОГРАММЫ</w:t>
      </w:r>
      <w:r w:rsidRPr="008E744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ДИСЦИПЛИНЫ</w:t>
      </w:r>
    </w:p>
    <w:p w:rsidR="00A71E53" w:rsidRPr="00A71E53" w:rsidRDefault="00A71E53" w:rsidP="00A71E53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E53" w:rsidRPr="008E7449" w:rsidRDefault="00A71E53" w:rsidP="00A71E53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74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ФАРМАКОЛОГИЯ</w:t>
      </w:r>
    </w:p>
    <w:p w:rsidR="00A71E53" w:rsidRPr="00A71E53" w:rsidRDefault="00A71E53" w:rsidP="00A71E53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E53" w:rsidRPr="007C5AD2" w:rsidRDefault="00A71E53" w:rsidP="00A71E53">
      <w:pPr>
        <w:numPr>
          <w:ilvl w:val="1"/>
          <w:numId w:val="14"/>
        </w:num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Область применения программы</w:t>
      </w:r>
    </w:p>
    <w:p w:rsidR="007C5AD2" w:rsidRPr="007C5AD2" w:rsidRDefault="007C5AD2" w:rsidP="007C5AD2">
      <w:pPr>
        <w:suppressAutoHyphens/>
        <w:spacing w:after="0" w:line="240" w:lineRule="auto"/>
        <w:ind w:left="720"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7449" w:rsidRPr="007C5AD2" w:rsidRDefault="007C5AD2" w:rsidP="007C5A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E7449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специальности </w:t>
      </w:r>
      <w:hyperlink r:id="rId7" w:tgtFrame="_blank" w:tooltip="ФГОС СПО 3+" w:history="1">
        <w:r w:rsidR="008E7449" w:rsidRPr="007C5AD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34.02.01</w:t>
        </w:r>
      </w:hyperlink>
      <w:r w:rsidR="008E7449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Сестринское дело</w:t>
      </w:r>
    </w:p>
    <w:p w:rsidR="008E7449" w:rsidRPr="007C5AD2" w:rsidRDefault="007C5AD2" w:rsidP="007C5A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E7449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может быть использована в дополнительном профессиональном образовании  и профессиональной подготовке по специальности 34.02.01 Сестринское дело</w:t>
      </w:r>
    </w:p>
    <w:p w:rsidR="008E7449" w:rsidRPr="007C5AD2" w:rsidRDefault="008E7449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Фармакология</w:t>
      </w: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состав общепрофессиональных дисциплин профессионального учебного цикла.</w:t>
      </w:r>
    </w:p>
    <w:p w:rsidR="008E7449" w:rsidRDefault="008E7449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уметь: 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выписывать лекарственные формы в виде рецепта с применением справочной литературы;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сведения о лекарственных препаратах в доступных базах данных;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ориентироваться в номенклатуре лекарственных средств;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лекарственные средства по назначению врача;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давать рекомендации пациенту по применению различных лекарственных средств;</w:t>
      </w: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D2" w:rsidRPr="00210CE4" w:rsidRDefault="007C5AD2" w:rsidP="007C5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знать: 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формы, пути введения лекарственных средств, виды их действия и взаимодействия;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лекарственные группы и фармакотерапевтические действия лекарств по группам;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побочные эффекты, виды реакций и осложнения лекарственной терапии;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заполнения рецептурных бланков.</w:t>
      </w:r>
    </w:p>
    <w:p w:rsidR="007C5AD2" w:rsidRPr="00210CE4" w:rsidRDefault="007C5AD2" w:rsidP="007C5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D2" w:rsidRPr="002D646F" w:rsidRDefault="007C5AD2" w:rsidP="007C5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Формируемые компетенции: </w:t>
      </w:r>
    </w:p>
    <w:p w:rsidR="007C5AD2" w:rsidRDefault="007C5AD2" w:rsidP="007C5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D2" w:rsidRPr="002D646F" w:rsidRDefault="007C5AD2" w:rsidP="007C5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proofErr w:type="gramStart"/>
      <w:r w:rsidRPr="002D646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ОК</w:t>
      </w:r>
      <w:proofErr w:type="gramEnd"/>
      <w:r w:rsidRPr="002D646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:</w:t>
      </w:r>
    </w:p>
    <w:p w:rsidR="007C5AD2" w:rsidRPr="007C5AD2" w:rsidRDefault="007C5AD2" w:rsidP="007C5AD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1E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proofErr w:type="gramStart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7C5AD2" w:rsidRPr="007C5AD2" w:rsidRDefault="007C5AD2" w:rsidP="007C5AD2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7.   Брать на себя ответственность за работу членов команды (подчиненных), за результат выполнения  заданий.</w:t>
      </w:r>
    </w:p>
    <w:p w:rsidR="007C5AD2" w:rsidRDefault="007C5AD2" w:rsidP="007C5AD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2D646F" w:rsidRDefault="002D646F" w:rsidP="007C5AD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46F" w:rsidRPr="007C5AD2" w:rsidRDefault="002D646F" w:rsidP="007C5AD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D2" w:rsidRPr="007C5AD2" w:rsidRDefault="007C5AD2" w:rsidP="007C5AD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AD2" w:rsidRPr="00EA3110" w:rsidRDefault="007C5AD2" w:rsidP="007C5AD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ПК:</w:t>
      </w:r>
    </w:p>
    <w:p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Представлять информацию в понятном для пациента виде, объяснять ему суть вмешательств.</w:t>
      </w:r>
    </w:p>
    <w:p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 Сотрудничать </w:t>
      </w:r>
      <w:proofErr w:type="gramStart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взаимодействующими организациями и службами.</w:t>
      </w:r>
    </w:p>
    <w:p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Применять медикаментозные средства в соответствии с правилами их использования.</w:t>
      </w:r>
    </w:p>
    <w:p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Вести утвержденную медицинскую документацию.</w:t>
      </w:r>
    </w:p>
    <w:p w:rsidR="008E7449" w:rsidRDefault="008E7449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Количество часов на освоение рабочей программы дисциплины:</w:t>
      </w:r>
    </w:p>
    <w:p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максимальной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277720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ебной нагрузки обучающегося _113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_ часа, в том числе:</w:t>
      </w:r>
    </w:p>
    <w:p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76_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оятельной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7772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3F7AF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E53" w:rsidRPr="00A71E53" w:rsidRDefault="00A71E53" w:rsidP="00A71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1E53" w:rsidRPr="00F537A6" w:rsidRDefault="00A71E53" w:rsidP="00F537A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E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A71E53" w:rsidRPr="003F7AF9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 СОДЕРЖАНИЕ ДИСЦИПЛИНЫ</w:t>
      </w:r>
    </w:p>
    <w:p w:rsidR="00A71E53" w:rsidRPr="003F7AF9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E53" w:rsidRPr="003F7AF9" w:rsidRDefault="003F7AF9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</w:t>
      </w:r>
      <w:r w:rsidR="00A71E53" w:rsidRPr="003F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и виды учебной работы</w:t>
      </w:r>
    </w:p>
    <w:p w:rsidR="00A71E53" w:rsidRPr="003F7AF9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803"/>
      </w:tblGrid>
      <w:tr w:rsidR="00A71E53" w:rsidRPr="003F7AF9" w:rsidTr="00E657D5">
        <w:trPr>
          <w:trHeight w:val="460"/>
        </w:trPr>
        <w:tc>
          <w:tcPr>
            <w:tcW w:w="7901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71E53" w:rsidRPr="003F7AF9" w:rsidTr="00E657D5">
        <w:trPr>
          <w:trHeight w:val="285"/>
        </w:trPr>
        <w:tc>
          <w:tcPr>
            <w:tcW w:w="7901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277720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113</w:t>
            </w:r>
          </w:p>
        </w:tc>
      </w:tr>
      <w:tr w:rsidR="00A71E53" w:rsidRPr="003F7AF9" w:rsidTr="00E657D5">
        <w:tc>
          <w:tcPr>
            <w:tcW w:w="7901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76</w:t>
            </w:r>
          </w:p>
        </w:tc>
      </w:tr>
      <w:tr w:rsidR="00A71E53" w:rsidRPr="003F7AF9" w:rsidTr="00E657D5">
        <w:tc>
          <w:tcPr>
            <w:tcW w:w="7901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71E53" w:rsidRPr="003F7AF9" w:rsidTr="00E657D5">
        <w:tc>
          <w:tcPr>
            <w:tcW w:w="7901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A71E53" w:rsidRPr="003F7AF9" w:rsidTr="00E657D5">
        <w:tc>
          <w:tcPr>
            <w:tcW w:w="7901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38 </w:t>
            </w:r>
          </w:p>
        </w:tc>
      </w:tr>
      <w:tr w:rsidR="00A71E53" w:rsidRPr="003F7AF9" w:rsidTr="00E657D5">
        <w:tc>
          <w:tcPr>
            <w:tcW w:w="7901" w:type="dxa"/>
            <w:shd w:val="clear" w:color="auto" w:fill="auto"/>
          </w:tcPr>
          <w:p w:rsidR="00A71E53" w:rsidRPr="003F7AF9" w:rsidRDefault="0005051D" w:rsidP="003F7AF9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71E53" w:rsidRPr="003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с учебными текстами (чтение конспекта, составление плана изучения учебного процесса, конспектирование, выписка из текста, ответы на контрольные работы, работа со словарями, справочниками, создание презентаций) 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3F7AF9" w:rsidRPr="003F7AF9" w:rsidTr="00963C22">
        <w:trPr>
          <w:trHeight w:val="1693"/>
        </w:trPr>
        <w:tc>
          <w:tcPr>
            <w:tcW w:w="7901" w:type="dxa"/>
            <w:shd w:val="clear" w:color="auto" w:fill="auto"/>
          </w:tcPr>
          <w:p w:rsidR="003F7AF9" w:rsidRPr="003F7AF9" w:rsidRDefault="003F7AF9" w:rsidP="003F7AF9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hAnsi="Times New Roman" w:cs="Times New Roman"/>
                <w:sz w:val="24"/>
                <w:szCs w:val="24"/>
              </w:rPr>
              <w:t>Выполнение учебно-исследовательской работы (подготовка рефератов, докладов-презента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Pr="003F7A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4459">
              <w:rPr>
                <w:rFonts w:ascii="Times New Roman" w:hAnsi="Times New Roman" w:cs="Times New Roman"/>
                <w:sz w:val="24"/>
                <w:szCs w:val="24"/>
              </w:rPr>
              <w:t xml:space="preserve">проектов, </w:t>
            </w:r>
            <w:r w:rsidRPr="003F7AF9">
              <w:rPr>
                <w:rFonts w:ascii="Times New Roman" w:hAnsi="Times New Roman" w:cs="Times New Roman"/>
                <w:sz w:val="24"/>
                <w:szCs w:val="24"/>
              </w:rPr>
              <w:t>рефератов)</w:t>
            </w:r>
          </w:p>
          <w:p w:rsidR="003F7AF9" w:rsidRPr="003F7AF9" w:rsidRDefault="003F7AF9" w:rsidP="003F7AF9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 (заполнение таблиц, планов-конспектов, схем, составление словаря медицинских терминов, выполнение заданий в тестовой форме, составление кроссвордов)</w:t>
            </w:r>
          </w:p>
        </w:tc>
        <w:tc>
          <w:tcPr>
            <w:tcW w:w="1803" w:type="dxa"/>
            <w:shd w:val="clear" w:color="auto" w:fill="auto"/>
          </w:tcPr>
          <w:p w:rsidR="003F7AF9" w:rsidRPr="003F7AF9" w:rsidRDefault="00277720" w:rsidP="003F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</w:t>
            </w:r>
          </w:p>
        </w:tc>
      </w:tr>
      <w:tr w:rsidR="00A71E53" w:rsidRPr="003F7AF9" w:rsidTr="00E657D5">
        <w:tc>
          <w:tcPr>
            <w:tcW w:w="9704" w:type="dxa"/>
            <w:gridSpan w:val="2"/>
            <w:shd w:val="clear" w:color="auto" w:fill="auto"/>
          </w:tcPr>
          <w:p w:rsidR="00A71E53" w:rsidRPr="003F7AF9" w:rsidRDefault="00277720" w:rsidP="00A71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</w:t>
            </w:r>
            <w:r w:rsidR="00A71E53" w:rsidRPr="003F7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аттестация проводится в форме экзамена</w:t>
            </w:r>
          </w:p>
          <w:p w:rsidR="00A71E53" w:rsidRPr="003F7AF9" w:rsidRDefault="00A71E53" w:rsidP="00A71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A71E53" w:rsidRPr="003F7AF9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53" w:rsidRPr="00A71E53" w:rsidRDefault="00A71E53" w:rsidP="00A71E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A71E53" w:rsidRPr="00A71E53" w:rsidSect="00E657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E53" w:rsidRPr="00A71E53" w:rsidRDefault="00A71E53" w:rsidP="00A71E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E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Рабочий тематический план и содержание дисциплины </w:t>
      </w:r>
      <w:r w:rsidR="00277720">
        <w:rPr>
          <w:rFonts w:ascii="Times New Roman" w:hAnsi="Times New Roman" w:cs="Times New Roman"/>
          <w:b/>
          <w:sz w:val="28"/>
          <w:szCs w:val="28"/>
        </w:rPr>
        <w:t xml:space="preserve">ОП.07. </w:t>
      </w:r>
      <w:r w:rsidRPr="00A71E53">
        <w:rPr>
          <w:rFonts w:ascii="Times New Roman" w:hAnsi="Times New Roman" w:cs="Times New Roman"/>
          <w:b/>
          <w:sz w:val="28"/>
          <w:szCs w:val="28"/>
          <w:u w:val="single"/>
        </w:rPr>
        <w:t>Фармакология</w:t>
      </w: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2943"/>
        <w:gridCol w:w="20"/>
        <w:gridCol w:w="110"/>
        <w:gridCol w:w="432"/>
        <w:gridCol w:w="11"/>
        <w:gridCol w:w="8"/>
        <w:gridCol w:w="10"/>
        <w:gridCol w:w="106"/>
        <w:gridCol w:w="8922"/>
        <w:gridCol w:w="993"/>
        <w:gridCol w:w="6"/>
        <w:gridCol w:w="1229"/>
      </w:tblGrid>
      <w:tr w:rsidR="00A71E53" w:rsidRPr="00A71E53" w:rsidTr="00E657D5">
        <w:tc>
          <w:tcPr>
            <w:tcW w:w="2963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занятия и самостоятельная работа </w:t>
            </w:r>
            <w:proofErr w:type="gramStart"/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A71E53" w:rsidRPr="00A71E53" w:rsidTr="00E657D5">
        <w:tc>
          <w:tcPr>
            <w:tcW w:w="2963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A71E53" w:rsidTr="00E657D5">
        <w:tc>
          <w:tcPr>
            <w:tcW w:w="12562" w:type="dxa"/>
            <w:gridSpan w:val="9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 </w:t>
            </w:r>
            <w:r w:rsidRPr="00A71E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5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1.1.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Предмет и задачи фармакологии. 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Лекция №1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6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Предмет и задачи фармакологии.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6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Основные этапы фармакологии.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6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получения лекарственных веществ (сырье растительного, бактериального, животного, минерального, бактериального происхождения, синтез).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6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Пути изыскания новых лекарственных средств, их клинические испытания.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265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рефератов:</w:t>
            </w:r>
          </w:p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«История фармакологии».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«Этапы развития фармакологии»: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«Основоположник отечественной фармакологии Н.П.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Кравков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работ отечественных ученых в развитии фармакологии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Павлов, Н.И. Пирогов, С.П. Боткин) ;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методы стерилизации лекарственных форм для инъекций»;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«Новейшие лекарственные формы»;</w:t>
            </w:r>
          </w:p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«Принципы изыскания новых лекарственных средств».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12562" w:type="dxa"/>
            <w:gridSpan w:val="9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Раздел  2.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Рецептура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71"/>
        </w:trPr>
        <w:tc>
          <w:tcPr>
            <w:tcW w:w="3073" w:type="dxa"/>
            <w:gridSpan w:val="3"/>
            <w:vMerge w:val="restart"/>
          </w:tcPr>
          <w:p w:rsidR="00A71E53" w:rsidRPr="00A71E53" w:rsidRDefault="00A71E53" w:rsidP="00A71E53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2.1.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Понятие о лекарственном веществе, средстве, форме, препарате. Фармакопея. Рецепт. Аптека.</w:t>
            </w: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лекарственного вещества, средства, формы, препарата.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Фармакопея, ее значение, понятие о списках лекарственных средств «А» и «В»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рецепта, его структура, формы рецептурных бланков (№ 148-1/у-88, № 107/у, рецепт на право получения лекарства, содержащего наркотическое вещество). Правила оформления рецептов на ядовитые, наркотические, сильнодействующие и психотропные средства.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591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Аптека, ее функции, правила хранения и отпуска лекарственных сре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сп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исков «А» и «Б».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81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808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numPr>
                <w:ilvl w:val="0"/>
                <w:numId w:val="10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словаря терминов по тексту учебника.</w:t>
            </w:r>
          </w:p>
          <w:p w:rsidR="00A71E53" w:rsidRPr="00A71E53" w:rsidRDefault="00A71E53" w:rsidP="00A71E53">
            <w:pPr>
              <w:numPr>
                <w:ilvl w:val="0"/>
                <w:numId w:val="10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кроссворда по теме «лекарственные формы».</w:t>
            </w:r>
          </w:p>
          <w:p w:rsidR="00A71E53" w:rsidRPr="00A71E53" w:rsidRDefault="00A71E53" w:rsidP="00A71E53">
            <w:pPr>
              <w:numPr>
                <w:ilvl w:val="0"/>
                <w:numId w:val="10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Выписывание рецептов.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2.2.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Твердые лекарственные формы. </w:t>
            </w: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№2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1380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твердые лекарственные формы. Особенности применения таблеток, драже, порошков, гранул, пастилок и карамелей.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Порошки: состав, свойства, пути введения, виды (разделенные и неразделенные, простые и сложные). Требования к порошкам для наружного применения и ингаляций. Пропись порошков в рецептах.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80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Таблетки: состав, пути введения, значение оболочки таблеток, понятие о «фильм таблетках», их преимущества. Пропись таблеток в рецептах, особенности прописи сложных таблеток, имеющих коммерческое название.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Капсулы: лекарственные средства в капсулах, их значение, применение капсул, пропись в рецептах.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104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Гранулы: характеристика, состав гранул, дозирование, правила применения, пропись в рецептах.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Драже: характеристика, состав драже, пути введения, пропись в рецептах.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Карамели, пастилки: характеристика, особенности применения.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2.3.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Мягкие лекарственные формы.</w:t>
            </w: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№2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1104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Мази: определение, состав мази, характеристика мазевых основ (вазелин, парафин, ланолин, животные жиры, растительные масла, воски, синтетические основы) Влияние основы  на всасывание лекарственных средств, применение.</w:t>
            </w:r>
            <w:proofErr w:type="gramEnd"/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Пасты: определение, состав пасты, отличие пасты от мази, применение.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104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Суппозитории: определение, состав, виды суппозиториев, особенности действия ректальных и вагинальных суппозиториев, применение.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Линименты: определение, состав, применение.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Пластыри: определение, виды пластырей, применение.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48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Кремы: общая характеристика, отличие от мазей, применение.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Гели: общая характеристика, применение.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Лекарственные пленки: общая характеристика, применение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2.4.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Жидкие лекарственные формы.</w:t>
            </w: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№3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1104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Растворы: определение, виды растворителей, характеристика растворов для наружного, внутреннего, ректального применения, дозирование растворов.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Эмульсии и суспензии: определение, состав, применение, понятие об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ультраэмульсиях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особенности их применения.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80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Настои и отвары: характеристика, особенности приготовления настоев и отваров, дозирование, правила хранения.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Настойки: характеристика, получение,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дозировании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применение.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Экстракты: характеристика, виды экстрактов, получение, дозирование и применение экстрактов.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134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Лекарственные масла: характеристика, применение.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Соки лекарственных растений: характеристика, применение.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Жидкие бальзамы: характеристика, применение.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Сиропы: характеристика, применение.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48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Микстуры: характеристика, применение.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Аэрозоли: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харарктеристика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применение, понятие о дозированных аэрозолях.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Капли: виды капель, требования к глазным каплям.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2.5.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Лекарственные формы для инъекций.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№3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273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Лекарственные формы, вводимые в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иньекциях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521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Требования, предъявляемые к ним       (стерильность,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апирогенность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отсутствие химических и механических примесей).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23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Пропись в рецептах  лекарственных форм в ампулах и флаконах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98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Стерильные растворы, изготовляемые в аптеках. Правила выписывания.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1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с основными правилами составления рецептов, особенностями применения отдельных твердых, мягких, жидких лекарственных форм, капсул, лекарственных форм для инъекций. Пропись различных лекарственных форм в рецептах с использованием справочной литературы. Расчет количества таблеток, капсул, объема лекарственного средства для применения внутрь в жидком виде, расчет дозы при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парантеральном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введении лекарственных средств.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12562" w:type="dxa"/>
            <w:gridSpan w:val="9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Раздел  3.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Общая фармакология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3.1.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Фармакокинетика.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Фармакодинамики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№4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процессы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фармакокинетики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средств: введение, характеристика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энтеральных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парэнтеральных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путей введения, всасывание, понятие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 биологических барьерах и биологической доступности, распределение,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биотрансформация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выведение, понятие об элиминации, периоде полувыведения лекарственных веществ.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понятия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фармакодинамики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фармакологический эффект, механизм действия, локализация действия, понятие о рецепторах, виды действия лекарственных веществ (местное и резорбтивное, прямое и непрямое, основное и побочное, токсическое, тератогенное, 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эмбриотоксическое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фетотоксическое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Факторы, влияющие на действие лекарственных средств в организме: физико-химические свойства лекарств, доза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доз, их характеристика, понятие о широте терапевтического действия), возраст, масса тела, индивидуальные особенности организма ( понятие об идиосинкразии), состояние организма, биоритмы.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Реакции, обусловленные длительным приемом и отменой лекарственных средств: явления кумуляции,  привыкания (понятие о толерантности), сенсибилизация, лекарственная зависимость (понятие о физической и психической зависимости), феномен отмены, феномен отдачи («рикошета»), феномен «обкрадывания»</w:t>
            </w:r>
            <w:proofErr w:type="gramEnd"/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Комбинированное применение лекарственных средств: понятие о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полипрагмазии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синергизме (суммация, потенцирование), антагонизме.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Виды лекарственной терапии: этиотропная,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патогенетическая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(понятие о заместительной терапии), симптоматическая.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07"/>
        </w:trPr>
        <w:tc>
          <w:tcPr>
            <w:tcW w:w="12562" w:type="dxa"/>
            <w:gridSpan w:val="9"/>
            <w:vMerge w:val="restart"/>
            <w:tcBorders>
              <w:bottom w:val="single" w:sz="4" w:space="0" w:color="auto"/>
            </w:tcBorders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 4.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Частная  фармакология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bottom w:val="single" w:sz="4" w:space="0" w:color="auto"/>
            </w:tcBorders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09"/>
        </w:trPr>
        <w:tc>
          <w:tcPr>
            <w:tcW w:w="12562" w:type="dxa"/>
            <w:gridSpan w:val="9"/>
            <w:vMerge/>
            <w:tcBorders>
              <w:bottom w:val="single" w:sz="4" w:space="0" w:color="auto"/>
            </w:tcBorders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9" w:type="dxa"/>
            <w:gridSpan w:val="2"/>
            <w:tcBorders>
              <w:top w:val="nil"/>
            </w:tcBorders>
          </w:tcPr>
          <w:p w:rsidR="00A71E53" w:rsidRPr="00A71E53" w:rsidRDefault="00F537A6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71E53"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Антисептические и дезинфицирующие средства.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№5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дезинфицирующих, антисептических и химиотерапевтических средствах.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Классификация антисептических средств.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группы антисептиков:                                         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Галогеносодержащие препараты: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хлорсодержащие  (хлорная известь, хлорамин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гипохлориты, «Жавель»,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Клорсепт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»), показания к применению, особенности действия.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йодсодержащие (раствор йода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спиртовый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раствор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Люголя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йодофоры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йодинол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йодонат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иодопирон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особенности действия, отличие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иодофоров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препаратов йода, показания к  применению.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Соединения  ароматического ряда: особенности  действия и применения                фенола чистого, лизола,  резорцина, дегтя  березового,  ихтиола).</w:t>
            </w:r>
            <w:proofErr w:type="gramEnd"/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Соединения  алифатического ряда: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спирт этиловый, особенности действия 95-96 град. спирта,  показания к применению этилового спирта 70-96 град.;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формальдегид, особенности действия, показания к применению растворов формальдегида.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Красители: бриллиантовый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зеленый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,м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етиленовый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синий  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этакридиналактат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(риванол),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8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Кислородсодержащие (окислители): механизм бактерицидного действия,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особенностидействия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калия перманганат и перекиси водорода,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2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нитрофурана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Применение препаратов фурацилина и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фуразолидона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Детергенты (поверхностно – активные вещества):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хлоргексидин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хибискраб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церигель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роккал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пливасепт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особенности действия,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10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Неорганические кислоты: салициловая, борная, бензойная, особенности действия, показания к применению.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Щелочи: особенности действия и применения растворов аммиака. Растворов натрия гидрокарбоната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9038" w:type="dxa"/>
            <w:gridSpan w:val="3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Соединения тяжелых металлов: препараты ртути, серебра, цинка, висмута, используемые в качестве  антисептиков, особенности действия, показания к применению (окись ртути, серебра нитрат, протаргол, колларгол, цинка сульфат, ксероформ,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дерматол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Практическое значение. Отравление солями тяжелых металлов. Помощь при отравлении солями тяжелых металлов. Применение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унитиола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2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1753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Обсуждение основных вопросов классификации, действия и применения антисептических и дезинфицирующих средств. Выбор антисептического средства в зависимости от целей применения. Расчет дозы дезинфицирующего средства для приготовления растворов различной концентрации. Пропись антисептических сре</w:t>
            </w:r>
            <w:proofErr w:type="gramStart"/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ецептах с использованием справочной литературы. Знакомство с готовыми препаратами, их свойствами, особенностями использования. Решение ситуационных задач.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Антибиотики.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№6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Классификация антибиотиков по типу действия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бактерицидные, бактериостатические), по спектру действия ( узкого, широкого), по химическому строению.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359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лактамные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антибиотики:</w:t>
            </w:r>
          </w:p>
          <w:p w:rsidR="00A71E53" w:rsidRPr="00A71E53" w:rsidRDefault="00A71E53" w:rsidP="00A71E5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природные пенициллины короткого и длительного действия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феноксиметилпенициллин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бензилпенициллина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натриевая соль,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бензилпенициллина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новокаиновая соль,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бициллины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1, - 3, - 5,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бензатинбензилпенициллин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разведение, общие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полусинтетические пенициллины (ампициллин, амоксициллин, оксациллин,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ампиокс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карбенициллин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разведение, общие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цефалоспорины 1 – 4 поколений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цефазолин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цефаклор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цефотаксим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цефпиром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разведение, общие побочные эффекты;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карбапенемы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тиенам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разведение, общие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Макролиды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1-3 поколений (эритромицин,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мидекамицин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азитромицин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кларитромицин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общие побочные эффекты.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Левомицетины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(левомицетин, синтомицин), спектр и тип действия, особенности применения,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Тетрациклины (тетрациклин, тетрациклина гидрохлорид,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доксициклин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метациклин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общие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Линкозамиды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линкомицин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клиндамицин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общие побочные эффекты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Аминогликозиды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1-3 поколений (стрептомицин,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канамицин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мономицин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гентамицин,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амикацин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особенности применения, общие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Полимиксины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спектр и тип действия, особенности применения,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3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основных вопросов </w:t>
            </w:r>
            <w:proofErr w:type="spellStart"/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фармакодинамики</w:t>
            </w:r>
            <w:proofErr w:type="spellEnd"/>
            <w:r w:rsidRPr="00A71E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A71E53">
              <w:rPr>
                <w:rFonts w:ascii="Times New Roman" w:hAnsi="Times New Roman" w:cs="Times New Roman"/>
                <w:sz w:val="24"/>
                <w:szCs w:val="24"/>
              </w:rPr>
              <w:t xml:space="preserve"> антибиотиков. Расчет дозы растворителя для разведения антибиотиков при внутримышечном введении. Расчет количества таблеток и капсул  в соответствии с назначенной дозой, пропись антибиотиков в рецептах. Побочные эффекты действия антибиотиков и методы их профилактики. Знакомство с готовыми препаратами, их свойствами, особенностями введения.  Решение ситуационных задач.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по теме «Антибиотики».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4.3.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Синтетические противомикробные средства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№7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Сульфаниламидные средства (СА): спектр и тип действия, правила применения.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СА, хорошо всасывающиеся из желудочно-кишечного тракта (ЖКТ): препараты короткого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сульфадимезин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сульфацил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-натрий, стрептоцид) и длительного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сульфадиметоксин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сульфален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действия, особенности применения.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СА, плохо всасывающиеся из ЖКТ (фталазол, сульгин), особенности применения.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Комбинированные препараты с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триметопримом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(бисептол,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сульфатон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тип и спектр действия.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Побочные эффекты и противопоказания к применению СА препаратов.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нитрофурана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фуразолидон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фурагин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фурадонин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особенности применения,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Хинолоны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нитроксолин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фторхинолоны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офлоксацин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ципрофлоксацин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норфлоксацин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тип и спектр действия, побочные эффекты, противопоказания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Нитроимидазолы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метронидазол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тинидазол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особенности применения,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4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Обсуждение основных вопросов классификации, действия, применения синтетических противомикробных средств. Расчет количества таблеток и капсул в зависимости от назначенной дозы. Пропись в рецептах препаратов синтетических противомикробных средств. Знакомство с готовыми лекарственными препаратами.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4.4.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Противотуберкулезные,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противоспирохетозные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противопротозойные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противомикозные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противовирусные  и противоглистные средства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№8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Противотуберкулезные средства: понятие о препаратах 1 ряда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изониазид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рифампицин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стрептоцид)  и 2 ряда (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этионамид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ПАСК), принципы применения лекарственных средств при лечении  туберкулеза, побочные эффекты, противопоказания к применению.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Противоспирохетозные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препараты выбора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бензилпеницилллина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натриевая соль,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бициллины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-1,-3,-5,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бензатинбензилпенициллин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альтернативные средства         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доксициклин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ампицил</w:t>
            </w:r>
            <w:r w:rsidR="00FF09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лин, эритромицин, </w:t>
            </w:r>
            <w:proofErr w:type="spellStart"/>
            <w:r w:rsidR="00FF09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азитромицин</w:t>
            </w:r>
            <w:proofErr w:type="spellEnd"/>
            <w:r w:rsidR="00FF09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F09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ефтриаксон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48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Противопротозойные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противомалярийные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хингамин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хлоридин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бигумаль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 и применения.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Противотрихомонадные средства (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метронидазол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тинидазол</w:t>
            </w:r>
            <w:proofErr w:type="spellEnd"/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фуразолидон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 и применения.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Противолямблиозные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метронидазол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тинидазол</w:t>
            </w:r>
            <w:proofErr w:type="spellEnd"/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фуразолидон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 и применения.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Противохламидийные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азитромицин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доксициклин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эритромицин,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офлоксацин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 и применения.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Противомикозные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антибиотики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нистатин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леворин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натамицин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гризеофульвин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амфотерицин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В);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производные имидазола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кетоконазол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клотримазол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триазол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флуконазол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тербинафин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ундициленовой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кислоты (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цинкундан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ундецин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,«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микосептин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»). Особенности применения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противомикозных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Противовирусные средства: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противогриппозные средства (ремантадин,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оксолин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арбидол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интерферон альфа человеческий лейкоцитарный);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противогерпетические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ацикловир,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валацикловир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препараты, применяемые при СПИДе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азидотимидин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ламивудин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широкого спектра действия: интерфероны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реаферон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виферон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велферон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индукторы интерферона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арбидол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циклоферон).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9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suppressAutoHyphens/>
              <w:ind w:left="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Средства лечения кишечных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нематодозов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пиперазинаадипинат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левамизол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    </w:t>
            </w:r>
            <w:proofErr w:type="gramEnd"/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мебендазол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пирантел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нафтамон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).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Особенности действия и применения,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побочное</w:t>
            </w:r>
            <w:proofErr w:type="gramEnd"/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действие.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 для лечения кишечных цестодозов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фенасал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празиквантел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особенностидействия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 применения,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73"/>
        </w:trPr>
        <w:tc>
          <w:tcPr>
            <w:tcW w:w="2943" w:type="dxa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4.5.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афферентную нервную систему</w:t>
            </w:r>
          </w:p>
          <w:p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9" w:type="dxa"/>
            <w:gridSpan w:val="8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№9  Содержание учебного материала</w:t>
            </w:r>
          </w:p>
        </w:tc>
        <w:tc>
          <w:tcPr>
            <w:tcW w:w="993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2</w:t>
            </w:r>
          </w:p>
        </w:tc>
        <w:tc>
          <w:tcPr>
            <w:tcW w:w="1235" w:type="dxa"/>
            <w:gridSpan w:val="2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</w:tr>
      <w:tr w:rsidR="00A71E53" w:rsidRPr="00A71E53" w:rsidTr="00E657D5">
        <w:trPr>
          <w:trHeight w:val="1092"/>
        </w:trPr>
        <w:tc>
          <w:tcPr>
            <w:tcW w:w="2943" w:type="dxa"/>
            <w:vMerge/>
          </w:tcPr>
          <w:p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средств, влияющих на афферентную нервную систему.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Местноанестезирующие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новокаин, дикаин, анестезин,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лидокаин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 Фармакологические эффекты при местном и резорбтивном действии, общие показания к применению, побочные эффекты.</w:t>
            </w:r>
          </w:p>
        </w:tc>
        <w:tc>
          <w:tcPr>
            <w:tcW w:w="993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41"/>
        </w:trPr>
        <w:tc>
          <w:tcPr>
            <w:tcW w:w="2943" w:type="dxa"/>
            <w:vMerge/>
          </w:tcPr>
          <w:p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Вяжущие средства: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органические (танин,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танальбин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препараты растений);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неорганические (висмута нитрат основной, ксероформ,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дерматол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цинка сульфат,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викаир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»).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эффекты, общие показания к применению.</w:t>
            </w:r>
          </w:p>
        </w:tc>
        <w:tc>
          <w:tcPr>
            <w:tcW w:w="993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44"/>
        </w:trPr>
        <w:tc>
          <w:tcPr>
            <w:tcW w:w="2943" w:type="dxa"/>
            <w:vMerge/>
          </w:tcPr>
          <w:p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Обволакивающие средства (слизи), общие показания к применению.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739"/>
        </w:trPr>
        <w:tc>
          <w:tcPr>
            <w:tcW w:w="2943" w:type="dxa"/>
            <w:vMerge/>
          </w:tcPr>
          <w:p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Адсорбирующие средства (активированный уголь, магния силикат, глина белая,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полифепан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общие показания к применению</w:t>
            </w:r>
          </w:p>
        </w:tc>
        <w:tc>
          <w:tcPr>
            <w:tcW w:w="993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999"/>
        </w:trPr>
        <w:tc>
          <w:tcPr>
            <w:tcW w:w="2943" w:type="dxa"/>
            <w:vMerge/>
          </w:tcPr>
          <w:p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Раздражающие вещества: препараты, содержащие эфирные масла (ментол, валидол, масло эвкалиптовое,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терпентинновое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гвоздичное,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камфора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горчичники).</w:t>
            </w:r>
            <w:proofErr w:type="gramEnd"/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Препараты, содержащие яды пчел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апизатрон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и яды змей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випросал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випратокс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спиртов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нашатырный спирт, муравьиный спирт, этиловый спирт)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 раздражающих средств, общие показания к применению, правила применения, побочные эффекты, противопоказания к применению.</w:t>
            </w:r>
          </w:p>
        </w:tc>
        <w:tc>
          <w:tcPr>
            <w:tcW w:w="993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4.6.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эфферентную нервную систему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№10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248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лекарственных средств, влияющих на эфферентную нервную систему.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Холинергические средства: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(пилокарпин,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ацеклидин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табекс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анабазин,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гамибазин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никоретте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никотинелл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»), фармакологические эффекты, особенности применения,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Н-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фармакологические эффекты, показания к применению, побочные эффекты.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Антихолинэстеразные средства (физостигмин,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неостигмин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галантамин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(атропин,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скополамин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платифиллин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гомотропин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         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35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ганглиоблокаторы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бензогексоний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миорелаксанты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тубокурарин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дитилин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фармакологические эффекты, показания к применению, побочные эффекты, противопоказания каждой группы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Н-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20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Адренэргические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альфа-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мезатон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нафтизин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ксилометазолин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бета –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изадрин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сальбутамол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фенотерол,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добутамин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бета-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(норадреналин, адреналин),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20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Альфа-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фентоламин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дигидроэрготамин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празозин,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доксазозин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    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эффекты, показания к применению, побочные эффекты, противопоказания.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Бета-адреноблокаторы: понятие о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некардиоселективных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пропранолол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пиндолол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и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кардиоселективных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атенолол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метопролол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средствах, фармакологические эффекты, показания к применению, побочные эффекты, противопоказания.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бета-адреноблокаторы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лабеталол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Симпатомиметики (эфедрин),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Симпатолитики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(резерпин,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раунатин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фармакологические эффекты, показания к применению, побочные эффекты, противопоказания.                                            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5-6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8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фармакодинамики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применения средств, действующих на холинергические и адренергические синапсы. </w:t>
            </w: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Действия симпатической и парасимпатической нервной системы на организм (таблица).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Пропись препаратов в рецептах с использованием справочной литературы. Выявление побочных эффектов и противопоказаний Знакомство с готовыми препаратами. Решение ситуационных задач. Обучение пациентов правилам приема лекарственных средств по назначению врача.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23"/>
        </w:trPr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Тема 4.7.</w:t>
            </w: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центральную нервную систему.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Лекция №11 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372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 для наркоза: понятие о средствах для ингаляционного и неингаляционного наркоза (эфир для наркоза, фторотан, закись азота,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гексенал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тиопентал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натрий, натрия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оксибутират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кетамин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 Показания к применению, побочные эффекты.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65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Снотворные средства: особенности действия и применения барбитуратов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фенобарбитал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барбамил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бензодиазепинов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темазепам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триазолам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оксазолам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лоразепам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циклопирролонов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зопиклон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фенотиазинов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дипразин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прометазин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Спирт этиловый: резорбтивное действие, острое отравление, алкогольная зависимость, средства ее лечения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тетурам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эспераль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96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Противосудорожные средства: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противоэпилептические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фенобарбитал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бензобарбитал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гексамидин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дифенин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карбамазепин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вальпроат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натрия, клоназепам). Показания к применению, побочные эффекты. 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Противопаркинсонические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центральные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холинолитики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циклодол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средства, улучшающие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дофаминэргическую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передачу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леводопа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карбидопа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бромокриптин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).   Показания к применению, побочные эффекты.  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11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Анальгетики: 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наркотические: - препараты опия (морфин,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омнопон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кодеин), синтетические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опиоиды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промедол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фентанил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пентазоцин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трамадол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фармакологические эффекты,   показания к применению, побочные эффекты, противопоказания. Острое и хроническое отравление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опиоидами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специфические антагонисты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опиоидов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налорфин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налоксон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Ненаркотические анальгетики (нестероидные противовоспалительные средства): классификация, общие показания к применению, побочные эффекты, противопоказания к применению препаратов производных салициловой кислоты (ацетилсалициловая кислота), пиразолона (анальгин,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бутадион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парааминофенола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(парацетамол), уксусной кислоты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индометацин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кеторолак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диклофенак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пропионовой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кислоты (ибупрофен,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напроксен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оксикама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пироксикам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4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Психотропные средства: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нейролептики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аминазин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трифтазин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галоперидол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дроперидол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сульпирид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фармакологические эффекты, понятие об антипсихотическом действии, общие показания к применению, побочные эффекты;            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транквилизаторы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диазепам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хлордиазепоксид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нозепам,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феназепам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нитразепам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 фармакологические эффекты, понятие об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анксиолитическом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действии, общие показания к применению, побочные эффекты;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седативные (препараты валерианы, пустырника, пиона, мелиссы, мяты, ромашки, препараты брома,  комбинированные препараты –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корвалол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валокордин,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валосердин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валокормид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общие показания к применению, возможные побочные эффекты;</w:t>
            </w:r>
            <w:proofErr w:type="gramEnd"/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4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антидепрессанты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ниаламид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имизин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амитриптилин,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флуоксетин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 фармакологические эффекты, общие показания к применению, побочные эффекты;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препараты лития (лития карбонат),  фармакологические эффекты, показания к применению, побочные действие;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092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психостимуляторы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сиднокарб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кофеин), фармакологические эффекты, показания к применению, побочное действие;  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Аналептики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этимизол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бемегрид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камфора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кордиамин), фармакологические эффекты, показания к применению, побочное действие;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19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ноотропные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пирацетам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пикамилон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пантогам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аминалон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  фармакологические эффекты, показания к применению, побочные эффекты;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средства, улучшающие мозговое кровообращение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винпоцетин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циннаризин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нимодипин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пентоксифиллин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инстенон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Общетонизирующие средства. Адаптогены (препараты элеутерококка, женьшеня, алоэ, пантокрин, стекловидное тело,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солкосерил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фибс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апилак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препараты прополиса),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4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421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выступления – презентации по вопросам темы.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4.8.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функции органов дыхания.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№12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Аналептики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этимизол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кордиамин, кофеин-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натрия,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сульфокамфокаин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фармакологические эффекты, показания к применению, побочные эффекты.                                                                                      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Отхаркивающие средства прямого и непрямого действия (растительные препараты, препараты йода, натрия гидрокарбонат),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Муколитические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(бромгексин,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амброксол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ацетилцистеин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Противокашлевые средства центрального (кодеин,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глауцин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окселадин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и периферического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либексин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действия,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Бронхолитические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(адреналин, эфедрин,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изадрин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сальбутамол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фенотерол,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кленбутерол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холинолитики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(атропин,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атровент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тровентол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ксантины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(теофиллин, эуфиллин),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7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классификации, действия и применения средств,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действующих на функции органов дыхания. Пропись препаратов в рецептах с использованием справочной литературы. Выявление побочных эффектов, противопоказаний. Знакомство с готовыми препаратами. Решение ситуационных задач. Разновидности карманных ингаляторов и правила их применения.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Спейсер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Обучение пациентов правилам приема лекарственных средств по назначению врача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работа 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numPr>
                <w:ilvl w:val="0"/>
                <w:numId w:val="11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Составление таблицы – конспекта по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фармпрепаратам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(по темам).</w:t>
            </w:r>
          </w:p>
          <w:p w:rsidR="00A71E53" w:rsidRPr="00A71E53" w:rsidRDefault="00A71E53" w:rsidP="00A71E53">
            <w:pPr>
              <w:numPr>
                <w:ilvl w:val="0"/>
                <w:numId w:val="11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схем по механизмам действия препаратов.</w:t>
            </w:r>
          </w:p>
          <w:p w:rsidR="00A71E53" w:rsidRPr="00A71E53" w:rsidRDefault="00A71E53" w:rsidP="00A71E53">
            <w:pPr>
              <w:numPr>
                <w:ilvl w:val="0"/>
                <w:numId w:val="11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Выписывание рецептов.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4.9.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Средства, влияющие на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сердечно-сосудистую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систему.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№13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Сердечные гликозиды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дигитоксин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дигоксин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целанид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строфантин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коргликон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действие, токсическое действие, его профилактика, противопоказания к применению.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76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Антиангинальные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-нитраты короткого (нитроглицерин) и длительного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сустак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нитронг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эринит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изосорбидадинитрат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действия, показания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-антагонисты кальция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верапамил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нифедипин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амлодипин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дилтиазем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-бета-адреноблокаторы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пропранолол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атенолол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метопролол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механизм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антиангинального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действия, побочные эффекты, противопоказания к применению.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антиангинальные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различных групп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дипиридамол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молсидомин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триметазидин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кислота ацетилсалициловая),  фармакологические эффекты, побочное действие отдельных препаратов.                         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86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Гипотензивные средства: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-центрального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нейротропного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действия (клофелин,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метилдофа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-периферического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нейротропного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действия: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ганглиоблокаторы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бензогексоний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proofErr w:type="gramEnd"/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альфа-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(празозин,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доксазозин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бета-адреноблокаторы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пропранолол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атенолол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метопролол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симпатоблокаторы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(резерпин,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раунатин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); </w:t>
            </w:r>
            <w:proofErr w:type="gramEnd"/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миотропныевазодилятаторы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(антагонисты кальция, дибазол, папаверин, но-шпа, магния сульфат);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-средства, влияющие на ренин-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ангиотензиновую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систему: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-ингибиторы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ангиотензинпревращающего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фермента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каптоприл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эналаприл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-блокаторы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ангиотензиновых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рецепторов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лозартан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-мочегонные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дихлотиазид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индапамид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фуросемид,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спиронолактон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Фармакологические эффекты, особенности применения, побочные эффекты отдельных групп гипотензивных средств.                        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Антисклеротические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флувастатин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фенофибрат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никотиновая кислота,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ксантиноланикотинат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 отдельных препаратов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20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Противоаритмические средства: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-средства, снижающие автоматизм, </w:t>
            </w:r>
            <w:proofErr w:type="spellStart"/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атрио-вентрикулярную</w:t>
            </w:r>
            <w:proofErr w:type="spellEnd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проводимость, частоту сердечных сокращений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хинидин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новокаинамид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этмозин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лидокаин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препараты калия, бета-адреноблокаторы, блокаторы калиевых каналов, антагонисты кальция);</w:t>
            </w:r>
          </w:p>
          <w:p w:rsidR="00A71E53" w:rsidRPr="00A71E53" w:rsidRDefault="00A71E53" w:rsidP="00A71E53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-средства, повышающие автоматизм, </w:t>
            </w:r>
            <w:proofErr w:type="spellStart"/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атрио-вентрикулярную</w:t>
            </w:r>
            <w:proofErr w:type="spellEnd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проводимость, частоту сердечных сокращений (М-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к применению, побочные эффекты отдельных групп противоаритмических средств.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№8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классификации,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фармакодинамики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применения сердечных гликозидов,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антиангинальных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гипотензивных, антисклеротических и противоаритмических средств. Выявление побочных эффектов, противопоказаний. Знакомство с готовыми препаратами, особенностями их применения. Решение ситуационных задач. Пропись в рецептах отдельных лекарственных средств.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numPr>
                <w:ilvl w:val="0"/>
                <w:numId w:val="12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таблицы – конспекта по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фармпрепаратам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темам).</w:t>
            </w:r>
          </w:p>
          <w:p w:rsidR="00A71E53" w:rsidRPr="00A71E53" w:rsidRDefault="00A71E53" w:rsidP="00A71E53">
            <w:pPr>
              <w:numPr>
                <w:ilvl w:val="0"/>
                <w:numId w:val="12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 по механизмам действия препаратов.</w:t>
            </w:r>
          </w:p>
          <w:p w:rsidR="00A71E53" w:rsidRPr="00A71E53" w:rsidRDefault="00A71E53" w:rsidP="00A71E53">
            <w:pPr>
              <w:numPr>
                <w:ilvl w:val="0"/>
                <w:numId w:val="12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Выписывание рецептов.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Тема 4.10.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функции органов пищеварения.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№14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138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Средства, влияющие на аппетит: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средства, повышающие аппетит (горечи, инсулин), особенности действия, показания  к применению;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средства, снижающие аппетит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фепранон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дезопимон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08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 заместительной терапии при гипофункции пищеварительных желез (пепсин, соляная кислота разведенная,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ацедин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-пепсин,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панкреатин,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панкурмен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панзинорм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-форте,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дигестал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 к применению, побочные эффекты отдельных препаратов.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312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Средства, применяющиеся при избыточной секреции желез слизистой желудка: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антагонисты 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холинорецепторов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пирензепин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платифиллин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препараты красавки), показания 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-гистаминоблокаторы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циметидин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ранитидин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фамотидин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антацидные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системные (натрия гидрокарбонат) и несистемные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альмагель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фосфалюгель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гастал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маалокс,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ренни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ингибиторы протонной помпы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омепразол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лансопразол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гастропротекторные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коллоидныйсубцитрат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висмута,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викаир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сукральфат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действие;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20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Желчегонные средства: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холесекретики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(кислота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дегидрохолиевая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аллохол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холензим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оксафенамид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холагол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фламин,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танацехол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экстракт кукурузных рылец,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холосас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холекинетики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(магния сульфат, сорбит,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маннит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холеспазмолитики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папаверин, но-шпа), показания  к применению;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Гепатопротективные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легалон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лив-52,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эссенциале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карсил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гастена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принцип действия, показания  к применению, побочные эффекты отдельных препаратов.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Противорвотные средства: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дофаминолитики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(метоклопрамид,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домперидон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меклозин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антисеротониновые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трописитрон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ондансинтрон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 действия, показания  к применению и побочные эффекты отдельных групп противорвотных средств.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481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Слабительные средства: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осмотические слабительные (магния сульфат, натрия сульфат,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форлакс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слабительные, размягчающие каловые массы (растительные масла, вазелиновое масло);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слабительные, увеличивающие объем кишечного содержимого (морская капуста,</w:t>
            </w:r>
            <w:proofErr w:type="gramEnd"/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натуролакс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кологель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  <w:proofErr w:type="gramEnd"/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касторовое масло;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слабительные, действующие на толстый кишечник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бисакодил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гутталакс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сенаде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регулакс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глаксена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Показания  к применению, особенности действия отдельных групп слабительных средств.      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91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Антидиарейные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холестирамин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уголь активированный,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лоперамид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смекта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 отдельных лекарственных средств.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45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Практические занятия №9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319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классификации,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фармакодинамики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применения            средств, влияющих на систему пищеварения. Выявление побочных эффектов, противопоказаний.     Знакомство с готовыми препаратами, особенностями их применения. Решение ситуационных задач. Пропись в рецептах отдельных лекарственных средств.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4.11.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систему крови.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№15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Средства, стимулирующие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эритропоэз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препараты железа и кобальта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гемофер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ферковен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феррумлек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препараты витаминов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цианокобаламин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фолиевая кислота, пиридоксин, рибофлавин, токоферол);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комбинированные препараты железа и витаминов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ферроплекс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тардиферон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вифер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 к применению, побочные эффекты препаратов, содержащих железо.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Средства, стимулирующие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лейкопоэз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пентоксил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метилурацил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лейкоген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Средства, снижающие свертываемость крови: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-антикоагулянты прямого (гепарин, натрия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гидроцитрат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и непрямого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неодикумарин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фенилин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синкумар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действия, особенности действия, показания  к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антиагреганты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(ацетилсалициловая кислота,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дипиридамол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тиклопидин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 к применению,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фибринолитические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(фибринолизин,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стрептокиназа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стрептодеказа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Средства, повышающие свертываемость крови: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-коагулянты прямого (фибриноген, тромбин) и непрямого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викасол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действия, особенности действия, показания  к применению, побочные эффекты;</w:t>
            </w:r>
            <w:proofErr w:type="gramEnd"/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антифибринолитические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(кислота аминокапроновая,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контрикал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трасилол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 к применению,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-лекарственные растения с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кровоостанавливющим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действием (препараты крапивы, водяного перца, пастушьей сумки), особенности действия, показания 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4.12.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Плазмозамещающие растворы.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№15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515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средств жидкостной терапии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плазмозаменителей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Общие требования, предъявляемые  к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инфузионным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растворам.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7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Коллоидные растворы  гемодинамического действия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плазма донорской крови, растворы альбумина,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полиглюкин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реополиглюкин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пути введения,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Коллоидные растворы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дезинтоксикационного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действия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гемодез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гемодез-нео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энтеродез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пути введения,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5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Кристаллоидные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растворы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растворы глюкозы изотонический и гипертонические, изотонический раствор натрия хлорида, раствор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Рингера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дисоль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трисоль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лактосоль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регидрон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пути введения,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15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№10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267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основных вопросов классификации, фармакологические эффекты, показания к применению и побочные эффекты отдельных групп лекарственных средств, влияющих на систему крови. Пользуясь справочной литературой выписать рецепты и дать рекомендации по правильному применению назначенных лекарственных средств.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классификации плазмозамещающих средств, механизм действия и показания к применению коллоидных и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кристаллоидныхплазмозаменителей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4.13.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Препараты гормонов, их синтетические аналоги.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№16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гормонов гипофиза: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-препараты передней доли гипофиза (кортикотропин,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соматропин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тиротропин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гонадотропины),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-препараты задней доли гипофиза (питуитрин, окситоцин),  показания к применению,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побочные эффекты.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10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гормонов щитовидной железы (тиреоидин,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-тироксин,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тиреокомб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Антитиреоидные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мерказолил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пропилтиоурацил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гормона поджелудочной железы инсулина: механизм действия инсулина, показания к его применению, особенности действия говяжьего, свиного и человеческого инсулина, понятие об инсулинах короткого, средней продолжительности и длительного действия, пути введения и продолжительность действия различных препаратов инсулина, побочные эффекты инсулинотерапии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Синтетические пероральные гипогликемические средства: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-производные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сульфанилмочевины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глибенкламид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хлорпропамид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-производные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бигуанидина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буформин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гормонов коры надпочечников: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минералокортикоиды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дезоксикортикостерон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глюкокортикоиды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(гидрокортизон, преднизолон,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триамцинолон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дексаметазон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6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женских половых гормонов: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-эстрогены (эстрон,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эстрадиол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синэстрол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-гестагены (прогестерон,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оксипрогестерон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9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-гормональные контрацептивные средства: комбинированные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эстрагенгестагенные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монофазные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марвелон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ригевидон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логест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новинет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двухфазные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антеовин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трехфазные (три-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гестагенные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препараты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постинор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депо-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механизм контрацептивного действия, правила применения,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мужских половых гормонов (тестостерон,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метилтестостерон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numPr>
                <w:ilvl w:val="0"/>
                <w:numId w:val="18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Составление таблицы – конспекта по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фармпрепаратам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(по темам).</w:t>
            </w:r>
          </w:p>
          <w:p w:rsidR="00A71E53" w:rsidRPr="00A71E53" w:rsidRDefault="00A71E53" w:rsidP="00A71E53">
            <w:pPr>
              <w:numPr>
                <w:ilvl w:val="0"/>
                <w:numId w:val="18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схем по механизмам действия препаратов.</w:t>
            </w:r>
          </w:p>
          <w:p w:rsidR="00A71E53" w:rsidRPr="00A71E53" w:rsidRDefault="00A71E53" w:rsidP="00A71E53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Реферативные сообщения.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Тема 4.14.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Препараты витаминов.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№17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51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витаминов, их классификация, общие показания к применению витаминных препаратов.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58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водорастворимых витаминов: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1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(тиамина хлорид, тиамина бромид,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кокарбоксилаза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(рибофлавин),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3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(никотиновая кислота,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никотинамид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ксантиноланикотинат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5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(кальция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пантотенат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6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(пиридоксина гидрохлорид),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12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цианокобаламин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15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(кальция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пангамат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(фолиевая кислота),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аскорбиновая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кислота),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(рутин,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троксевазин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венорутон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032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жирорастворимых витаминов: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ретинола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ацетат);</w:t>
            </w:r>
          </w:p>
          <w:p w:rsidR="00A71E53" w:rsidRPr="00A71E53" w:rsidRDefault="00A71E53" w:rsidP="00A71E53">
            <w:pPr>
              <w:tabs>
                <w:tab w:val="left" w:pos="715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эргокальциферол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):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(токоферола ацетат);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викасол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к применению отдельных препаратов жирорастворимых витаминов, возможные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13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Поливитаминные препараты,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8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251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numPr>
                <w:ilvl w:val="0"/>
                <w:numId w:val="19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докладов по теме «Витамины».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80"/>
        </w:trPr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4.15.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Противоопухолевые средства.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№17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30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gridSpan w:val="2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и общая характеристика противоопухолевых средств: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053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gridSpan w:val="2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</w:t>
            </w: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-цитотоксические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алкилирующие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хлорбутин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сарколизин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нитрозометилмочевина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миелосан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антиметаболиты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метотрексат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фторурацил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антибиотики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рубомицин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оливомицин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растительные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алколоиды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винкрестин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колхамин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49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gridSpan w:val="2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3</w:t>
            </w: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-гормональные препараты (препараты половых гормонов,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клюкокортикоиды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-иммуномодуляторы (интерфероны);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-ферменты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аспарагиназа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795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gridSpan w:val="2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4</w:t>
            </w: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показания к применению противоопухолевых средств, побочные эффекты отдельных групп препаратов.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01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:rsidR="00A71E53" w:rsidRPr="00A71E53" w:rsidRDefault="00277720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23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numPr>
                <w:ilvl w:val="0"/>
                <w:numId w:val="20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План-конспект «Противоопухолевые средства»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4.16.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Мочегонные средства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4.17.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мускулатуру матки.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№18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313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tcBorders>
              <w:bottom w:val="single" w:sz="4" w:space="0" w:color="auto"/>
            </w:tcBorders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  <w:tcBorders>
              <w:bottom w:val="single" w:sz="4" w:space="0" w:color="auto"/>
            </w:tcBorders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мочегонных средств.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8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Калийвыводящие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 диуретики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маннит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, мочевина,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диакарб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, фуросемид,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этакриновая</w:t>
            </w: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кислота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гидрохлортиазид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клопамид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Калийсберегающие диуретики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спиронолактон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триамтерен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Особенности действия отдельных препаратов, показания к применению, побочные эффекты и их профилактика.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6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38" w:type="dxa"/>
            <w:gridSpan w:val="3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средств, влияющих на мускулатуру матки.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8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Утеростимулирующие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окситоцин, питуитрин, препараты простагландинов: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динопрост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динопростон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Утеротонические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(препараты спорыньи: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эргометрин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метилэргометрин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эрготамин,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эрготал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Токолитические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вета-адреномиметики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партусистен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сальбутамол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тербуталин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гестагены (прогестерон,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туринал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Показания к применению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токолитических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средств, побочные эффекты отдельных групп препаратов.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4.18.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Противоаллергические </w:t>
            </w: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средства.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4.19.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Иммунотропные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средства, адаптогены.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№18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28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противоаллергических средств</w:t>
            </w: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23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Антигистаминные Н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1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-блокаторы первого поколения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димедрол,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дипразин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диазолин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тавегил, супрастин,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фенкарол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второго поколения (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кларитин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семпрекс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астемирол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и третьего поколения (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телфаст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механизм действия, показания к применению,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Стабилизаторы тучных клеток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хромогликат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натрия,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кетотифен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механизм действия, показания к применению,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побрчные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Глюкокортикоидные средства, особенности применения в качестве противоаллергических средств.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15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46" w:type="dxa"/>
            <w:gridSpan w:val="4"/>
            <w:tcBorders>
              <w:top w:val="single" w:sz="4" w:space="0" w:color="auto"/>
            </w:tcBorders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Классификация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иммунотропных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средств.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</w:tcBorders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</w:tcBorders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50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Иммуностимуляторы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бронхомунал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рибомунил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тимоген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тималин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левамизол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арбидол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иммунал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сироп корня солодки)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показания к применению,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Иммуномодуляторы (интерфероны альфа, бета, гамма), показания к применению,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Иммунодепрессанты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тимоглобулин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азатиоприн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циклоспорин</w:t>
            </w:r>
            <w:proofErr w:type="spellEnd"/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метотрексат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препараты глюкокортикоидных гормонов), показания к применению,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12562" w:type="dxa"/>
            <w:gridSpan w:val="9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Обязательная аудиторная учебная нагрузка (всего)</w:t>
            </w:r>
          </w:p>
        </w:tc>
        <w:tc>
          <w:tcPr>
            <w:tcW w:w="999" w:type="dxa"/>
            <w:gridSpan w:val="2"/>
          </w:tcPr>
          <w:p w:rsidR="00A71E53" w:rsidRPr="00A71E53" w:rsidRDefault="00277720" w:rsidP="00A7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12562" w:type="dxa"/>
            <w:gridSpan w:val="9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53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1E53" w:rsidRPr="00A71E53" w:rsidRDefault="00A71E53" w:rsidP="00A71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E53" w:rsidRPr="00A71E53" w:rsidRDefault="00A71E53" w:rsidP="00A71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E53" w:rsidRPr="00A71E53" w:rsidRDefault="00A71E53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sectPr w:rsidR="00A71E53" w:rsidRPr="00A71E53" w:rsidSect="00E657D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71E53" w:rsidRPr="00913BC2" w:rsidRDefault="00913BC2" w:rsidP="00EA3110">
      <w:pPr>
        <w:pStyle w:val="a4"/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3.</w:t>
      </w:r>
      <w:r w:rsidR="003F7AF9" w:rsidRPr="00913BC2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Условия реализации</w:t>
      </w:r>
      <w:r w:rsidR="00A71E53" w:rsidRPr="00913BC2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дисциплины</w:t>
      </w:r>
    </w:p>
    <w:p w:rsidR="003F7AF9" w:rsidRPr="00913BC2" w:rsidRDefault="003F7AF9" w:rsidP="00EA3110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913BC2" w:rsidRDefault="00A71E53" w:rsidP="00277720">
      <w:pPr>
        <w:pStyle w:val="a4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минимальному материально-техническому обеспечению</w:t>
      </w:r>
    </w:p>
    <w:p w:rsidR="00277720" w:rsidRPr="00277720" w:rsidRDefault="00277720" w:rsidP="0027772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71E53" w:rsidRPr="00EA3110" w:rsidRDefault="00A71E53" w:rsidP="00EA3110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Реализация </w:t>
      </w:r>
      <w:r w:rsidR="00913BC2"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рабочей программы </w:t>
      </w: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дисциплины требует наличия учебного кабинета </w:t>
      </w:r>
      <w:r w:rsidR="00913BC2"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фармакологии. </w:t>
      </w:r>
      <w:r w:rsidRPr="00EA31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Он же может являться и лабораторией для выполнения практических занятий.</w:t>
      </w: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Оборудование учебного кабинета: </w:t>
      </w:r>
    </w:p>
    <w:p w:rsidR="00913BC2" w:rsidRPr="00913BC2" w:rsidRDefault="00913BC2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1E53" w:rsidRPr="00913BC2" w:rsidRDefault="00A71E53" w:rsidP="00A71E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классная</w:t>
      </w:r>
    </w:p>
    <w:p w:rsidR="00A71E53" w:rsidRPr="00913BC2" w:rsidRDefault="00A71E53" w:rsidP="00A71E5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и стул для преподавателя</w:t>
      </w:r>
    </w:p>
    <w:p w:rsidR="00A71E53" w:rsidRPr="00913BC2" w:rsidRDefault="00A71E53" w:rsidP="00A71E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и стулья для студентов</w:t>
      </w:r>
    </w:p>
    <w:p w:rsidR="00A71E53" w:rsidRPr="00913BC2" w:rsidRDefault="00A71E53" w:rsidP="00A71E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</w:t>
      </w: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A71E53" w:rsidRPr="00913BC2" w:rsidRDefault="00A71E53" w:rsidP="00A71E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A71E53" w:rsidRPr="00913BC2" w:rsidRDefault="00A71E53" w:rsidP="00A71E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–проигрыватель</w:t>
      </w:r>
    </w:p>
    <w:p w:rsidR="00A71E53" w:rsidRPr="00913BC2" w:rsidRDefault="00A71E53" w:rsidP="00A71E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установка</w:t>
      </w: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Информационные средства обучения:</w:t>
      </w:r>
    </w:p>
    <w:p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учебники;</w:t>
      </w:r>
    </w:p>
    <w:p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учебные пособия;</w:t>
      </w:r>
    </w:p>
    <w:p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справочники;</w:t>
      </w:r>
    </w:p>
    <w:p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сборники тестовых заданий;</w:t>
      </w:r>
    </w:p>
    <w:p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сборники ситуационных задач;</w:t>
      </w:r>
    </w:p>
    <w:p w:rsidR="00A71E53" w:rsidRPr="00913BC2" w:rsidRDefault="00A71E53" w:rsidP="00A71E5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Наглядные средства обучения:</w:t>
      </w:r>
    </w:p>
    <w:p w:rsidR="00A71E53" w:rsidRPr="00913BC2" w:rsidRDefault="00A71E53" w:rsidP="00EA3110">
      <w:pPr>
        <w:tabs>
          <w:tab w:val="left" w:pos="540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Изобразительные пособия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916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плакаты;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схемы;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рисунки;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таблицы;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графики;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фотоснимки;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гербарий</w:t>
      </w:r>
    </w:p>
    <w:p w:rsidR="00A71E53" w:rsidRDefault="00A71E53" w:rsidP="00EA3110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3110" w:rsidRPr="00913BC2" w:rsidRDefault="00EA3110" w:rsidP="00EA3110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13BC2" w:rsidRDefault="00A71E53" w:rsidP="00913BC2">
      <w:pPr>
        <w:pStyle w:val="a4"/>
        <w:numPr>
          <w:ilvl w:val="1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Информационное обеспечение обучения</w:t>
      </w:r>
    </w:p>
    <w:p w:rsidR="00EA3110" w:rsidRPr="00913BC2" w:rsidRDefault="00EA3110" w:rsidP="00EA3110">
      <w:pPr>
        <w:pStyle w:val="a4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1E53" w:rsidRPr="00277720" w:rsidRDefault="00EA3110" w:rsidP="002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</w:t>
      </w:r>
      <w:r w:rsidRPr="00913B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екомендуемая литература</w:t>
      </w: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Основная:</w:t>
      </w: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71E53" w:rsidRPr="00913BC2" w:rsidRDefault="00A71E53" w:rsidP="00A71E53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Фармакология с рецептурой: учебник/ М.Д.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Гаевый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Л.М.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Гаевая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– КНОРУС, 2016. </w:t>
      </w:r>
    </w:p>
    <w:p w:rsidR="00A71E53" w:rsidRPr="00913BC2" w:rsidRDefault="00A71E53" w:rsidP="00A71E53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Фармакология с общей рецептурой: учебник/ Д.А.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Харкевич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– ГЭОТАР-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Медия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2012.</w:t>
      </w:r>
    </w:p>
    <w:p w:rsidR="00EA3110" w:rsidRDefault="00EA3110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3110" w:rsidRDefault="00EA3110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77720" w:rsidRPr="00913BC2" w:rsidRDefault="00277720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13B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  Дополнительная:</w:t>
      </w:r>
    </w:p>
    <w:p w:rsidR="00A71E53" w:rsidRPr="00913BC2" w:rsidRDefault="00A71E53" w:rsidP="00A71E53">
      <w:pPr>
        <w:numPr>
          <w:ilvl w:val="0"/>
          <w:numId w:val="2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«Фармакология с общей рецептурой», учебное пособие для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мед</w:t>
      </w:r>
      <w:proofErr w:type="gram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.у</w:t>
      </w:r>
      <w:proofErr w:type="gram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чилищ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В.В. Майский 2008 г.</w:t>
      </w:r>
    </w:p>
    <w:p w:rsidR="00A71E53" w:rsidRPr="00913BC2" w:rsidRDefault="00A71E53" w:rsidP="00A71E53">
      <w:pPr>
        <w:numPr>
          <w:ilvl w:val="0"/>
          <w:numId w:val="2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Фармакология, Н.И.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Федюкович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7 изд., учебник для мед. училищ и колледжей, Ростов н</w:t>
      </w:r>
      <w:proofErr w:type="gram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/Д</w:t>
      </w:r>
      <w:proofErr w:type="gram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Феникс,  2008 г.</w:t>
      </w:r>
    </w:p>
    <w:p w:rsidR="00A71E53" w:rsidRPr="00913BC2" w:rsidRDefault="00A71E53" w:rsidP="00A71E53">
      <w:pPr>
        <w:numPr>
          <w:ilvl w:val="0"/>
          <w:numId w:val="2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Рецептурный справочник для фельдшеров и акушерок, медицинских сестер», Н.,И.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Федюкович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.,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М.Мед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2008 г</w:t>
      </w:r>
    </w:p>
    <w:p w:rsidR="00A71E53" w:rsidRPr="00913BC2" w:rsidRDefault="00A71E53" w:rsidP="00A71E53">
      <w:pPr>
        <w:numPr>
          <w:ilvl w:val="0"/>
          <w:numId w:val="2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Фармакодинамика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фармакокинетика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 основами общей фармакологии», В.В.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Кржечковская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Р.Ш.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Вахтангишвили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Ростов н/Д: Феникс, 2007 .г </w:t>
      </w:r>
    </w:p>
    <w:p w:rsidR="00A71E53" w:rsidRPr="00913BC2" w:rsidRDefault="00A71E53" w:rsidP="00A71E5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В.М. Фармакология с рецептурой-</w:t>
      </w:r>
      <w:proofErr w:type="spellStart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издательствоСпецЛит</w:t>
      </w:r>
      <w:proofErr w:type="spellEnd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</w:t>
      </w:r>
    </w:p>
    <w:p w:rsidR="00A71E53" w:rsidRPr="00913BC2" w:rsidRDefault="00A71E53" w:rsidP="00A71E5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Машковский</w:t>
      </w:r>
      <w:proofErr w:type="spellEnd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М.Д. Лекарственные средства</w:t>
      </w:r>
      <w:proofErr w:type="gramStart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т.- М.: Медицина, 2010.</w:t>
      </w:r>
    </w:p>
    <w:p w:rsidR="00A71E53" w:rsidRPr="00913BC2" w:rsidRDefault="00A71E53" w:rsidP="00A71E5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 лекарственных средств России РЛС. Энциклопедия лекарств /под ред. Г. Л. </w:t>
      </w:r>
      <w:proofErr w:type="spellStart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Вышковского</w:t>
      </w:r>
      <w:proofErr w:type="spellEnd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.-М.: </w:t>
      </w:r>
      <w:hyperlink r:id="rId8" w:history="1">
        <w:r w:rsidRPr="00913BC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РЛС</w:t>
        </w:r>
        <w:r w:rsidRPr="00913BC2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+</w:t>
        </w:r>
      </w:hyperlink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2010.- 1440 с.</w:t>
      </w:r>
    </w:p>
    <w:p w:rsidR="00A71E53" w:rsidRPr="00277720" w:rsidRDefault="00A71E53" w:rsidP="00A71E5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Справочник </w:t>
      </w:r>
      <w:proofErr w:type="spellStart"/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Видаль</w:t>
      </w:r>
      <w:proofErr w:type="spellEnd"/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2010: Лекарственные препараты в России</w:t>
      </w:r>
      <w:proofErr w:type="gramStart"/>
      <w:r w:rsidRPr="00913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.-</w:t>
      </w:r>
      <w:proofErr w:type="gramEnd"/>
      <w:r w:rsidRPr="00913B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М: Астра </w:t>
      </w:r>
      <w:proofErr w:type="spellStart"/>
      <w:r w:rsidRPr="00913B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Фарм</w:t>
      </w:r>
      <w:proofErr w:type="spellEnd"/>
      <w:r w:rsidRPr="00913B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Сервис, 2010.-1728 с.</w:t>
      </w:r>
    </w:p>
    <w:p w:rsidR="00A71E53" w:rsidRPr="00913BC2" w:rsidRDefault="00913BC2" w:rsidP="00913B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  <w:proofErr w:type="gramEnd"/>
    </w:p>
    <w:p w:rsidR="00A71E53" w:rsidRPr="00913BC2" w:rsidRDefault="00DD5497" w:rsidP="00A71E53">
      <w:pPr>
        <w:numPr>
          <w:ilvl w:val="0"/>
          <w:numId w:val="25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tgtFrame="_blank" w:history="1">
        <w:proofErr w:type="spellStart"/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lib.mexmat.ru</w:t>
        </w:r>
      </w:hyperlink>
      <w:r w:rsidR="00A71E53" w:rsidRPr="00913BC2">
        <w:rPr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0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books</w:t>
        </w:r>
        <w:proofErr w:type="spellEnd"/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/51353</w:t>
        </w:r>
      </w:hyperlink>
    </w:p>
    <w:p w:rsidR="00A71E53" w:rsidRPr="00913BC2" w:rsidRDefault="00596C09" w:rsidP="00A71E53">
      <w:pPr>
        <w:numPr>
          <w:ilvl w:val="0"/>
          <w:numId w:val="25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1" w:tgtFrame="_blank" w:history="1">
        <w:proofErr w:type="spellStart"/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pharmacologia.narod.ru</w:t>
        </w:r>
      </w:hyperlink>
      <w:r w:rsidR="00A71E53" w:rsidRPr="00913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›</w:t>
      </w:r>
      <w:hyperlink r:id="rId12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chastnaya_</w:t>
        </w:r>
        <w:r w:rsidR="00A71E53" w:rsidRPr="00913BC2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farmakologiya</w:t>
        </w:r>
        <w:proofErr w:type="spellEnd"/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…</w:t>
        </w:r>
      </w:hyperlink>
    </w:p>
    <w:p w:rsidR="00A71E53" w:rsidRPr="00913BC2" w:rsidRDefault="00596C09" w:rsidP="00A71E53">
      <w:pPr>
        <w:numPr>
          <w:ilvl w:val="0"/>
          <w:numId w:val="25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3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book.tr200.net</w:t>
        </w:r>
      </w:hyperlink>
      <w:r w:rsidR="00A71E53" w:rsidRPr="00913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›</w:t>
      </w:r>
      <w:hyperlink r:id="rId14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v.php?id=596516</w:t>
        </w:r>
      </w:hyperlink>
    </w:p>
    <w:p w:rsidR="00A71E53" w:rsidRPr="00913BC2" w:rsidRDefault="00DD5497" w:rsidP="00A71E53">
      <w:pPr>
        <w:numPr>
          <w:ilvl w:val="0"/>
          <w:numId w:val="25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5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medbook.net.ru</w:t>
        </w:r>
      </w:hyperlink>
      <w:r w:rsidR="00A71E53" w:rsidRPr="00913BC2">
        <w:rPr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6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013259.shtml</w:t>
        </w:r>
      </w:hyperlink>
    </w:p>
    <w:p w:rsidR="00A71E53" w:rsidRPr="00913BC2" w:rsidRDefault="00DD5497" w:rsidP="00A71E53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antibiotic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71E53"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(Антибиотики и антимикробная терапия);</w:t>
      </w:r>
    </w:p>
    <w:p w:rsidR="00A71E53" w:rsidRPr="00913BC2" w:rsidRDefault="00DD5497" w:rsidP="00A71E53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rlsnet</w:t>
        </w:r>
        <w:proofErr w:type="spellEnd"/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71E53"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(Энциклопедия лекарств и товаров аптечного ассортимента);</w:t>
      </w:r>
    </w:p>
    <w:p w:rsidR="00A71E53" w:rsidRPr="00A71E53" w:rsidRDefault="00A71E53" w:rsidP="00A71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1E53" w:rsidRPr="00E44459" w:rsidRDefault="00A71E53" w:rsidP="0019322B">
      <w:pPr>
        <w:pStyle w:val="a4"/>
        <w:keepNext/>
        <w:numPr>
          <w:ilvl w:val="0"/>
          <w:numId w:val="5"/>
        </w:numPr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4445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Контроль и оценка результатов освоения Дисциплины</w:t>
      </w:r>
    </w:p>
    <w:p w:rsidR="00913BC2" w:rsidRPr="00E44459" w:rsidRDefault="00913BC2" w:rsidP="00913BC2">
      <w:pPr>
        <w:pStyle w:val="a4"/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A71E53" w:rsidRPr="00E44459" w:rsidRDefault="00A71E53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Контроль</w:t>
      </w:r>
      <w:r w:rsidR="00913BC2"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оценка</w:t>
      </w:r>
      <w:r w:rsidR="00913BC2"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освоения</w:t>
      </w:r>
      <w:r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</w:t>
      </w:r>
      <w:r w:rsidR="00913BC2"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>ющимися</w:t>
      </w:r>
      <w:proofErr w:type="gramEnd"/>
      <w:r w:rsidR="00913BC2"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индивидуальных заданий, </w:t>
      </w:r>
      <w:r w:rsidR="00E44459"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проектов, исследований.</w:t>
      </w:r>
    </w:p>
    <w:p w:rsidR="00913BC2" w:rsidRPr="00E44459" w:rsidRDefault="00913BC2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70"/>
      </w:tblGrid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результате освоения учебной дисциплины обучающийся </w:t>
            </w: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должен уметь:</w:t>
            </w:r>
          </w:p>
          <w:p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выписывать лекарственные формы в виде рецепта с применением справочной литературы;</w:t>
            </w:r>
          </w:p>
          <w:p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находить сведения о лекарственных препаратах в доступных базах данных;</w:t>
            </w:r>
          </w:p>
          <w:p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ориентироваться в номенклатуре лекарственных средств;</w:t>
            </w:r>
          </w:p>
          <w:p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применять лекарственные средства по назначению врача;</w:t>
            </w:r>
          </w:p>
          <w:p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давать рекомендации пациенту по применению </w:t>
            </w:r>
            <w:proofErr w:type="gramStart"/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различных</w:t>
            </w:r>
            <w:proofErr w:type="gramEnd"/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лекарственных.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результате освоения учебной дисциплины обучающийся </w:t>
            </w: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должен  </w:t>
            </w: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знать: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-    </w:t>
            </w: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лекарственные формы, пути введения     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лекарственных средств, виды их          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действия и взаимодействия;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   основные лекарственные группы и     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фармакотерапевтические действия 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лекарств по группам;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   побочные эффекты, виды реакций и 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осложнений лекарственной терапии;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   правила заполнения </w:t>
            </w:r>
            <w:proofErr w:type="gramStart"/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рецептурных</w:t>
            </w:r>
            <w:proofErr w:type="gramEnd"/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бланков.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71E53" w:rsidRPr="00E44459" w:rsidRDefault="00A71E53" w:rsidP="00A71E5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E53" w:rsidRPr="00E4445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Текущий контроль</w:t>
            </w: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тестирование 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ситуационных задач 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точности и полноты выполнения индивидуальных домашних заданий, заданий в рабочей тетради и заданий по практике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процессом выполнения заданий по практике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умений демонстрации фармакологических знаний на  плакатах, планшетах, таблицах и схемах.</w:t>
            </w:r>
          </w:p>
          <w:p w:rsidR="00A71E53" w:rsidRPr="00E4445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1E53" w:rsidRPr="00E44459" w:rsidRDefault="0019322B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Промежуточный  контроль - </w:t>
            </w:r>
          </w:p>
          <w:p w:rsidR="00A71E53" w:rsidRPr="00E44459" w:rsidRDefault="0019322B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Экзамен, который </w:t>
            </w:r>
            <w:r w:rsidR="00E44459"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E44459"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роводится по окончании изучения дисциплины. Экзамен </w:t>
            </w:r>
            <w:r w:rsidR="00A71E53"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в </w:t>
            </w:r>
            <w:r w:rsidR="00A71E53"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себя контроль усвоения теоретического материала (в виде тестирования) и контроль усвоения практических умений.</w:t>
            </w:r>
          </w:p>
          <w:p w:rsidR="00A71E53" w:rsidRPr="00E4445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1E53" w:rsidRPr="00E44459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</w:t>
            </w:r>
            <w:r w:rsidR="0019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енки экзамена</w:t>
            </w:r>
          </w:p>
          <w:p w:rsidR="00A71E53" w:rsidRPr="00E44459" w:rsidRDefault="00A71E53" w:rsidP="00A71E53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студентами материала, предусмотренного учебной программой дисциплины;</w:t>
            </w:r>
          </w:p>
          <w:p w:rsidR="00A71E53" w:rsidRPr="00E44459" w:rsidRDefault="00A71E53" w:rsidP="00A71E53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умений, позволяющих студенту ориентировать</w:t>
            </w: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номенклатуре лекарственных средств;</w:t>
            </w:r>
          </w:p>
          <w:p w:rsidR="00A71E53" w:rsidRPr="00E44459" w:rsidRDefault="00A71E53" w:rsidP="00A71E53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обоснованность, четкость, полнота изложения ответов;</w:t>
            </w:r>
          </w:p>
          <w:p w:rsidR="00A71E53" w:rsidRPr="00E44459" w:rsidRDefault="00A71E53" w:rsidP="00A71E53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информационно-коммуникативной культуры.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EA3110" w:rsidRDefault="00EA3110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A71E53" w:rsidRPr="00E44459" w:rsidRDefault="00A71E53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4445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4. Контроль и оценка результатов освоения Дисциплины</w:t>
      </w:r>
    </w:p>
    <w:p w:rsidR="00A71E53" w:rsidRDefault="00A71E53" w:rsidP="00F537A6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</w:t>
      </w:r>
      <w:r w:rsidR="00EA31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оценка</w:t>
      </w:r>
      <w:r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</w:t>
      </w:r>
      <w:r w:rsidR="00EA3110">
        <w:rPr>
          <w:rFonts w:ascii="Times New Roman" w:eastAsia="Times New Roman" w:hAnsi="Times New Roman" w:cs="Times New Roman"/>
          <w:sz w:val="24"/>
          <w:szCs w:val="24"/>
          <w:lang w:eastAsia="ar-SA"/>
        </w:rPr>
        <w:t>ющимися</w:t>
      </w:r>
      <w:proofErr w:type="gramEnd"/>
      <w:r w:rsidR="00EA3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индивидуальных заданий, проектов, исследований.</w:t>
      </w:r>
    </w:p>
    <w:p w:rsidR="00EA3110" w:rsidRPr="00E44459" w:rsidRDefault="00EA3110" w:rsidP="00F537A6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70"/>
      </w:tblGrid>
      <w:tr w:rsidR="00A71E53" w:rsidRPr="00E44459" w:rsidTr="00E657D5">
        <w:trPr>
          <w:trHeight w:val="94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Формы и методы контроля и оценки  </w:t>
            </w:r>
          </w:p>
        </w:tc>
      </w:tr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Знания: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Лекарственные формы, пути введения лекарственных средств, виды их действия и взаимодействия;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при выполнении заданий по рецептуре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глоссария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кроссвордов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Заполнение таблиц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Защита рефератов, докладов</w:t>
            </w:r>
          </w:p>
        </w:tc>
      </w:tr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Основные лекарственные группы и фармакотерапевтические действия лекарств по группам;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Заполнение таблиц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Защита рефератов, докладов</w:t>
            </w:r>
          </w:p>
        </w:tc>
      </w:tr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Побочные эффекты, виды реакций и осложнения лекарственной терапии;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</w:tc>
      </w:tr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Правила заполнения рецептурных бланков;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выполнения заданий  по рецептуре  с использованием рецептурных бланков.</w:t>
            </w:r>
          </w:p>
        </w:tc>
      </w:tr>
      <w:tr w:rsidR="00A71E53" w:rsidRPr="00E44459" w:rsidTr="00E657D5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Умения: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71E53" w:rsidRPr="00E44459" w:rsidTr="00E657D5">
        <w:trPr>
          <w:trHeight w:val="149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Выписывать лекарственные формы в виде рецепта с применением справочной литературы;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выполнения заданий по рецептуре, с самоконтролем и взаимоконтролем. Оценка выполнения практического задания.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</w:tc>
      </w:tr>
      <w:tr w:rsidR="00A71E53" w:rsidRPr="00E44459" w:rsidTr="00E657D5">
        <w:trPr>
          <w:trHeight w:val="170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Находить сведения о лекарственных препаратах в доступных базах данных;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A71E53" w:rsidRPr="00E44459" w:rsidRDefault="00A71E53" w:rsidP="00A71E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Письменный контроль выполнения  заданий по использованию   справочной литературы, электронных источников </w:t>
            </w:r>
            <w:r w:rsidRPr="00E444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</w:t>
            </w: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представлением </w:t>
            </w:r>
            <w:proofErr w:type="gramStart"/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анализа источников происхождения лекарственных веществ</w:t>
            </w:r>
            <w:proofErr w:type="gramEnd"/>
          </w:p>
        </w:tc>
      </w:tr>
      <w:tr w:rsidR="00A71E53" w:rsidRPr="00E44459" w:rsidTr="00E657D5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Ориентироваться в номенклатуре лекарственных средств;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Письменный </w:t>
            </w:r>
            <w:proofErr w:type="gramStart"/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выполнением  заданий по рецептуре (знакомство с препаратами).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A71E53" w:rsidRPr="00E44459" w:rsidTr="00E657D5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Применять лекарственные средства по назначению врача;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и оценка выполнения заданий по рецептуре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Решения ситуационных и расчетных задач</w:t>
            </w:r>
          </w:p>
        </w:tc>
      </w:tr>
      <w:tr w:rsidR="00A71E53" w:rsidRPr="00E44459" w:rsidTr="00E657D5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Давать рекомендации пациенту по применению различных лекарственных форм;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A71E53" w:rsidRPr="00E44459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720" w:rsidRDefault="00277720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720" w:rsidRDefault="00277720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720" w:rsidRDefault="00277720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22B" w:rsidRDefault="0019322B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22B" w:rsidRDefault="0019322B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068" w:rsidRPr="00545068" w:rsidRDefault="00545068" w:rsidP="0007358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теоретических занятий</w:t>
      </w:r>
    </w:p>
    <w:tbl>
      <w:tblPr>
        <w:tblStyle w:val="a3"/>
        <w:tblW w:w="94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215"/>
      </w:tblGrid>
      <w:tr w:rsidR="00A71E53" w:rsidRPr="00545068" w:rsidTr="002D646F">
        <w:trPr>
          <w:trHeight w:val="434"/>
        </w:trPr>
        <w:tc>
          <w:tcPr>
            <w:tcW w:w="709" w:type="dxa"/>
          </w:tcPr>
          <w:p w:rsidR="00A71E53" w:rsidRPr="00545068" w:rsidRDefault="00545068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E53" w:rsidRPr="002D646F" w:rsidRDefault="00545068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15" w:type="dxa"/>
          </w:tcPr>
          <w:p w:rsidR="00A71E53" w:rsidRPr="00545068" w:rsidRDefault="00545068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A07FC"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A71E53" w:rsidRPr="00545068" w:rsidTr="002D646F">
        <w:trPr>
          <w:trHeight w:val="319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Тема. 1.1.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 задачи фармакологии.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rPr>
          <w:trHeight w:val="517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Понятие о лекарственном веществе, средстве, форме, препарате. Фармакопея. Рецепт. Аптека.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Твердые лекарственные формы.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Мягкие лекарственные формы.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Жидкие лекарственные формы.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Лекарственные формы для инъекций.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rPr>
          <w:trHeight w:val="230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Фармакокинетика. Фармакодинамика.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8.</w:t>
            </w:r>
          </w:p>
        </w:tc>
        <w:tc>
          <w:tcPr>
            <w:tcW w:w="7513" w:type="dxa"/>
          </w:tcPr>
          <w:p w:rsidR="00A71E53" w:rsidRPr="00545068" w:rsidRDefault="00073587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71E53"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ема 4.1.</w:t>
            </w:r>
            <w:r w:rsidR="00A71E53" w:rsidRPr="00545068">
              <w:rPr>
                <w:rFonts w:ascii="Times New Roman" w:hAnsi="Times New Roman" w:cs="Times New Roman"/>
                <w:sz w:val="24"/>
                <w:szCs w:val="24"/>
              </w:rPr>
              <w:t>Антисептичес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и дезинфицирующие средства.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Антибиотики.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4.3.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Синтетиче</w:t>
            </w:r>
            <w:r w:rsidR="00073587">
              <w:rPr>
                <w:rFonts w:ascii="Times New Roman" w:hAnsi="Times New Roman" w:cs="Times New Roman"/>
                <w:sz w:val="24"/>
                <w:szCs w:val="24"/>
              </w:rPr>
              <w:t>ские противомикробные средства.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799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Противотуберкулезные, </w:t>
            </w:r>
            <w:proofErr w:type="spellStart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противоспирохетозные</w:t>
            </w:r>
            <w:proofErr w:type="spellEnd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противопротозойные</w:t>
            </w:r>
            <w:proofErr w:type="spellEnd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противомикозные</w:t>
            </w:r>
            <w:proofErr w:type="spellEnd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, противовирусные</w:t>
            </w:r>
            <w:r w:rsidR="006B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и противоглистные средства.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243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4.5.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  <w:r w:rsidR="006B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влияющие на афферентную</w:t>
            </w:r>
            <w:r w:rsidR="00073587">
              <w:rPr>
                <w:rFonts w:ascii="Times New Roman" w:hAnsi="Times New Roman" w:cs="Times New Roman"/>
                <w:sz w:val="24"/>
                <w:szCs w:val="24"/>
              </w:rPr>
              <w:t xml:space="preserve"> нервную систему.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234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4.6.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</w:t>
            </w:r>
            <w:r w:rsidR="00073587">
              <w:rPr>
                <w:rFonts w:ascii="Times New Roman" w:hAnsi="Times New Roman" w:cs="Times New Roman"/>
                <w:sz w:val="24"/>
                <w:szCs w:val="24"/>
              </w:rPr>
              <w:t xml:space="preserve"> на эфферентную нервную систему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237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4.7.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центральную нервную систему.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242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4.8.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функции органов дыхания.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231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4.9.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 влияющие на </w:t>
            </w:r>
            <w:proofErr w:type="gramStart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gramEnd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 систему.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519"/>
        </w:trPr>
        <w:tc>
          <w:tcPr>
            <w:tcW w:w="709" w:type="dxa"/>
          </w:tcPr>
          <w:p w:rsidR="00A71E53" w:rsidRPr="00545068" w:rsidRDefault="00545068" w:rsidP="0054506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17.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4.10.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 влияющие на функции органов пищеварения.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280"/>
        </w:trPr>
        <w:tc>
          <w:tcPr>
            <w:tcW w:w="709" w:type="dxa"/>
          </w:tcPr>
          <w:p w:rsidR="00A71E53" w:rsidRPr="00545068" w:rsidRDefault="00545068" w:rsidP="0054506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18.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4.11.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систему крови.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rPr>
          <w:trHeight w:val="233"/>
        </w:trPr>
        <w:tc>
          <w:tcPr>
            <w:tcW w:w="709" w:type="dxa"/>
          </w:tcPr>
          <w:p w:rsidR="00A71E53" w:rsidRPr="00545068" w:rsidRDefault="00545068" w:rsidP="0054506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19.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4.12.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Плазмозамещающие растворы.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20.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4.13.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Препараты  гормонов, их синтетические аналоги.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4.14.</w:t>
            </w:r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Препараты витаминов.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rPr>
          <w:trHeight w:val="323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4.15. </w:t>
            </w:r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Противоопухолевые средства.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rPr>
          <w:trHeight w:val="463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4.16.  </w:t>
            </w:r>
            <w:r w:rsidRPr="005450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Мочегонные средства.</w:t>
            </w:r>
          </w:p>
          <w:p w:rsidR="00A71E53" w:rsidRPr="00073587" w:rsidRDefault="00A71E53" w:rsidP="00073587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4.17. </w:t>
            </w:r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Средства, влияющие на мускулатуру матки.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545068" w:rsidTr="002D646F">
        <w:trPr>
          <w:trHeight w:val="599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4.18. </w:t>
            </w:r>
            <w:proofErr w:type="spellStart"/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Иммунотропные</w:t>
            </w:r>
            <w:proofErr w:type="spellEnd"/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средства, адаптогены.</w:t>
            </w:r>
          </w:p>
          <w:p w:rsidR="00A71E53" w:rsidRPr="00073587" w:rsidRDefault="00A71E53" w:rsidP="00073587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4.19. </w:t>
            </w:r>
            <w:proofErr w:type="spellStart"/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Иммунотропные</w:t>
            </w:r>
            <w:proofErr w:type="spellEnd"/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средства, адаптогены.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545068" w:rsidTr="00277720">
        <w:trPr>
          <w:trHeight w:val="309"/>
        </w:trPr>
        <w:tc>
          <w:tcPr>
            <w:tcW w:w="8222" w:type="dxa"/>
            <w:gridSpan w:val="2"/>
          </w:tcPr>
          <w:p w:rsidR="00A71E53" w:rsidRPr="00545068" w:rsidRDefault="00A71E53" w:rsidP="0027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15" w:type="dxa"/>
          </w:tcPr>
          <w:p w:rsidR="00A71E53" w:rsidRPr="00545068" w:rsidRDefault="00073587" w:rsidP="0027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  <w:r w:rsidR="00A71E53"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</w:tbl>
    <w:p w:rsidR="00A71E53" w:rsidRPr="00545068" w:rsidRDefault="00073587" w:rsidP="0027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  <w:r w:rsidR="00A71E53" w:rsidRPr="00545068">
        <w:rPr>
          <w:rFonts w:ascii="Times New Roman" w:hAnsi="Times New Roman" w:cs="Times New Roman"/>
          <w:b/>
          <w:sz w:val="24"/>
          <w:szCs w:val="24"/>
        </w:rPr>
        <w:t>практических занятий</w:t>
      </w:r>
    </w:p>
    <w:tbl>
      <w:tblPr>
        <w:tblStyle w:val="a3"/>
        <w:tblW w:w="94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215"/>
      </w:tblGrid>
      <w:tr w:rsidR="00A71E53" w:rsidRPr="00545068" w:rsidTr="002D646F">
        <w:tc>
          <w:tcPr>
            <w:tcW w:w="709" w:type="dxa"/>
          </w:tcPr>
          <w:p w:rsidR="00A71E53" w:rsidRPr="00545068" w:rsidRDefault="00073587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E53" w:rsidRPr="00545068" w:rsidRDefault="00073587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15" w:type="dxa"/>
          </w:tcPr>
          <w:p w:rsidR="00A71E53" w:rsidRPr="00545068" w:rsidRDefault="002D646F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073587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A71E53" w:rsidP="00545068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Твердые лекарственные формы.</w:t>
            </w:r>
          </w:p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Мягкие лекарственные формы.</w:t>
            </w:r>
          </w:p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Жидкие лекарственные формы.</w:t>
            </w:r>
          </w:p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Лекарственные формы для инъекций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Антисептичес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кие и дезинфицирующие средства.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rPr>
          <w:trHeight w:val="268"/>
        </w:trPr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Антибиотики.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rPr>
          <w:trHeight w:val="273"/>
        </w:trPr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A71E53" w:rsidRPr="000B1BF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Синтетиче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ские противомикробные средства.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rPr>
          <w:trHeight w:val="273"/>
        </w:trPr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влияющие 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на эфферентную нервную систему.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щие на функции органов дыхания.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rPr>
          <w:trHeight w:val="267"/>
        </w:trPr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A71E53" w:rsidRPr="000B1BF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 влияющие 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0B1BF8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gramEnd"/>
            <w:r w:rsidR="000B1BF8">
              <w:rPr>
                <w:rFonts w:ascii="Times New Roman" w:hAnsi="Times New Roman" w:cs="Times New Roman"/>
                <w:sz w:val="24"/>
                <w:szCs w:val="24"/>
              </w:rPr>
              <w:t xml:space="preserve"> систему.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 влияющие 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на функции органов пищеварения.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систему крови.</w:t>
            </w:r>
          </w:p>
          <w:p w:rsidR="00E209EF" w:rsidRPr="00545068" w:rsidRDefault="000B1BF8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Плазмозамещающие растворы.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A71E53" w:rsidRPr="00545068" w:rsidTr="002D646F">
        <w:tc>
          <w:tcPr>
            <w:tcW w:w="8222" w:type="dxa"/>
            <w:gridSpan w:val="2"/>
          </w:tcPr>
          <w:p w:rsidR="00A71E53" w:rsidRPr="000B1BF8" w:rsidRDefault="000B1BF8" w:rsidP="0027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15" w:type="dxa"/>
          </w:tcPr>
          <w:p w:rsidR="00A71E53" w:rsidRPr="00545068" w:rsidRDefault="00A71E53" w:rsidP="0027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0B1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</w:tbl>
    <w:p w:rsidR="002E027A" w:rsidRDefault="002E027A" w:rsidP="002777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1BF8" w:rsidRPr="000B1BF8" w:rsidRDefault="00E657D5" w:rsidP="00277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</w:t>
      </w:r>
      <w:r w:rsidR="000B1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внеаудиторная работа </w:t>
      </w:r>
      <w:proofErr w:type="gramStart"/>
      <w:r w:rsidR="000B1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812"/>
        <w:gridCol w:w="1276"/>
      </w:tblGrid>
      <w:tr w:rsidR="004A07FC" w:rsidTr="002D646F">
        <w:tc>
          <w:tcPr>
            <w:tcW w:w="2376" w:type="dxa"/>
          </w:tcPr>
          <w:p w:rsidR="004A07FC" w:rsidRPr="00E657D5" w:rsidRDefault="002D646F" w:rsidP="002D64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812" w:type="dxa"/>
          </w:tcPr>
          <w:p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  <w:r w:rsidR="002D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276" w:type="dxa"/>
          </w:tcPr>
          <w:p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                            часов</w:t>
            </w:r>
          </w:p>
        </w:tc>
      </w:tr>
      <w:tr w:rsidR="004A07FC" w:rsidTr="002D646F">
        <w:tc>
          <w:tcPr>
            <w:tcW w:w="2376" w:type="dxa"/>
          </w:tcPr>
          <w:p w:rsidR="004A07FC" w:rsidRPr="00A71E53" w:rsidRDefault="004A07FC" w:rsidP="00E657D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1.1. </w:t>
            </w:r>
          </w:p>
          <w:p w:rsidR="004A07FC" w:rsidRPr="00BB69A6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и задачи фармакологии.</w:t>
            </w:r>
          </w:p>
        </w:tc>
        <w:tc>
          <w:tcPr>
            <w:tcW w:w="5812" w:type="dxa"/>
          </w:tcPr>
          <w:p w:rsidR="004A07FC" w:rsidRPr="00A71E53" w:rsidRDefault="004A07FC" w:rsidP="00E657D5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рефератов:</w:t>
            </w:r>
          </w:p>
          <w:p w:rsidR="004A07FC" w:rsidRPr="00A71E53" w:rsidRDefault="004A07FC" w:rsidP="00E657D5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«История фармакологии».</w:t>
            </w:r>
          </w:p>
          <w:p w:rsidR="004A07FC" w:rsidRPr="00A71E53" w:rsidRDefault="004A07FC" w:rsidP="00E657D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«Этапы развития фармакологии»:</w:t>
            </w:r>
          </w:p>
          <w:p w:rsidR="004A07FC" w:rsidRPr="00A71E53" w:rsidRDefault="004A07FC" w:rsidP="00E657D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«Основоположник отечественной фармакологии Н.П.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Кравков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07FC" w:rsidRPr="00A71E53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работ отечественных ученых в развитии фармакологии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Павлов, Н.И. Пирогов, С.П. Боткин) ;</w:t>
            </w:r>
          </w:p>
          <w:p w:rsidR="004A07FC" w:rsidRPr="00A71E53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методы стерилизации лекарственных форм для инъекций»;</w:t>
            </w:r>
          </w:p>
          <w:p w:rsidR="004A07FC" w:rsidRPr="00A71E53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«Новейшие лекарственные формы»;</w:t>
            </w:r>
          </w:p>
          <w:p w:rsidR="004A07FC" w:rsidRPr="00E657D5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«Принципы изыскания новых лекарственных средств».</w:t>
            </w:r>
          </w:p>
        </w:tc>
        <w:tc>
          <w:tcPr>
            <w:tcW w:w="1276" w:type="dxa"/>
          </w:tcPr>
          <w:p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07FC" w:rsidTr="002D646F">
        <w:tc>
          <w:tcPr>
            <w:tcW w:w="2376" w:type="dxa"/>
          </w:tcPr>
          <w:p w:rsidR="004A07FC" w:rsidRPr="00A71E53" w:rsidRDefault="004A07FC" w:rsidP="00E657D5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2.1. </w:t>
            </w:r>
          </w:p>
          <w:p w:rsidR="004A07FC" w:rsidRPr="00BB69A6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лекарственном веществе, средстве, форме, препарате. Фармакопея. Рецепт. Аптека.</w:t>
            </w:r>
          </w:p>
        </w:tc>
        <w:tc>
          <w:tcPr>
            <w:tcW w:w="5812" w:type="dxa"/>
          </w:tcPr>
          <w:p w:rsidR="004A07FC" w:rsidRPr="00A71E53" w:rsidRDefault="004A07FC" w:rsidP="00E657D5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1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1.Составление словаря терминов по тексту учебника.</w:t>
            </w:r>
          </w:p>
          <w:p w:rsidR="004A07FC" w:rsidRPr="00A71E53" w:rsidRDefault="004A07FC" w:rsidP="00E657D5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кроссворда по теме «лекарственные формы».</w:t>
            </w:r>
          </w:p>
          <w:p w:rsidR="004A07FC" w:rsidRPr="00E657D5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3.Выписывание рецептов.</w:t>
            </w:r>
          </w:p>
        </w:tc>
        <w:tc>
          <w:tcPr>
            <w:tcW w:w="1276" w:type="dxa"/>
          </w:tcPr>
          <w:p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07FC" w:rsidTr="002D646F">
        <w:tc>
          <w:tcPr>
            <w:tcW w:w="2376" w:type="dxa"/>
          </w:tcPr>
          <w:p w:rsidR="004A07FC" w:rsidRPr="00A71E53" w:rsidRDefault="004A07FC" w:rsidP="00E657D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</w:t>
            </w:r>
          </w:p>
          <w:p w:rsidR="004A07FC" w:rsidRPr="00BB69A6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Антибиотики.</w:t>
            </w:r>
          </w:p>
        </w:tc>
        <w:tc>
          <w:tcPr>
            <w:tcW w:w="5812" w:type="dxa"/>
          </w:tcPr>
          <w:p w:rsidR="004A07FC" w:rsidRPr="00E657D5" w:rsidRDefault="004A07FC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по теме «Антибиотики».</w:t>
            </w:r>
          </w:p>
        </w:tc>
        <w:tc>
          <w:tcPr>
            <w:tcW w:w="1276" w:type="dxa"/>
          </w:tcPr>
          <w:p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07FC" w:rsidTr="002D646F">
        <w:tc>
          <w:tcPr>
            <w:tcW w:w="2376" w:type="dxa"/>
          </w:tcPr>
          <w:p w:rsidR="004A07FC" w:rsidRDefault="004A07FC" w:rsidP="00E65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Тема 4.7.</w:t>
            </w:r>
          </w:p>
          <w:p w:rsidR="004A07FC" w:rsidRPr="00F5074D" w:rsidRDefault="004A07FC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влияющие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центральную нервную систему.</w:t>
            </w:r>
          </w:p>
        </w:tc>
        <w:tc>
          <w:tcPr>
            <w:tcW w:w="5812" w:type="dxa"/>
          </w:tcPr>
          <w:p w:rsidR="004A07FC" w:rsidRPr="00E657D5" w:rsidRDefault="004A07FC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выступления – презентации по вопросам темы.</w:t>
            </w:r>
          </w:p>
        </w:tc>
        <w:tc>
          <w:tcPr>
            <w:tcW w:w="1276" w:type="dxa"/>
          </w:tcPr>
          <w:p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646F" w:rsidTr="002D646F">
        <w:tc>
          <w:tcPr>
            <w:tcW w:w="2376" w:type="dxa"/>
          </w:tcPr>
          <w:p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4.8.</w:t>
            </w:r>
          </w:p>
          <w:p w:rsidR="002D646F" w:rsidRPr="00BB69A6" w:rsidRDefault="002D646F" w:rsidP="00BB6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Средства, влияющие на функции органов дыхания.</w:t>
            </w:r>
          </w:p>
        </w:tc>
        <w:tc>
          <w:tcPr>
            <w:tcW w:w="5812" w:type="dxa"/>
          </w:tcPr>
          <w:p w:rsidR="002D646F" w:rsidRPr="00F537A6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1.Составление таблицы – конспекта по </w:t>
            </w:r>
            <w:proofErr w:type="spellStart"/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фармпрепаратам</w:t>
            </w:r>
            <w:proofErr w:type="spellEnd"/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(по темам).</w:t>
            </w:r>
          </w:p>
          <w:p w:rsidR="002D646F" w:rsidRPr="00F537A6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2.Составление схем по механизмам действия препаратов.</w:t>
            </w:r>
          </w:p>
          <w:p w:rsidR="002D646F" w:rsidRPr="00E657D5" w:rsidRDefault="002D646F" w:rsidP="00BB6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3.Выписывание рецептов.</w:t>
            </w:r>
          </w:p>
        </w:tc>
        <w:tc>
          <w:tcPr>
            <w:tcW w:w="1276" w:type="dxa"/>
          </w:tcPr>
          <w:p w:rsidR="002D646F" w:rsidRPr="00E657D5" w:rsidRDefault="002D646F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646F" w:rsidTr="002D646F">
        <w:tc>
          <w:tcPr>
            <w:tcW w:w="2376" w:type="dxa"/>
          </w:tcPr>
          <w:p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4.9.</w:t>
            </w:r>
          </w:p>
          <w:p w:rsidR="002D646F" w:rsidRPr="002D646F" w:rsidRDefault="002D646F" w:rsidP="002D646F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Средства, влияющие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сердечно-сосудистую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систему.</w:t>
            </w:r>
          </w:p>
        </w:tc>
        <w:tc>
          <w:tcPr>
            <w:tcW w:w="5812" w:type="dxa"/>
          </w:tcPr>
          <w:p w:rsidR="002D646F" w:rsidRPr="00F537A6" w:rsidRDefault="002D646F" w:rsidP="00BB69A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1.Составление таблицы – конспекта по </w:t>
            </w:r>
            <w:proofErr w:type="spellStart"/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фармпрепаратам</w:t>
            </w:r>
            <w:proofErr w:type="spellEnd"/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темам).</w:t>
            </w:r>
          </w:p>
          <w:p w:rsidR="002D646F" w:rsidRPr="00F537A6" w:rsidRDefault="002D646F" w:rsidP="00BB69A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схем по механизмам действия препаратов.</w:t>
            </w:r>
          </w:p>
          <w:p w:rsidR="002D646F" w:rsidRPr="00F5074D" w:rsidRDefault="002D646F" w:rsidP="00BB69A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3.Выписывание рецептов.</w:t>
            </w:r>
          </w:p>
        </w:tc>
        <w:tc>
          <w:tcPr>
            <w:tcW w:w="1276" w:type="dxa"/>
          </w:tcPr>
          <w:p w:rsidR="002D646F" w:rsidRPr="00F5074D" w:rsidRDefault="002D646F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646F" w:rsidTr="002D646F">
        <w:tc>
          <w:tcPr>
            <w:tcW w:w="2376" w:type="dxa"/>
          </w:tcPr>
          <w:p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4.13.</w:t>
            </w:r>
          </w:p>
          <w:p w:rsidR="002D646F" w:rsidRPr="00BB69A6" w:rsidRDefault="002D646F" w:rsidP="00BB6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Препараты гормонов, их синтетические аналоги.</w:t>
            </w:r>
          </w:p>
        </w:tc>
        <w:tc>
          <w:tcPr>
            <w:tcW w:w="5812" w:type="dxa"/>
          </w:tcPr>
          <w:p w:rsidR="002D646F" w:rsidRPr="00F537A6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1.Составление таблицы – конспекта по </w:t>
            </w:r>
            <w:proofErr w:type="spellStart"/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фармпрепаратам</w:t>
            </w:r>
            <w:proofErr w:type="spellEnd"/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(по темам).</w:t>
            </w:r>
          </w:p>
          <w:p w:rsidR="002D646F" w:rsidRPr="00F537A6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оставление схем по механизмам действия препаратов.</w:t>
            </w:r>
          </w:p>
          <w:p w:rsidR="00277720" w:rsidRPr="00277720" w:rsidRDefault="002D646F" w:rsidP="00BB69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3.Реферативные сообщения.</w:t>
            </w:r>
          </w:p>
        </w:tc>
        <w:tc>
          <w:tcPr>
            <w:tcW w:w="1276" w:type="dxa"/>
          </w:tcPr>
          <w:p w:rsidR="002D646F" w:rsidRPr="00F5074D" w:rsidRDefault="002D646F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646F" w:rsidTr="00963C22">
        <w:tc>
          <w:tcPr>
            <w:tcW w:w="2376" w:type="dxa"/>
          </w:tcPr>
          <w:p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4.14.</w:t>
            </w:r>
          </w:p>
          <w:p w:rsidR="002D646F" w:rsidRPr="00F5074D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Препараты витаминов.</w:t>
            </w:r>
          </w:p>
        </w:tc>
        <w:tc>
          <w:tcPr>
            <w:tcW w:w="5812" w:type="dxa"/>
          </w:tcPr>
          <w:p w:rsidR="002D646F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докладов по теме «Витамины».</w:t>
            </w:r>
          </w:p>
        </w:tc>
        <w:tc>
          <w:tcPr>
            <w:tcW w:w="1276" w:type="dxa"/>
          </w:tcPr>
          <w:p w:rsidR="002D646F" w:rsidRDefault="002D646F" w:rsidP="002D646F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2D646F" w:rsidTr="00963C22">
        <w:tc>
          <w:tcPr>
            <w:tcW w:w="2376" w:type="dxa"/>
          </w:tcPr>
          <w:p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4.15.</w:t>
            </w:r>
          </w:p>
          <w:p w:rsidR="002D646F" w:rsidRPr="00A71E53" w:rsidRDefault="002D646F" w:rsidP="00F507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0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Противоопухолевые </w:t>
            </w:r>
            <w:r w:rsidRPr="00F50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средства.</w:t>
            </w: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812" w:type="dxa"/>
          </w:tcPr>
          <w:p w:rsidR="002D646F" w:rsidRPr="00A71E53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План-конспект «Противоопухолевые средства»</w:t>
            </w:r>
          </w:p>
        </w:tc>
        <w:tc>
          <w:tcPr>
            <w:tcW w:w="1276" w:type="dxa"/>
          </w:tcPr>
          <w:p w:rsidR="002D646F" w:rsidRPr="00A71E53" w:rsidRDefault="00277720" w:rsidP="002D646F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2D646F" w:rsidTr="00963C22">
        <w:tc>
          <w:tcPr>
            <w:tcW w:w="8188" w:type="dxa"/>
            <w:gridSpan w:val="2"/>
          </w:tcPr>
          <w:p w:rsidR="002D646F" w:rsidRPr="002D646F" w:rsidRDefault="002D646F" w:rsidP="00277720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D6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2D646F" w:rsidRPr="002D646F" w:rsidRDefault="00277720" w:rsidP="002D646F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</w:t>
            </w:r>
            <w:r w:rsidR="002D646F" w:rsidRPr="002D6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часов</w:t>
            </w:r>
          </w:p>
        </w:tc>
      </w:tr>
    </w:tbl>
    <w:p w:rsidR="00F537A6" w:rsidRDefault="00F537A6" w:rsidP="00746F83">
      <w:pPr>
        <w:pStyle w:val="a4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sectPr w:rsidR="00F537A6" w:rsidSect="00E657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1E"/>
    <w:multiLevelType w:val="singleLevel"/>
    <w:tmpl w:val="0000001E"/>
    <w:name w:val="WW8Num29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6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11475D"/>
    <w:multiLevelType w:val="hybridMultilevel"/>
    <w:tmpl w:val="86E2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E138C"/>
    <w:multiLevelType w:val="hybridMultilevel"/>
    <w:tmpl w:val="2E1A1CD8"/>
    <w:lvl w:ilvl="0" w:tplc="EB6634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1EC7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4879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749A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A8A1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B046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F4DB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743B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3878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352521F"/>
    <w:multiLevelType w:val="multilevel"/>
    <w:tmpl w:val="345C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F53917"/>
    <w:multiLevelType w:val="hybridMultilevel"/>
    <w:tmpl w:val="FABEDA30"/>
    <w:lvl w:ilvl="0" w:tplc="DF6847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487AC0"/>
    <w:multiLevelType w:val="hybridMultilevel"/>
    <w:tmpl w:val="0042602A"/>
    <w:lvl w:ilvl="0" w:tplc="AA0E5B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02DEF"/>
    <w:multiLevelType w:val="hybridMultilevel"/>
    <w:tmpl w:val="B07ABA10"/>
    <w:lvl w:ilvl="0" w:tplc="4BF67D2A">
      <w:start w:val="1"/>
      <w:numFmt w:val="bullet"/>
      <w:lvlText w:val="─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E40702"/>
    <w:multiLevelType w:val="hybridMultilevel"/>
    <w:tmpl w:val="145C7D10"/>
    <w:lvl w:ilvl="0" w:tplc="DF6847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1386C"/>
    <w:multiLevelType w:val="hybridMultilevel"/>
    <w:tmpl w:val="87625EEC"/>
    <w:lvl w:ilvl="0" w:tplc="D7205F82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C5546D9"/>
    <w:multiLevelType w:val="hybridMultilevel"/>
    <w:tmpl w:val="65BEA7A8"/>
    <w:lvl w:ilvl="0" w:tplc="CB68C8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D451E"/>
    <w:multiLevelType w:val="hybridMultilevel"/>
    <w:tmpl w:val="D552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C148B"/>
    <w:multiLevelType w:val="hybridMultilevel"/>
    <w:tmpl w:val="AA9C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F4BAB"/>
    <w:multiLevelType w:val="hybridMultilevel"/>
    <w:tmpl w:val="D854CF8C"/>
    <w:lvl w:ilvl="0" w:tplc="91AE672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6429CA"/>
    <w:multiLevelType w:val="hybridMultilevel"/>
    <w:tmpl w:val="C0B8F704"/>
    <w:lvl w:ilvl="0" w:tplc="D174F60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2">
    <w:nsid w:val="4F301D66"/>
    <w:multiLevelType w:val="hybridMultilevel"/>
    <w:tmpl w:val="DEE8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36EB7"/>
    <w:multiLevelType w:val="hybridMultilevel"/>
    <w:tmpl w:val="C4709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B80A1E"/>
    <w:multiLevelType w:val="multilevel"/>
    <w:tmpl w:val="B3D4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6E3D0B"/>
    <w:multiLevelType w:val="hybridMultilevel"/>
    <w:tmpl w:val="CED8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C051B"/>
    <w:multiLevelType w:val="hybridMultilevel"/>
    <w:tmpl w:val="F24CE200"/>
    <w:lvl w:ilvl="0" w:tplc="BF5E14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C6379"/>
    <w:multiLevelType w:val="hybridMultilevel"/>
    <w:tmpl w:val="2EDC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D073E"/>
    <w:multiLevelType w:val="single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5C9A3A1D"/>
    <w:multiLevelType w:val="hybridMultilevel"/>
    <w:tmpl w:val="2392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05C26"/>
    <w:multiLevelType w:val="hybridMultilevel"/>
    <w:tmpl w:val="DEE8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31C35"/>
    <w:multiLevelType w:val="multilevel"/>
    <w:tmpl w:val="873ED9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5AC4341"/>
    <w:multiLevelType w:val="hybridMultilevel"/>
    <w:tmpl w:val="2AF4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86EAD"/>
    <w:multiLevelType w:val="hybridMultilevel"/>
    <w:tmpl w:val="3E1A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F4993"/>
    <w:multiLevelType w:val="multilevel"/>
    <w:tmpl w:val="5F4C83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C886E42"/>
    <w:multiLevelType w:val="hybridMultilevel"/>
    <w:tmpl w:val="CAE2ECF4"/>
    <w:lvl w:ilvl="0" w:tplc="CC3828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551CD"/>
    <w:multiLevelType w:val="hybridMultilevel"/>
    <w:tmpl w:val="B398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92E60"/>
    <w:multiLevelType w:val="multilevel"/>
    <w:tmpl w:val="BA92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1284D20"/>
    <w:multiLevelType w:val="multilevel"/>
    <w:tmpl w:val="1C6E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7112BC"/>
    <w:multiLevelType w:val="multilevel"/>
    <w:tmpl w:val="9CD4DD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413427F"/>
    <w:multiLevelType w:val="multilevel"/>
    <w:tmpl w:val="A70A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E25FF6"/>
    <w:multiLevelType w:val="hybridMultilevel"/>
    <w:tmpl w:val="411649DA"/>
    <w:lvl w:ilvl="0" w:tplc="00C4AB1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hint="default"/>
      </w:rPr>
    </w:lvl>
    <w:lvl w:ilvl="1" w:tplc="F78200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BE6D9D"/>
    <w:multiLevelType w:val="hybridMultilevel"/>
    <w:tmpl w:val="CDDE7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E713AA"/>
    <w:multiLevelType w:val="hybridMultilevel"/>
    <w:tmpl w:val="A01490F6"/>
    <w:lvl w:ilvl="0" w:tplc="BC768E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826BE7"/>
    <w:multiLevelType w:val="hybridMultilevel"/>
    <w:tmpl w:val="2392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43"/>
  </w:num>
  <w:num w:numId="5">
    <w:abstractNumId w:val="34"/>
  </w:num>
  <w:num w:numId="6">
    <w:abstractNumId w:val="2"/>
  </w:num>
  <w:num w:numId="7">
    <w:abstractNumId w:val="21"/>
  </w:num>
  <w:num w:numId="8">
    <w:abstractNumId w:val="41"/>
  </w:num>
  <w:num w:numId="9">
    <w:abstractNumId w:val="14"/>
  </w:num>
  <w:num w:numId="10">
    <w:abstractNumId w:val="22"/>
  </w:num>
  <w:num w:numId="11">
    <w:abstractNumId w:val="15"/>
  </w:num>
  <w:num w:numId="12">
    <w:abstractNumId w:val="29"/>
  </w:num>
  <w:num w:numId="13">
    <w:abstractNumId w:val="8"/>
  </w:num>
  <w:num w:numId="14">
    <w:abstractNumId w:val="31"/>
  </w:num>
  <w:num w:numId="15">
    <w:abstractNumId w:val="0"/>
  </w:num>
  <w:num w:numId="16">
    <w:abstractNumId w:val="3"/>
  </w:num>
  <w:num w:numId="17">
    <w:abstractNumId w:val="27"/>
  </w:num>
  <w:num w:numId="18">
    <w:abstractNumId w:val="39"/>
  </w:num>
  <w:num w:numId="19">
    <w:abstractNumId w:val="25"/>
  </w:num>
  <w:num w:numId="20">
    <w:abstractNumId w:val="36"/>
  </w:num>
  <w:num w:numId="21">
    <w:abstractNumId w:val="7"/>
  </w:num>
  <w:num w:numId="22">
    <w:abstractNumId w:val="28"/>
  </w:num>
  <w:num w:numId="23">
    <w:abstractNumId w:val="32"/>
  </w:num>
  <w:num w:numId="24">
    <w:abstractNumId w:val="33"/>
  </w:num>
  <w:num w:numId="25">
    <w:abstractNumId w:val="23"/>
  </w:num>
  <w:num w:numId="26">
    <w:abstractNumId w:val="6"/>
  </w:num>
  <w:num w:numId="27">
    <w:abstractNumId w:val="30"/>
  </w:num>
  <w:num w:numId="28">
    <w:abstractNumId w:val="35"/>
  </w:num>
  <w:num w:numId="29">
    <w:abstractNumId w:val="12"/>
  </w:num>
  <w:num w:numId="30">
    <w:abstractNumId w:val="13"/>
  </w:num>
  <w:num w:numId="31">
    <w:abstractNumId w:val="44"/>
  </w:num>
  <w:num w:numId="32">
    <w:abstractNumId w:val="17"/>
  </w:num>
  <w:num w:numId="33">
    <w:abstractNumId w:val="26"/>
  </w:num>
  <w:num w:numId="34">
    <w:abstractNumId w:val="20"/>
  </w:num>
  <w:num w:numId="35">
    <w:abstractNumId w:val="9"/>
  </w:num>
  <w:num w:numId="36">
    <w:abstractNumId w:val="37"/>
  </w:num>
  <w:num w:numId="37">
    <w:abstractNumId w:val="24"/>
  </w:num>
  <w:num w:numId="38">
    <w:abstractNumId w:val="38"/>
  </w:num>
  <w:num w:numId="39">
    <w:abstractNumId w:val="11"/>
  </w:num>
  <w:num w:numId="40">
    <w:abstractNumId w:val="40"/>
  </w:num>
  <w:num w:numId="41">
    <w:abstractNumId w:val="16"/>
  </w:num>
  <w:num w:numId="42">
    <w:abstractNumId w:val="42"/>
  </w:num>
  <w:num w:numId="43">
    <w:abstractNumId w:val="10"/>
  </w:num>
  <w:num w:numId="44">
    <w:abstractNumId w:val="18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DE"/>
    <w:rsid w:val="00037623"/>
    <w:rsid w:val="00046563"/>
    <w:rsid w:val="0005051D"/>
    <w:rsid w:val="00073587"/>
    <w:rsid w:val="000B1BF8"/>
    <w:rsid w:val="00175DF8"/>
    <w:rsid w:val="0019322B"/>
    <w:rsid w:val="001B1E21"/>
    <w:rsid w:val="002625EE"/>
    <w:rsid w:val="00277720"/>
    <w:rsid w:val="002D646F"/>
    <w:rsid w:val="002E027A"/>
    <w:rsid w:val="002F454B"/>
    <w:rsid w:val="00307D8E"/>
    <w:rsid w:val="00320DEE"/>
    <w:rsid w:val="003F7AF9"/>
    <w:rsid w:val="004A07FC"/>
    <w:rsid w:val="004B3FB2"/>
    <w:rsid w:val="004F3038"/>
    <w:rsid w:val="00545068"/>
    <w:rsid w:val="00595235"/>
    <w:rsid w:val="00596C09"/>
    <w:rsid w:val="00634C99"/>
    <w:rsid w:val="006B11C4"/>
    <w:rsid w:val="00746F83"/>
    <w:rsid w:val="00771432"/>
    <w:rsid w:val="007C10BD"/>
    <w:rsid w:val="007C5AD2"/>
    <w:rsid w:val="008036E1"/>
    <w:rsid w:val="00823B89"/>
    <w:rsid w:val="008651A9"/>
    <w:rsid w:val="008E7449"/>
    <w:rsid w:val="00913BC2"/>
    <w:rsid w:val="00963C22"/>
    <w:rsid w:val="00973B2D"/>
    <w:rsid w:val="009C7E57"/>
    <w:rsid w:val="00A71E53"/>
    <w:rsid w:val="00B00676"/>
    <w:rsid w:val="00BB69A6"/>
    <w:rsid w:val="00BB73B1"/>
    <w:rsid w:val="00D64A71"/>
    <w:rsid w:val="00DD5497"/>
    <w:rsid w:val="00E209EF"/>
    <w:rsid w:val="00E30968"/>
    <w:rsid w:val="00E30B47"/>
    <w:rsid w:val="00E44459"/>
    <w:rsid w:val="00E657D5"/>
    <w:rsid w:val="00E818DE"/>
    <w:rsid w:val="00EA3110"/>
    <w:rsid w:val="00EB4775"/>
    <w:rsid w:val="00F34435"/>
    <w:rsid w:val="00F5074D"/>
    <w:rsid w:val="00F537A6"/>
    <w:rsid w:val="00FA52CB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71E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1E5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A7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71E53"/>
    <w:pPr>
      <w:ind w:left="720"/>
      <w:contextualSpacing/>
    </w:pPr>
  </w:style>
  <w:style w:type="paragraph" w:styleId="a5">
    <w:name w:val="List"/>
    <w:basedOn w:val="a"/>
    <w:rsid w:val="00A71E53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table" w:customStyle="1" w:styleId="1">
    <w:name w:val="Сетка таблицы1"/>
    <w:basedOn w:val="a1"/>
    <w:next w:val="a3"/>
    <w:uiPriority w:val="59"/>
    <w:rsid w:val="00A7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A71E53"/>
    <w:rPr>
      <w:color w:val="0000FF"/>
      <w:u w:val="single"/>
    </w:rPr>
  </w:style>
  <w:style w:type="character" w:customStyle="1" w:styleId="b-serp-urlmark">
    <w:name w:val="b-serp-url__mark"/>
    <w:basedOn w:val="a0"/>
    <w:rsid w:val="00A71E53"/>
  </w:style>
  <w:style w:type="character" w:customStyle="1" w:styleId="a7">
    <w:name w:val="Основной текст Знак"/>
    <w:link w:val="a8"/>
    <w:locked/>
    <w:rsid w:val="00A71E53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A71E53"/>
    <w:pPr>
      <w:spacing w:after="120" w:line="240" w:lineRule="auto"/>
    </w:pPr>
    <w:rPr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71E53"/>
  </w:style>
  <w:style w:type="paragraph" w:customStyle="1" w:styleId="11">
    <w:name w:val="Обычный1"/>
    <w:rsid w:val="00A71E5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74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E30B4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71E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1E5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A7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71E53"/>
    <w:pPr>
      <w:ind w:left="720"/>
      <w:contextualSpacing/>
    </w:pPr>
  </w:style>
  <w:style w:type="paragraph" w:styleId="a5">
    <w:name w:val="List"/>
    <w:basedOn w:val="a"/>
    <w:rsid w:val="00A71E53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table" w:customStyle="1" w:styleId="1">
    <w:name w:val="Сетка таблицы1"/>
    <w:basedOn w:val="a1"/>
    <w:next w:val="a3"/>
    <w:uiPriority w:val="59"/>
    <w:rsid w:val="00A7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A71E53"/>
    <w:rPr>
      <w:color w:val="0000FF"/>
      <w:u w:val="single"/>
    </w:rPr>
  </w:style>
  <w:style w:type="character" w:customStyle="1" w:styleId="b-serp-urlmark">
    <w:name w:val="b-serp-url__mark"/>
    <w:basedOn w:val="a0"/>
    <w:rsid w:val="00A71E53"/>
  </w:style>
  <w:style w:type="character" w:customStyle="1" w:styleId="a7">
    <w:name w:val="Основной текст Знак"/>
    <w:link w:val="a8"/>
    <w:locked/>
    <w:rsid w:val="00A71E53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A71E53"/>
    <w:pPr>
      <w:spacing w:after="120" w:line="240" w:lineRule="auto"/>
    </w:pPr>
    <w:rPr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71E53"/>
  </w:style>
  <w:style w:type="paragraph" w:customStyle="1" w:styleId="11">
    <w:name w:val="Обычный1"/>
    <w:rsid w:val="00A71E5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74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E30B4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925/" TargetMode="External"/><Relationship Id="rId13" Type="http://schemas.openxmlformats.org/officeDocument/2006/relationships/hyperlink" Target="http://book.tr200.net/" TargetMode="External"/><Relationship Id="rId18" Type="http://schemas.openxmlformats.org/officeDocument/2006/relationships/hyperlink" Target="http://www.rlsne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du.ru/db/mo/Data/d_14/m502.html" TargetMode="External"/><Relationship Id="rId12" Type="http://schemas.openxmlformats.org/officeDocument/2006/relationships/hyperlink" Target="http://pharmacologia.narod.ru/chastnaya_farmakologiya/obschaya_retseptura/" TargetMode="External"/><Relationship Id="rId17" Type="http://schemas.openxmlformats.org/officeDocument/2006/relationships/hyperlink" Target="http://www.antibiot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book.net.ru/013259.s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harmacologia.naro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dbook.net.ru/" TargetMode="External"/><Relationship Id="rId10" Type="http://schemas.openxmlformats.org/officeDocument/2006/relationships/hyperlink" Target="http://lib.mexmat.ru/books/5135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b.mexmat.ru/" TargetMode="External"/><Relationship Id="rId14" Type="http://schemas.openxmlformats.org/officeDocument/2006/relationships/hyperlink" Target="http://book.tr200.net/v.php?id=596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F368-2E56-41AE-935D-CFF01AF3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34</Pages>
  <Words>8463</Words>
  <Characters>48242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dcterms:created xsi:type="dcterms:W3CDTF">2018-11-20T11:00:00Z</dcterms:created>
  <dcterms:modified xsi:type="dcterms:W3CDTF">2023-11-07T02:34:00Z</dcterms:modified>
</cp:coreProperties>
</file>