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53" w:rsidRPr="004B3FB2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Министерство здравоохранения Иркутской области</w:t>
      </w:r>
    </w:p>
    <w:p w:rsidR="00B00676" w:rsidRPr="004B3FB2" w:rsidRDefault="00A71E53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A71E53" w:rsidRPr="004B3FB2" w:rsidRDefault="00A71E53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 </w:t>
      </w:r>
    </w:p>
    <w:p w:rsidR="00A71E53" w:rsidRPr="004B3FB2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«Иркутский базовый медицинский колледж»</w:t>
      </w:r>
    </w:p>
    <w:p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:rsidR="00A71E53" w:rsidRPr="002F454B" w:rsidRDefault="00277720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Рабочая </w:t>
      </w:r>
      <w:r w:rsidR="002F454B" w:rsidRPr="002F454B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программа </w:t>
      </w:r>
      <w:r w:rsidR="00B00676" w:rsidRPr="002F454B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дисциплины</w:t>
      </w:r>
    </w:p>
    <w:p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A71E53" w:rsidRPr="00D64A71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ОП.</w:t>
      </w:r>
      <w:r w:rsidR="00B00676"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07</w:t>
      </w:r>
      <w:r w:rsidR="00B00676"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.</w:t>
      </w: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Фармакология</w:t>
      </w:r>
    </w:p>
    <w:p w:rsidR="00B00676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A71E53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B00676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для специальности</w:t>
      </w:r>
    </w:p>
    <w:p w:rsidR="00B00676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</w:p>
    <w:p w:rsidR="00A71E53" w:rsidRPr="00D64A71" w:rsidRDefault="00A71E53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34.02.01 Сестринское дело </w:t>
      </w:r>
    </w:p>
    <w:p w:rsidR="00A71E53" w:rsidRPr="00B00676" w:rsidRDefault="00A71E53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E53" w:rsidRPr="00B00676" w:rsidRDefault="00175DF8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базовой подготовки</w:t>
      </w:r>
    </w:p>
    <w:p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B00676" w:rsidRDefault="00277720" w:rsidP="00A7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Иркутск 2022</w:t>
      </w:r>
      <w:r w:rsidR="00A71E53" w:rsidRPr="00B0067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A71E53" w:rsidRPr="00A71E53" w:rsidTr="00E657D5">
        <w:tc>
          <w:tcPr>
            <w:tcW w:w="2573" w:type="pct"/>
          </w:tcPr>
          <w:p w:rsidR="00A71E53" w:rsidRPr="00A71E53" w:rsidRDefault="00B00676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lastRenderedPageBreak/>
              <w:t>РАССМОТРЕНА</w:t>
            </w:r>
          </w:p>
          <w:p w:rsidR="00A71E53" w:rsidRPr="00A71E53" w:rsidRDefault="00046563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ЦМК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  <w:p w:rsidR="00A71E53" w:rsidRPr="00A71E53" w:rsidRDefault="00277720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A71E53" w:rsidRDefault="00277720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"15" июня 2022 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г. </w:t>
            </w:r>
          </w:p>
          <w:p w:rsidR="00E30B47" w:rsidRDefault="00277720" w:rsidP="00823B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Председатель </w:t>
            </w:r>
            <w:r w:rsidR="00046563" w:rsidRPr="00823B89">
              <w:rPr>
                <w:rFonts w:ascii="Times New Roman" w:hAnsi="Times New Roman" w:cs="Times New Roman"/>
                <w:sz w:val="24"/>
                <w:szCs w:val="24"/>
              </w:rPr>
              <w:t>Н. П. Фролова</w:t>
            </w:r>
          </w:p>
          <w:p w:rsidR="00A71E53" w:rsidRPr="00A71E53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27" w:type="pct"/>
          </w:tcPr>
          <w:p w:rsidR="00A71E53" w:rsidRPr="00A71E53" w:rsidRDefault="00A71E53" w:rsidP="00B00676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A71E53">
              <w:rPr>
                <w:rFonts w:ascii="Times New Roman" w:hAnsi="Times New Roman" w:cs="Times New Roman"/>
                <w:bCs/>
                <w:szCs w:val="28"/>
              </w:rPr>
              <w:t>УТВЕРЖДАЮ</w:t>
            </w:r>
          </w:p>
          <w:p w:rsidR="00A71E53" w:rsidRPr="00A71E53" w:rsidRDefault="00A71E53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A71E53" w:rsidRPr="00A71E53" w:rsidRDefault="00B00676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О.П.Кардашевская</w:t>
            </w:r>
            <w:proofErr w:type="spellEnd"/>
          </w:p>
          <w:p w:rsidR="00A71E53" w:rsidRPr="00A71E53" w:rsidRDefault="00A71E53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  <w:p w:rsidR="00A71E53" w:rsidRPr="00A71E53" w:rsidRDefault="00277720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"16" июня  2022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A71E53" w:rsidRPr="00A71E53" w:rsidRDefault="00A71E53" w:rsidP="00A71E5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30968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Default="00A71E53" w:rsidP="00E30968">
      <w:pPr>
        <w:jc w:val="both"/>
        <w:rPr>
          <w:rFonts w:ascii="Times New Roman" w:hAnsi="Times New Roman" w:cs="Times New Roman"/>
          <w:szCs w:val="28"/>
        </w:rPr>
      </w:pPr>
      <w:r w:rsidRPr="00A71E53">
        <w:rPr>
          <w:rFonts w:ascii="Times New Roman" w:hAnsi="Times New Roman" w:cs="Times New Roman"/>
          <w:bCs/>
          <w:szCs w:val="28"/>
        </w:rPr>
        <w:t>Рабоч</w:t>
      </w:r>
      <w:r w:rsidR="00E30968">
        <w:rPr>
          <w:rFonts w:ascii="Times New Roman" w:hAnsi="Times New Roman" w:cs="Times New Roman"/>
          <w:bCs/>
          <w:szCs w:val="28"/>
        </w:rPr>
        <w:t xml:space="preserve">ая программа </w:t>
      </w:r>
      <w:r w:rsidRPr="00A71E53">
        <w:rPr>
          <w:rFonts w:ascii="Times New Roman" w:hAnsi="Times New Roman" w:cs="Times New Roman"/>
          <w:bCs/>
          <w:szCs w:val="28"/>
        </w:rPr>
        <w:t>разработана</w:t>
      </w:r>
      <w:r w:rsidR="00E30968">
        <w:rPr>
          <w:rFonts w:ascii="Times New Roman" w:hAnsi="Times New Roman" w:cs="Times New Roman"/>
          <w:bCs/>
          <w:szCs w:val="28"/>
        </w:rPr>
        <w:t xml:space="preserve"> в соответствии с </w:t>
      </w:r>
      <w:r w:rsidRPr="00A71E53">
        <w:rPr>
          <w:rFonts w:ascii="Times New Roman" w:hAnsi="Times New Roman" w:cs="Times New Roman"/>
          <w:bCs/>
          <w:szCs w:val="28"/>
        </w:rPr>
        <w:t xml:space="preserve"> </w:t>
      </w:r>
      <w:r w:rsidR="00E30968">
        <w:rPr>
          <w:rFonts w:ascii="Times New Roman" w:hAnsi="Times New Roman" w:cs="Times New Roman"/>
          <w:szCs w:val="28"/>
        </w:rPr>
        <w:t>Федеральным государственным  образовательным стандартом</w:t>
      </w:r>
      <w:r w:rsidRPr="00A71E53">
        <w:rPr>
          <w:rFonts w:ascii="Times New Roman" w:hAnsi="Times New Roman" w:cs="Times New Roman"/>
          <w:szCs w:val="28"/>
        </w:rPr>
        <w:t xml:space="preserve"> среднего профессионального образования по специальности </w:t>
      </w:r>
      <w:r w:rsidR="00E30968">
        <w:rPr>
          <w:rFonts w:ascii="Times New Roman" w:hAnsi="Times New Roman" w:cs="Times New Roman"/>
          <w:szCs w:val="28"/>
        </w:rPr>
        <w:t xml:space="preserve"> </w:t>
      </w:r>
      <w:r w:rsidRPr="00A71E53">
        <w:rPr>
          <w:rFonts w:ascii="Times New Roman" w:hAnsi="Times New Roman" w:cs="Times New Roman"/>
          <w:szCs w:val="28"/>
        </w:rPr>
        <w:t>34.02.01</w:t>
      </w:r>
      <w:r w:rsidR="00E30968">
        <w:rPr>
          <w:rFonts w:ascii="Times New Roman" w:hAnsi="Times New Roman" w:cs="Times New Roman"/>
          <w:szCs w:val="28"/>
        </w:rPr>
        <w:t xml:space="preserve"> Сестринское дело, утвержденным</w:t>
      </w:r>
      <w:r w:rsidRPr="00A71E53">
        <w:rPr>
          <w:rFonts w:ascii="Times New Roman" w:hAnsi="Times New Roman" w:cs="Times New Roman"/>
          <w:szCs w:val="28"/>
        </w:rPr>
        <w:t xml:space="preserve"> приказом</w:t>
      </w:r>
      <w:r w:rsidR="00E30968">
        <w:rPr>
          <w:rFonts w:ascii="Times New Roman" w:hAnsi="Times New Roman" w:cs="Times New Roman"/>
          <w:szCs w:val="28"/>
        </w:rPr>
        <w:t xml:space="preserve"> №502, от 12 мая 2014 г.</w:t>
      </w:r>
      <w:r w:rsidRPr="00A71E53">
        <w:rPr>
          <w:rFonts w:ascii="Times New Roman" w:hAnsi="Times New Roman" w:cs="Times New Roman"/>
          <w:szCs w:val="28"/>
        </w:rPr>
        <w:t xml:space="preserve"> Министерства </w:t>
      </w:r>
      <w:r w:rsidR="00E30968">
        <w:rPr>
          <w:rFonts w:ascii="Times New Roman" w:hAnsi="Times New Roman" w:cs="Times New Roman"/>
          <w:szCs w:val="28"/>
        </w:rPr>
        <w:t>образования и науки РФ.</w:t>
      </w:r>
    </w:p>
    <w:p w:rsidR="008E7449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8E7449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8E7449" w:rsidRPr="00E30968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:rsidR="00E30968" w:rsidRPr="00210CE4" w:rsidRDefault="00E30968" w:rsidP="00E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Организация-р</w:t>
      </w:r>
      <w:r w:rsidR="00A71E53"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азработчик: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30968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Разработчик: </w:t>
      </w:r>
      <w:r w:rsidR="007C10B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Д.В. Осипов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преподаватель</w:t>
      </w:r>
      <w:r w:rsidR="00A71E53"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ОГБПОУ ИБМК.</w:t>
      </w:r>
    </w:p>
    <w:p w:rsidR="00A71E53" w:rsidRP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Pr="00A71E53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625EE" w:rsidRDefault="002625EE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77720" w:rsidRDefault="00277720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F3038" w:rsidRPr="00A71E53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E7449" w:rsidRDefault="008E7449" w:rsidP="00634C9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7449" w:rsidRPr="00210CE4" w:rsidRDefault="008E7449" w:rsidP="002D646F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8E7449" w:rsidRPr="00210CE4" w:rsidRDefault="008E7449" w:rsidP="002D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ПАСПОРТ рабочей ПРОГРАММЫ</w:t>
            </w:r>
            <w:r w:rsidRPr="00210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ДИСЦИПЛИНЫ</w:t>
            </w:r>
          </w:p>
          <w:p w:rsidR="008E7449" w:rsidRPr="00210CE4" w:rsidRDefault="008E7449" w:rsidP="002D6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 xml:space="preserve">СТРУКТУРА и содержание </w:t>
            </w:r>
            <w:r w:rsidRPr="002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</w:t>
            </w:r>
          </w:p>
          <w:p w:rsidR="008E7449" w:rsidRPr="00210CE4" w:rsidRDefault="008E7449" w:rsidP="002D6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rPr>
          <w:trHeight w:val="670"/>
        </w:trPr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условия реализации  дисциплины</w:t>
            </w: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:rsidTr="00963C22">
        <w:tc>
          <w:tcPr>
            <w:tcW w:w="7668" w:type="dxa"/>
          </w:tcPr>
          <w:p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8E7449" w:rsidRPr="00210CE4" w:rsidRDefault="008E7449" w:rsidP="002D64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7449" w:rsidRPr="00A71E53" w:rsidRDefault="008E7449" w:rsidP="00A71E5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8E7449" w:rsidRDefault="00A71E53" w:rsidP="002D646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E744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п</w:t>
      </w:r>
      <w:r w:rsidR="002D646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аспорт Рабочей ПРОГРАММЫ</w:t>
      </w:r>
      <w:r w:rsidRPr="008E744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ДИСЦИПЛИНЫ</w:t>
      </w:r>
    </w:p>
    <w:p w:rsidR="00A71E53" w:rsidRPr="00A71E53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8E7449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ФАРМАКОЛОГИЯ</w:t>
      </w:r>
    </w:p>
    <w:p w:rsidR="00A71E53" w:rsidRPr="00A71E53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7C5AD2" w:rsidRDefault="00A71E53" w:rsidP="00A71E53">
      <w:pPr>
        <w:numPr>
          <w:ilvl w:val="1"/>
          <w:numId w:val="14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Область применения программы</w:t>
      </w:r>
    </w:p>
    <w:p w:rsidR="007C5AD2" w:rsidRPr="007C5AD2" w:rsidRDefault="007C5AD2" w:rsidP="007C5AD2">
      <w:pPr>
        <w:suppressAutoHyphens/>
        <w:spacing w:after="0" w:line="240" w:lineRule="auto"/>
        <w:ind w:left="720"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7449" w:rsidRPr="007C5AD2" w:rsidRDefault="007C5AD2" w:rsidP="007C5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hyperlink r:id="rId7" w:tgtFrame="_blank" w:tooltip="ФГОС СПО 3+" w:history="1">
        <w:r w:rsidR="008E7449" w:rsidRPr="007C5A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34.02.01</w:t>
        </w:r>
      </w:hyperlink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Сестринское дело</w:t>
      </w:r>
    </w:p>
    <w:p w:rsidR="008E7449" w:rsidRPr="007C5AD2" w:rsidRDefault="007C5AD2" w:rsidP="007C5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дополнительном профессиональном образовании  и профессиональной подготовке по специальности 34.02.01 Сестринское дело</w:t>
      </w:r>
    </w:p>
    <w:p w:rsidR="008E7449" w:rsidRPr="007C5AD2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Фармакология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общепрофессиональных дисциплин профессионального учебного цикла.</w:t>
      </w:r>
    </w:p>
    <w:p w:rsidR="008E7449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выписывать лекарственные формы в виде рецепта с применением справочной литературы;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сведения о лекарственных препаратах в доступных базах данных;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номенклатуре лекарственных средств;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лекарственные средства по назначению врача;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рекомендации пациенту по применению различных лекарственных средств;</w:t>
      </w:r>
    </w:p>
    <w:p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10CE4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формы, пути введения лекарственных средств, виды их действия и взаимодействия;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лекарственные группы и фармакотерапевтические действия лекарств по группам;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побочные эффекты, виды реакций и осложнения лекарственной терапии;</w:t>
      </w:r>
    </w:p>
    <w:p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заполнения рецептурных бланков.</w:t>
      </w:r>
    </w:p>
    <w:p w:rsidR="007C5AD2" w:rsidRPr="00210CE4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D646F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</w:p>
    <w:p w:rsidR="007C5AD2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2D646F" w:rsidRDefault="007C5AD2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gramStart"/>
      <w:r w:rsidRPr="002D64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ОК</w:t>
      </w:r>
      <w:proofErr w:type="gramEnd"/>
      <w:r w:rsidRPr="002D64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7C5AD2" w:rsidRPr="007C5AD2" w:rsidRDefault="007C5AD2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C5AD2" w:rsidRPr="007C5AD2" w:rsidRDefault="007C5AD2" w:rsidP="007C5AD2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7.   Брать на себя ответственность за работу членов команды (подчиненных), за результат выполнения  заданий.</w:t>
      </w:r>
    </w:p>
    <w:p w:rsidR="007C5AD2" w:rsidRDefault="007C5AD2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D646F" w:rsidRDefault="002D646F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6F" w:rsidRPr="007C5AD2" w:rsidRDefault="002D646F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7C5AD2" w:rsidRDefault="007C5AD2" w:rsidP="007C5AD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AD2" w:rsidRPr="00EA3110" w:rsidRDefault="007C5AD2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ПК: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Сотрудничать </w:t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взаимодействующими организациями и службами.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утвержденную медицинскую документацию.</w:t>
      </w:r>
    </w:p>
    <w:p w:rsidR="008E7449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рабочей программы дисциплины: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максимальной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277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нагрузки обучающегося _113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_ часа, в том числе: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76_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7772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3F7A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1E53" w:rsidRPr="00F537A6" w:rsidRDefault="00A71E53" w:rsidP="00F537A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 СОДЕРЖАНИЕ ДИСЦИПЛИНЫ</w:t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E53" w:rsidRPr="003F7AF9" w:rsidRDefault="003F7AF9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</w:t>
      </w:r>
      <w:r w:rsidR="00A71E53"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и виды учебной работы</w:t>
      </w:r>
    </w:p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803"/>
      </w:tblGrid>
      <w:tr w:rsidR="00A71E53" w:rsidRPr="003F7AF9" w:rsidTr="00E657D5">
        <w:trPr>
          <w:trHeight w:val="460"/>
        </w:trPr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71E53" w:rsidRPr="003F7AF9" w:rsidTr="00E657D5">
        <w:trPr>
          <w:trHeight w:val="285"/>
        </w:trPr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277720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113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A71E53" w:rsidRPr="003F7AF9" w:rsidTr="00E657D5">
        <w:tc>
          <w:tcPr>
            <w:tcW w:w="7901" w:type="dxa"/>
            <w:shd w:val="clear" w:color="auto" w:fill="auto"/>
          </w:tcPr>
          <w:p w:rsidR="00A71E53" w:rsidRPr="003F7AF9" w:rsidRDefault="0005051D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71E53"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учебными текстами (чтение конспекта, составление плана изучения учебного процесса, конспектирование, выписка из текста, ответы на контрольные работы, работа со словарями, справочниками, создание презентаций) </w:t>
            </w:r>
          </w:p>
        </w:tc>
        <w:tc>
          <w:tcPr>
            <w:tcW w:w="1803" w:type="dxa"/>
            <w:shd w:val="clear" w:color="auto" w:fill="auto"/>
          </w:tcPr>
          <w:p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F7AF9" w:rsidRPr="003F7AF9" w:rsidTr="00963C22">
        <w:trPr>
          <w:trHeight w:val="1693"/>
        </w:trPr>
        <w:tc>
          <w:tcPr>
            <w:tcW w:w="7901" w:type="dxa"/>
            <w:shd w:val="clear" w:color="auto" w:fill="auto"/>
          </w:tcPr>
          <w:p w:rsidR="003F7AF9" w:rsidRPr="003F7AF9" w:rsidRDefault="003F7AF9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Выполнение учебно-исследовательской работы (подготовка рефератов, докладов-презента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45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</w:t>
            </w: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рефератов)</w:t>
            </w:r>
          </w:p>
          <w:p w:rsidR="003F7AF9" w:rsidRPr="003F7AF9" w:rsidRDefault="003F7AF9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(заполнение таблиц, планов-конспектов,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803" w:type="dxa"/>
            <w:shd w:val="clear" w:color="auto" w:fill="auto"/>
          </w:tcPr>
          <w:p w:rsidR="003F7AF9" w:rsidRPr="003F7AF9" w:rsidRDefault="00277720" w:rsidP="003F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A71E53" w:rsidRPr="003F7AF9" w:rsidTr="00E657D5">
        <w:tc>
          <w:tcPr>
            <w:tcW w:w="9704" w:type="dxa"/>
            <w:gridSpan w:val="2"/>
            <w:shd w:val="clear" w:color="auto" w:fill="auto"/>
          </w:tcPr>
          <w:p w:rsidR="00A71E53" w:rsidRPr="003F7AF9" w:rsidRDefault="00277720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  <w:r w:rsidR="00A71E53" w:rsidRPr="003F7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проводится в форме экзамена</w:t>
            </w:r>
          </w:p>
          <w:p w:rsidR="00A71E53" w:rsidRPr="003F7AF9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53" w:rsidRPr="00A71E53" w:rsidRDefault="00A71E53" w:rsidP="00A71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71E53" w:rsidRPr="00A71E53" w:rsidSect="00E65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E53" w:rsidRPr="00A71E53" w:rsidRDefault="00A71E53" w:rsidP="00A71E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Рабочий тематический план и содержание дисциплины </w:t>
      </w:r>
      <w:proofErr w:type="spellStart"/>
      <w:r w:rsidR="00277720">
        <w:rPr>
          <w:rFonts w:ascii="Times New Roman" w:hAnsi="Times New Roman" w:cs="Times New Roman"/>
          <w:b/>
          <w:sz w:val="28"/>
          <w:szCs w:val="28"/>
        </w:rPr>
        <w:t>ОП.07</w:t>
      </w:r>
      <w:proofErr w:type="spellEnd"/>
      <w:r w:rsidR="00277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1E53">
        <w:rPr>
          <w:rFonts w:ascii="Times New Roman" w:hAnsi="Times New Roman" w:cs="Times New Roman"/>
          <w:b/>
          <w:sz w:val="28"/>
          <w:szCs w:val="28"/>
          <w:u w:val="single"/>
        </w:rPr>
        <w:t>Фармакология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943"/>
        <w:gridCol w:w="20"/>
        <w:gridCol w:w="110"/>
        <w:gridCol w:w="432"/>
        <w:gridCol w:w="11"/>
        <w:gridCol w:w="8"/>
        <w:gridCol w:w="10"/>
        <w:gridCol w:w="106"/>
        <w:gridCol w:w="8922"/>
        <w:gridCol w:w="993"/>
        <w:gridCol w:w="6"/>
        <w:gridCol w:w="1229"/>
      </w:tblGrid>
      <w:tr w:rsidR="00A71E53" w:rsidRPr="00A71E53" w:rsidTr="00E657D5">
        <w:tc>
          <w:tcPr>
            <w:tcW w:w="2963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 и самостоятельная работа </w:t>
            </w:r>
            <w:proofErr w:type="gramStart"/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A71E53" w:rsidRPr="00A71E53" w:rsidTr="00E657D5">
        <w:tc>
          <w:tcPr>
            <w:tcW w:w="2963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Pr="00A71E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Предмет и задачи фармакологии. 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№1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Предмет и задачи фармакологии.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Основные этапы фармакологии.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получения лекарственных веществ (сырье растительного, бактериального, животного, минерального, бактериального происхождения, синтез).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Пути изыскания новых лекарственных средств, их клинические испытания.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65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«Основоположник отечественной фармакологии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Кравков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Павлов, Н.И. Пирогов, С.П. Боткин) ;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 2.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Рецептура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1"/>
        </w:trPr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лекарственного вещества, средства, формы, препарата.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Фармакопея, ее значение, понятие о списках лекарственных средств «А» и «В»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рецепта, его структура, формы рецептурных бланков (№ 148-1/у-88, № 107/у, рецепт на право получения лекарства, содержащего наркотическое вещество). Правила оформления рецептов на ядовитые, наркотические, сильнодействующие и психотропные средства.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59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Аптека, ее функции, правила хранения и отпуска лекарственных сре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сп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исков «А» и «Б».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80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словаря терминов по тексту учебника.</w:t>
            </w:r>
          </w:p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2.2.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Твердые лекарственные формы. 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твердые лекарственные формы. Особенности применения таблеток, драже, порошков, гранул, пастилок и карамелей.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Порошки: состав, свойства, пути введения, виды (разделенные и неразделенные, простые и сложные). Требования к порошкам для наружного применения и ингаляций. Пропись порошков в рецептах.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Таблетки: состав, пути введения, значение оболочки таблеток, понятие о «фильм таблетках», их преимущества. Пропись таблеток в рецептах, особенности прописи сложных таблеток, имеющих коммерческое название.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Капсулы: лекарственные средства в капсулах, их значение, применение капсул, пропись в рецептах.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Гранулы: характеристика, состав гранул, дозирование, правила применения, пропись в рецептах.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Драже: характеристика, состав драже, пути введения, пропись в рецептах.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Карамели, пастилки: характеристика, особенности применения.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2.3.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Мягкие лекарственные формы.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Мази: определение, состав мази, характеристика мазевых основ (вазелин, парафин, ланолин, животные жиры, растительные масла, воски, синтетические основы) Влияние основы  на всасывание лекарственных средств, применение.</w:t>
            </w:r>
            <w:proofErr w:type="gramEnd"/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Пасты: определение, состав пасты, отличие пасты от мази, применение.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Суппозитории: определение, состав, виды суппозиториев, особенности действия ректальных и вагинальных суппозиториев,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Линименты: определение, состав,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Пластыри: определение, виды пластырей, применение.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Кремы: общая характеристика, отличие от мазей,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Гели: общая характеристика,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пленки: общая характеристика, применение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2.4.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Жидкие лекарственные формы.</w:t>
            </w: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№3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10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Растворы: определение, виды растворителей, характеристика растворов для наружного, внутреннего, ректального применения, дозирование растворов.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Эмульсии и суспензии: определение, состав, применение, понятие об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ультраэмульсиях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особенности их применения.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Настои и отвары: характеристика, особенности приготовления настоев и отваров, дозирование, правила хранения.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Настойки: характеристика, получение,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дозировании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применение.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Экстракты: характеристика, виды экстрактов, получение, дозирование и применение экстрактов.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34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масла: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Соки лекарственных растений: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Жидкие бальзамы: характеристика, применение.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Сиропы: характеристика, применение.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Микстуры: характеристика, применение.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Аэрозоли: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харарктеристика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применение, понятие о дозированных аэрозолях.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Капли: виды капель, требования к глазным каплям.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2.5.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Лекарственные формы для инъекций.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№3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73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Лекарственные формы, вводимые в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иньекциях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521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Требования, предъявляемые к ним       (стерильность,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апирогенность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отсутствие химических и механических примесей).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3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Пропись в рецептах  лекарственных форм в ампулах и флаконах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98"/>
        </w:trPr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Стерильные растворы, изготовляемые в аптеках. Правила выписывания.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1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3073" w:type="dxa"/>
            <w:gridSpan w:val="3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основными правилами составления рецептов, особенностями применения отдельных твердых, мягких, жидких лекарственных форм, капсул, лекарственных форм для инъекций. Пропись различных лекарственных форм в рецептах с использованием справочной литературы. Расчет количества таблеток, капсул, объема лекарственного средства для применения внутрь в жидком виде, расчет дозы при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парантеральном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введении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 3.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Общая фармакология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3.1.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Фармакокинетика.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№4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процессы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фармакокинетики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средств: введение, характеристика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энтеральных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парэнтеральных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путей введения, всасывание, понятие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 биологических барьерах и биологической доступности, распределение,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биотрансформация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выведение, понятие об элиминации, периоде полувыведения лекарственных веществ.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понятия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фармакологический эффект, механизм действия, локализация действия, понятие о рецепторах, виды действия лекарственных веществ (местное и резорбтивное, прямое и непрямое, основное и побочное, токсическое, тератогенное,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эмбриотоксическое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фетотоксическое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Факторы, влияющие на действие лекарственных средств в организме: физико-химические свойства лекарств, доза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доз, их характеристика, понятие о широте терапевтического действия), возраст, масса тела, индивидуальные особенности организма ( понятие об идиосинкразии), состояние организма, биоритмы.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Реакции, обусловленные длительным приемом и отменой лекарственных средств: явления кумуляции,  привыкания (понятие о толерантности), сенсибилизация, лекарственная зависимость (понятие о физической и психической зависимости), феномен отмены, феномен отдачи («рикошета»), феномен «обкрадывания»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Комбинированное применение лекарственных средств: понятие 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полипрагмазии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синергизме (суммация, потенцирование), антагонизме.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лекарственной терапии: этиотропная,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патогенетическая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(понятие о заместительной терапии), симптоматическая.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07"/>
        </w:trPr>
        <w:tc>
          <w:tcPr>
            <w:tcW w:w="12562" w:type="dxa"/>
            <w:gridSpan w:val="9"/>
            <w:vMerge w:val="restart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 4.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Частная  фармакология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9"/>
        </w:trPr>
        <w:tc>
          <w:tcPr>
            <w:tcW w:w="12562" w:type="dxa"/>
            <w:gridSpan w:val="9"/>
            <w:vMerge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9" w:type="dxa"/>
            <w:gridSpan w:val="2"/>
            <w:tcBorders>
              <w:top w:val="nil"/>
            </w:tcBorders>
          </w:tcPr>
          <w:p w:rsidR="00A71E53" w:rsidRPr="00A71E53" w:rsidRDefault="00F537A6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1E53"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Антисептические и дезинфицирующие средства.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дезинфицирующих, антисептических и химиотерапевтических средствах.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антисептических средств.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группы антисептиков:                                    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Галогеносодержащие препараты: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хлорсодержащие  (хлорная известь, хлорамин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гипохлориты, «Жавель»,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Клорсепт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»), показания к применению, особенности действия.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йодсодержащие (раствор йода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спиртовый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раствор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Люголя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йодофоры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йодинол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йодонат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иодопирон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особенности действия, отличие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иодофоров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препаратов йода, показания к 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Соединения  ароматического ряда: особенности  действия и применения                фенола чистого, лизола,  резорцина, дегтя  березового,  ихтиола).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 алифатического ряда: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спирт этиловый, особенности действия 95-96 град. спирта,  показания к применению этилового спирта 70-96 град.;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формальдегид, особенности действия, показания к применению растворов формальдегида.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Красители: бриллиантовый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зеленый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,м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етиленовый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синий 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этакридиналактат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(риванол),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Кислородсодержащие (окислители): механизм бактерицидного действия,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особенностидействия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калия перманганат и перекиси водорода,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2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нитрофурана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Применение препаратов фурацилина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Детергенты (поверхностно – активные вещества):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хлоргексидин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хибискраб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церигель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роккал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пливасепт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особенности действия,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Щелочи: особенности действия и применения растворов аммиака. Растворов натрия гидрокарбоната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9038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тяжелых металлов: препараты ртути, серебра, цинка, висмута, используемые в качестве  антисептиков, особенности действия, показания к применению (окись ртути, серебра нитрат, протаргол, колларгол, цинка сульфат, ксероформ,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дерматол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Практическое значение. Отравление солями тяжелых металлов. Помощь при отравлении солями тяжелых металлов. Применение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унитиола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2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175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классификации, действия и применения антисептических и дезинфицирующих средств. Выбор антисептического средства в зависимости от целей применения. Расчет дозы дезинфицирующего средства для приготовления растворов различной концентрации. Пропись антисептических сре</w:t>
            </w:r>
            <w:proofErr w:type="gramStart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ецептах с использованием справочной литературы. Знакомство с готовыми препаратами, их свойствами, особенностями использования. Решение ситуационных задач.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№6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антибиотиков по типу действия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бактерицидные, бактериостатические), по спектру действия ( узкого, широкого), по химическому строению.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35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лактамные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антибиотики: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природные пенициллины короткого и длительного действия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феноксиметилпенициллин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натриевая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новокаиновая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бициллины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1, - 3, - 5,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бензатинбензилпенициллин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полусинтетические пенициллины (ампициллин, амоксициллин, оксациллин,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ампиокс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цефалоспорины 1 – 4 поколений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цефазолин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цефаклор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цефотаксим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цефпиром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карбапенемы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тиенам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Макролиды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1-3 поколений (эритромицин,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мидекамицин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кларитромицин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Левомицетины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(левомицетин,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Тетрациклины (тетрациклин, тетрациклина гидрохлорид,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Линкозамиды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клиндамицин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Аминогликозиды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1-3 поколений (стрептомицин,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гентамицин,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амикацин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общие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Полимиксины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3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основных вопросов </w:t>
            </w:r>
            <w:proofErr w:type="spellStart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антибиотиков. Расчет дозы растворителя для разведения антибиотиков при внутримышечном введении. Расчет количества таблеток и капсул  в соответствии с назначенной дозой, пропись антибиотиков в рецептах. Побочные эффекты действия антибиотиков и методы их профилактики. Знакомство с готовыми препаратами, их свойствами, особенностями введения.  Решение ситуационных задач.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4.3.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Синтетические противомикробные средства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Сульфаниламидные средства (СА): спектр и тип действия, правила применения.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хорошо всасывающиеся из желудочно-кишечного тракта (ЖКТ): препараты короткого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сульфадимезин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-натрий, стрептоцид) и длительного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сульфадиметоксин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сульфален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особенности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плохо всасывающиеся из ЖКТ (фталазол, сульгин), особенности применения.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Комбинированные препараты с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триметопримом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(бисептол,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тип и спектр действия.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Побочные эффекты и противопоказания к применению СА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нитрофурана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фурагин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фурадонин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Хинолоны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нитроксолин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фторхинолоны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ципрофлоксацин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тип и спектр действия, побочные эффекты, противопоказания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Нитроимидазолы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4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Обсуждение основных вопросов классификации, действия, применения синтетических противомикробных средств. Расчет количества таблеток и капсул в зависимости от назначенной дозы. Пропись в рецептах препаратов синтетических противомикробных средств. Знакомство с готовыми лекарственными препаратами.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4.4.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Противотуберкулезные,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противоспирохетозные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противопротозойные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противомикозные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противовирусные  и противоглистные средства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№8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Противотуберкулезные средства: понятие о препаратах 1 ряда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изониазид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рифампицин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стрептоцид)  и 2 ряда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принципы применения лекарственных средств при лечении  туберкулеза, побочные эффекты, противопоказания к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Противоспирохетозные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препараты выбора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бензилпеницилллина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натриевая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бициллины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-1,-3,-5,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бензатинбензилпенициллин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альтернативные средства         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ампицил</w:t>
            </w:r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лин, эритромицин, </w:t>
            </w:r>
            <w:proofErr w:type="spellStart"/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ефтриаксон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Противопротозойные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противомалярийные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хингамин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бигумаль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Противотрихомонадные средства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Противолямблиозные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Противохламидийные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эритромицин,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Противомикозные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антибиотики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гризеофульвин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амфотерицин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В);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имидазола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кетоконазол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клотримазол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триазол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флуконазол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тербинафин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ундициленовой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кислоты (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цинкундан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ундецин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,«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микосептин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»). Особенности применения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противомикозных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Противовирусные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противогриппозные средства (ремантадин,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интерферон альфа человеческий лейкоцитарный);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противогерпетические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ацикловир,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валацикловир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препараты, применяемые при СПИДе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азидотимидин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ламивудин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широкого спектра действия: интерфероны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индукторы интерферона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циклоферон).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9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ind w:left="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 лечения кишечных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нематодозов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пиперазинаадипинат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левамизол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    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мебендазол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пирантел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нафтамон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Особенности действия и применения,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побочное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действие.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для лечения кишечных цестодозов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фенасал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празиквантел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особенностидействия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применения,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3"/>
        </w:trPr>
        <w:tc>
          <w:tcPr>
            <w:tcW w:w="2943" w:type="dxa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4.5.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афферентную нервную систему</w:t>
            </w:r>
          </w:p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9" w:type="dxa"/>
            <w:gridSpan w:val="8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№9  Содержание учебного материала</w:t>
            </w:r>
          </w:p>
        </w:tc>
        <w:tc>
          <w:tcPr>
            <w:tcW w:w="993" w:type="dxa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2</w:t>
            </w:r>
          </w:p>
        </w:tc>
        <w:tc>
          <w:tcPr>
            <w:tcW w:w="1235" w:type="dxa"/>
            <w:gridSpan w:val="2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</w:tr>
      <w:tr w:rsidR="00A71E53" w:rsidRPr="00A71E53" w:rsidTr="00E657D5">
        <w:trPr>
          <w:trHeight w:val="1092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средств, влияющих на афферентную нервную систему.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Местноанестезирующие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новокаин, дикаин, анестезин,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лидокаин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 Фармакологические эффекты при местном и резорбтивном действии, общие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41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Вяжущие средства: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органические (танин,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танальбин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препараты растений);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неорганические (висмута нитрат основной, ксероформ,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дерматол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цинка сульфат,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общие показания к применению.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44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Обволакивающие средства (слизи), общие показания к применению.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739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Адсорбирующие средства (активированный уголь, магния силикат, глина белая,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полифепан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общие показания к применению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999"/>
        </w:trPr>
        <w:tc>
          <w:tcPr>
            <w:tcW w:w="2943" w:type="dxa"/>
            <w:vMerge/>
          </w:tcPr>
          <w:p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Раздражающие вещества: препараты, содержащие эфирные масла (ментол, валидол, масло эвкалиптовое,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терпентинновое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гвоздичное,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камфора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горчичники).</w:t>
            </w:r>
            <w:proofErr w:type="gramEnd"/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Препараты, содержащие яды пчел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апизатрон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яды змей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випросал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випратокс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спиртов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нашатырный спирт, муравьиный спирт, этиловый спирт)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 раздражающих средств, общие показания к применению, правила применения, побочные эффекты, противопоказания к применению.</w:t>
            </w:r>
          </w:p>
        </w:tc>
        <w:tc>
          <w:tcPr>
            <w:tcW w:w="993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4.6.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эфферентную нервную систему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№10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4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лекарственных средств, влияющих на эфферентную нервную систему.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Холинергические средства: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(пилокарпин,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ацеклидин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анабазин,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гамибазин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никоретте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никотинелл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»), фармакологические эффекты, особенности применения,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фармакологические эффекты, показания к применению,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Антихолинэстеразные средства (физостигмин,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неостигмин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скополамин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гомотропин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   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3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ганглиоблокаторы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бензогексоний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миорелаксанты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тубокурарин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дитилин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эффекты, противопоказания каждой группы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Адренэргические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мезатон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нафтизин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ксилометазолин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бета –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изадрин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фенотерол,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добутамин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бета-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(норадреналин, адреналин),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фентоламин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дигидроэрготамин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празозин,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доксазозин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    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Бета-адреноблокаторы: понятие 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некардиоселективных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пиндолол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кардиоселективных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средствах, фармакологические эффекты, показания к применению, побочные эффекты, противопоказания.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лабеталол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Симпатомиметики (эфедрин),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раунатин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эффекты, противопоказания.                    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5-6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средств, действующих на холинергические и адренергические синапсы. 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Действия симпатической и парасимпатической нервной системы на организм (таблица).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 препаратов в рецептах с использованием справочной литературы. Выявление побочных эффектов и противопоказаний Знакомство с готовыми препаратами. Решение ситуационных задач. Обучение пациентов правилам приема лекарственных средств по назначению врача.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23"/>
        </w:trPr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центральную нервную систему.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Лекция №11 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7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для наркоза: понятие о средствах для ингаляционного и неингаляционного наркоза (эфир для наркоза, фторотан, закись азота,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гексенал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тиопентал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натрий, натрия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оксибутират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 Показания к применению,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65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Снотворные средства: особенности действия и применения барбитуратов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фенобарбитал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барбамил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бензодиазепинов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триазолам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оксазолам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лоразепам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циклопирролонов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зопиклон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фенотиазинов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дипразин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прометазин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 этиловый: резорбтивное действие, острое отравление, алкогольная зависимость, средства ее лечения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тетурам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эспераль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96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Противосудорожные средства: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противоэпилептические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фенобарбитал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бензобарбитал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гексамидин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дифенин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карбамазепин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вальпроат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клоназепам). Показания к применению, побочные эффекты.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Противопаркинсонические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центральные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средства, улучшающие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дофаминэргическую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передачу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леводопа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карбидопа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бромокриптин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  Показания к применению, побочные эффекты.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1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Анальгетики: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наркотические: - препараты опия (морфин,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омнопон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кодеин), синтетические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фентанил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пентазоцин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трамадол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  показания к применению, побочные эффекты, противопоказания. Острое и хроническое отравление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опиоидами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специфические антагонисты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налорфин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налоксон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Ненаркотические анальгетики (нестероидные противовоспалительные средства):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бутадион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парааминофенола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(парацетамол), уксусной кислоты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индометацин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кеторолак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диклофенак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пропионовой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кислоты (ибупрофен,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напроксен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оксикама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пироксикам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Психотропные средства: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нейролептики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трифтазин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галоперидол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дроперидол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сульпирид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понятие об антипсихотическом действии, общие показания к применению, побочные эффекты;           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транквилизаторы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хлордиазепоксид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нозепам,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фармакологические эффекты, понятие об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анксиолитическом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действии, общие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седативные (препараты валерианы, пустырника, пиона, мелиссы, мяты, ромашки, препараты брома,  комбинированные препараты –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корвалол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валокордин,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валосердин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валокормид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общие показания к применению, возможные побочные эффекты;</w:t>
            </w:r>
            <w:proofErr w:type="gramEnd"/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антидепрессанты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ниаламид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амитриптилин,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флуоксетин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 фармакологические эффекты, общие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лития (лития карбонат),  фармакологические эффекты, показания к применению, побочные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9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психостимуляторы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сиднокарб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кофеин), фармакологические эффекты, показания к применению, побочное действие;  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Аналептики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бемегрид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камфора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кордиамин),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1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8" w:type="dxa"/>
            <w:gridSpan w:val="2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ноотропные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пирацетам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пикамилон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пантогам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аминалон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  фармакологические эффекты,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улучшающие мозговое кровообращение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винпоцетин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циннаризин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нимодипин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пентоксифиллин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инстенон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Общетонизирующие средства. Адаптогены (препараты элеутерококка, женьшеня, алоэ, пантокрин, стекловидное тело,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солкосерил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фибс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апилак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прополиса),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4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42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№12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Аналептики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кордиамин, кофеин-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сульфокамфокаин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эффекты.                                                                                      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(бромгексин,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амброксол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ацетилцистеин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Противокашлевые средства центрального (кодеин,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глауцин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окселадин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периферического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либексин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(адреналин, эфедрин,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изадрин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фенотерол,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кленбутерол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атровент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тровентол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(теофиллин, эуфиллин),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7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действия и применения средств,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действующих на функции органов дыхания. Пропись препаратов в рецептах с использованием справочной литературы. Выявление побочных эффектов, противопоказаний. Знакомство с готовыми препаратами. Решение ситуационных задач. Разновидности карманных ингаляторов и правила их применения.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пациентов правилам приема лекарственных средств по назначению врача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таблицы – конспекта по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Средства, влияющие на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сердечно-сосудистую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систему.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№13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Сердечные гликозиды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дигитоксин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дигоксин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целанид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строфантин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коргликон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действие, токсическое действие, его профилактика, противопоказания к применению.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76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-нитраты короткого (нитроглицерин) и длительного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сустак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нитронг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эринит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изосорбидадинитрат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-антагонисты кальция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верапамил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нифедипин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амлодипин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дилтиазем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механизм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действия, побочные эффекты, противопоказания к применению.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различных групп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дипиридамол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молсидомин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триметазидин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кислота ацетилсалициловая),  фармакологические эффекты, побочное действие отдельных препаратов. 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86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Гипотензивные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-центрального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нейротропного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(клофелин,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метилдофа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-периферического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нейротропного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ганглиоблокаторы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бензогексоний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(празозин,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доксазозин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раунатин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); </w:t>
            </w:r>
            <w:proofErr w:type="gramEnd"/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миотропныевазодилятаторы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(антагонисты кальция, дибазол, папаверин, но-шпа, магния сульфат);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влияющие на ренин-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ангиотензиновую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систему: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-ингибиторы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ангиотензинпревращающего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фермента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каптоприл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эналаприл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ангиотензиновых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рецепторов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лозартан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-мочегонные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дихлотиазид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индапамид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фуросемид,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спиронолактон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Фармакологические эффекты, особенности применения, побочные эффекты отдельных групп гипотензивных средств.                  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Антисклеротические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флувастатин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фенофибрат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никотиновая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ксантиноланикотинат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 отдельных препаратов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Противоаритмические средства: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снижающие автоматизм,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новокаинамид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этмозин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лидокаин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калия, бета-адреноблокаторы, блокаторы калиевых каналов, антагонисты кальция);</w:t>
            </w:r>
          </w:p>
          <w:p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повышающие автоматизм,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применению, побочные эффекты отдельных групп противоаритмических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№8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сердечных гликозидов,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гипотензивных, антисклеротических и противоаритмических средств. Выявление побочных эффектов, противопоказаний. Знакомство с готовыми препаратами, особенностями их применения. Решение ситуационных задач. Пропись в рецептах отдельных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– конспекта по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фармпрепаратам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темам).</w:t>
            </w:r>
          </w:p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4.10.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пищеварения.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№14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138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влияющие на аппетит: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повышающие аппетит (горечи, инсулин), особенности действия, показания  к применению;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снижающие аппетит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фепранон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дезопимон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8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заместительной терапии при гипофункции пищеварительных желез (пепсин, соляная кислота разведенная,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-пепсин,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панкреатин,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панкурмен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панзинорм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-форте,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дигестал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 отдельных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31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применяющиеся при избыточной секреции желез слизистой желудка: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антагонисты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холинорецепторов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пирензепин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красавки),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-гистаминоблокаторы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циметидин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ранитидин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фамотидин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антацидные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системные (натрия гидрокарбонат) и несистемные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альмагель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фосфалюгель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маалокс,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ренни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ингибиторы протонной помпы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омепразол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лансопразол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гастропротекторные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коллоидныйсубцитрат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висмута,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сукральфат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0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Желчегонные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холесекретики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(кислота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дегидрохолиевая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аллохол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холензим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оксафенамид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холагол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фламин,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танацехол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экстракт кукурузных рылец,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холосас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холекинетики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(магния сульфат, сорбит,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маннит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холеспазмолитики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папаверин, но-шпа), показания  к применению;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Гепатопротективные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легалон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лив-52,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эссенциале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карсил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гастена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принцип действия, показания  к применению, побочные эффекты отдельных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Противорвотные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дофаминолитики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(метоклопрамид,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домперидон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меклозин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антисеротониновые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трописитрон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ондансинтрон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действия, показания  к применению и побочные эффекты отдельных групп противорвотных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48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Слабительные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осмотические слабительные (магния сульфат, натрия сульфат,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размягчающие каловые массы (растительные масла, вазелиновое масло);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увеличивающие объем кишечного содержимого (морская капуста,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натуролакс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касторовое масло;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действующие на толстый кишечник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бисакодил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гутталакс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сенаде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глаксена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 к применению, особенности действия отдельных групп слабительных средств.      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91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Антидиарейные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холестирамин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уголь активированный,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лоперамид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смекта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 отдельных лекарственных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4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Практические занятия №9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31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           средств, влияющих на систему пищеварения. Выявление побочных эффектов, противопоказаний.     Знакомство с готовыми препаратами, особенностями их применения. Решение ситуационных задач. Пропись в рецептах отдельных лекарственных средств.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4.11.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систему крови.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стимулирующие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эритропоэз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железа и кобальта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гемофер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ферковен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феррумлек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витаминов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цианокобаламин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фолиевая кислота, пиридоксин, рибофлавин, токоферол);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комбинированные препараты железа и витаминов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ферроплекс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тардиферон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вифер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 препаратов, содержащих железо.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стимулирующие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лейкопоэз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пентоксил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лейкоген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снижающие свертываемость крови: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-антикоагулянты прямого (гепарин, натрия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гидроцитрат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непрямого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неодикумарин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фенилин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синкумар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действия, особенности действия, показания  к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антиагреганты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(ацетилсалициловая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дипиридамол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тиклопидин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фибринолитические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(фибринолизин,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стрептокиназа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стрептодеказа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повышающие свертываемость крови: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-коагулянты прямого (фибриноген, тромбин) и непрямого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особенности действия, показания  к применению, побочные эффекты;</w:t>
            </w:r>
            <w:proofErr w:type="gramEnd"/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антифибринолитические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(кислота аминокапроновая,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контрикал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трасилол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-лекарственные растения с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кровоостанавливющим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действием (препараты крапивы, водяного перца, пастушьей сумки), особенности действия, показания 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4.12.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Плазмозамещающие растворы.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№15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5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 жидкостной терапии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плазмозаменителей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Общие требования, предъявляемые  к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инфузионным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растворам.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7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растворы  гемодинамического действия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плазма донорской крови, растворы альбумина,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полиглюкин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реополиглюкин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растворы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дезинтоксикационного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гемодез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гемодез-нео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энтеродез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5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Кристаллоидные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растворы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растворы глюкозы изотонический и гипертонические, изотонический раствор натрия хлорида, раствор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Рингера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лактосоль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регидрон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№10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67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классификации, фармакологические эффекты, показания к применению и побочные эффекты отдельных групп лекарственных средств, влияющих на систему крови. 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 плазмозамещающих средств, механизм действия и показания к применению коллоидных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кристаллоидныхплазмозаменителей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4.13.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№16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гормонов гипофиза: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передней доли гипофиза (кортикотропин,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соматропин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тиротропин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гонадотропины),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задней доли гипофиза (питуитрин, окситоцин),  показания к применению,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1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щитовидной железы (тиреоидин,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-тироксин,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тиреокомб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Антитиреоидные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мерказолил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пропилтиоурацил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Синтетические пероральные гипогликемические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сульфанилмочевины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глибенкламид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хлорпропамид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бигуанидина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буформин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коры надпочечников: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минералокортикоиды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дезоксикортикостерон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глюкокортикоиды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(гидрокортизон, преднизолон,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триамцинолон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дексаметазон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6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женских половых гормонов: 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-эстрогены (эстрон,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эстрадиол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синэстрол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-гестагены (прогестерон,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оксипрогестерон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9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-гормональные контрацептивные средства: комбинированные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эстрагенгестагенные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монофазные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марвелон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ригевидон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логест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новинет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двухфазные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антеовин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трехфазные (три-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гестагенные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препараты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постинор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депо-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механизм контрацептивного действия, правила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мужских половых гормонов (тестостерон,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метилтестостерон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таблицы – конспекта по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Реферативные сообщения.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4.14.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витаминов.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51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витаминов, их классификация, общие показания к применению витаминных препаратов.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588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водорастворимых витаминов: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(тиамина хлорид, тиамина бромид,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кокарбоксилаза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(рибофлавин),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(никотиновая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никотинамид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ксантиноланикотинат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(кальция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пантотенат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(пиридоксина гидрохлорид),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12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цианокобаламин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15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(кальция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пангамат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(фолиевая кислота),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аскорбиновая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кислота), показания к применению, побочные эффекты;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троксевазин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венорутон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032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жирорастворимых витаминов: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ретинола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ацетат);</w:t>
            </w:r>
          </w:p>
          <w:p w:rsidR="00A71E53" w:rsidRPr="00A71E53" w:rsidRDefault="00A71E53" w:rsidP="00A71E53">
            <w:pPr>
              <w:tabs>
                <w:tab w:val="left" w:pos="715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эргокальциферол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(токоферола ацетат);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 отдельных препаратов жирорастворимых витаминов, возможные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1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Поливитаминные препараты, показания к применению.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5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19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4.15.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№17 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0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 общая характеристика противоопухолевых средств: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05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-цитотоксические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алкилирующие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хлорбутин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сарколизин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нитрозометилмочевина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миелосан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антиметаболиты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метотрексат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фторурацил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антибиотики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оливомицин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растительные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алколоиды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винкрестин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колхамин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849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-гормональные препараты (препараты половых гормонов,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клюкокортикоиды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-иммуномодуляторы (интерфероны);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-ферменты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аспарагиназа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79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9057" w:type="dxa"/>
            <w:gridSpan w:val="5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показания к применению противоопухолевых средств, побочные эффекты отдельных групп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01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:rsidR="00A71E53" w:rsidRPr="00A71E53" w:rsidRDefault="00277720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:rsidTr="00E657D5">
        <w:trPr>
          <w:trHeight w:val="23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numPr>
                <w:ilvl w:val="0"/>
                <w:numId w:val="2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План-конспект «Противоопухолевые средства»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4.16.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Мочегонные средства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4.17.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мускулатуру матки.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№18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313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  <w:tcBorders>
              <w:bottom w:val="single" w:sz="4" w:space="0" w:color="auto"/>
            </w:tcBorders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мочегонных средств.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Калийвыводящие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диуретики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маннит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, мочевина,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диакарб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, фуросемид,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этакриновая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кислота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гидрохлортиазид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клопамид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Калийсберегающие диуретики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спиронолактон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триамтерен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Особенности действия отдельных препаратов, показания к применению, побочные эффекты и их профилактика.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36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38" w:type="dxa"/>
            <w:gridSpan w:val="3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средств, влияющих на мускулатуру матки.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13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Утеростимулирующие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окситоцин, питуитрин, препараты простагландинов: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динопрост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динопростон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Утеротонические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(препараты спорыньи: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эргометрин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метилэргометрин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эрготамин,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вета-адреномиметики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партусистен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тербуталин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гестагены (прогестерон,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туринал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к применению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средств, побочные эффекты отдельных групп препаратов.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2963" w:type="dxa"/>
            <w:gridSpan w:val="2"/>
            <w:vMerge w:val="restart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4.18.</w:t>
            </w:r>
          </w:p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Противоаллергические 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4.19.</w:t>
            </w:r>
          </w:p>
          <w:p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</w:tc>
        <w:tc>
          <w:tcPr>
            <w:tcW w:w="9599" w:type="dxa"/>
            <w:gridSpan w:val="7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№18 Содержание учебного материала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:rsidTr="00E657D5">
        <w:trPr>
          <w:trHeight w:val="280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противоаллергических средств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236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Антигистаминные Н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первого поколения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димедрол,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дипразин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диазолин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тавегил, супрастин,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фенкарол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второго поколения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кларитин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семпрекс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астемирол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третьего поколения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телфаст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механизм действия,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Стабилизаторы тучных клеток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хромогликат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кетотифен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механизм действия, показания к применению,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побрчные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Глюкокортикоидные средства, особенности применения в качестве противоаллергических средств.</w:t>
            </w: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15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иммунотропных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средств.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rPr>
          <w:trHeight w:val="2504"/>
        </w:trPr>
        <w:tc>
          <w:tcPr>
            <w:tcW w:w="2963" w:type="dxa"/>
            <w:gridSpan w:val="2"/>
            <w:vMerge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046" w:type="dxa"/>
            <w:gridSpan w:val="4"/>
          </w:tcPr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Иммуностимуляторы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бронхомунал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рибомунил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тимоген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левамизол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сироп корня солодки)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Иммуномодуляторы (интерфероны альфа, бета, гамма),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Иммунодепрессанты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тимоглобулин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азатиоприн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циклоспорин</w:t>
            </w:r>
            <w:proofErr w:type="spellEnd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метотрексат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глюкокортикоидных гормонов), показания к применению, побочные эффекты.</w:t>
            </w:r>
          </w:p>
          <w:p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gridSpan w:val="2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999" w:type="dxa"/>
            <w:gridSpan w:val="2"/>
          </w:tcPr>
          <w:p w:rsidR="00A71E53" w:rsidRPr="00A71E53" w:rsidRDefault="00277720" w:rsidP="00A7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:rsidTr="00E657D5">
        <w:tc>
          <w:tcPr>
            <w:tcW w:w="12562" w:type="dxa"/>
            <w:gridSpan w:val="9"/>
          </w:tcPr>
          <w:p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999" w:type="dxa"/>
            <w:gridSpan w:val="2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229" w:type="dxa"/>
          </w:tcPr>
          <w:p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E53" w:rsidRPr="00A71E53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sectPr w:rsidR="00A71E53" w:rsidRPr="00A71E53" w:rsidSect="00E657D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71E53" w:rsidRPr="00913BC2" w:rsidRDefault="00913BC2" w:rsidP="00EA3110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3.</w:t>
      </w:r>
      <w:r w:rsidR="003F7AF9"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Условия реализации</w:t>
      </w:r>
      <w:r w:rsidR="00A71E53"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дисциплины</w:t>
      </w:r>
    </w:p>
    <w:p w:rsidR="003F7AF9" w:rsidRPr="00913BC2" w:rsidRDefault="003F7AF9" w:rsidP="00EA3110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913BC2" w:rsidRDefault="00A71E53" w:rsidP="00277720">
      <w:pPr>
        <w:pStyle w:val="a4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минимальному материально-техническому обеспечению</w:t>
      </w:r>
    </w:p>
    <w:p w:rsidR="00277720" w:rsidRPr="00277720" w:rsidRDefault="00277720" w:rsidP="002777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1E53" w:rsidRPr="00EA3110" w:rsidRDefault="00A71E53" w:rsidP="00EA311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</w:t>
      </w:r>
      <w:r w:rsidR="00913BC2"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рабочей программы </w:t>
      </w: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дисциплины требует наличия учебного кабинета </w:t>
      </w:r>
      <w:r w:rsidR="00913BC2"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фармакологии. </w:t>
      </w:r>
      <w:r w:rsidRPr="00EA31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 же может являться и лабораторией для выполнения практических занятий.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Оборудование учебного кабинета: </w:t>
      </w:r>
    </w:p>
    <w:p w:rsidR="00913BC2" w:rsidRPr="00913BC2" w:rsidRDefault="00913BC2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классная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стул для преподавателя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для студентов</w:t>
      </w:r>
    </w:p>
    <w:p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–проигрыватель</w:t>
      </w:r>
    </w:p>
    <w:p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Информационные средства обучения: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учебники;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учебные пособия;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справочники;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тестовых заданий;</w:t>
      </w:r>
    </w:p>
    <w:p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ситуационных задач;</w:t>
      </w:r>
    </w:p>
    <w:p w:rsidR="00A71E53" w:rsidRPr="00913BC2" w:rsidRDefault="00A71E53" w:rsidP="00A71E5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Наглядные средства обучения:</w:t>
      </w:r>
    </w:p>
    <w:p w:rsidR="00A71E53" w:rsidRPr="00913BC2" w:rsidRDefault="00A71E53" w:rsidP="00EA3110">
      <w:pPr>
        <w:tabs>
          <w:tab w:val="left" w:pos="540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Изобразительные пособия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плакаты;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схемы;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таблицы;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графики;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фотоснимки;</w:t>
      </w:r>
    </w:p>
    <w:p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гербарий</w:t>
      </w:r>
    </w:p>
    <w:p w:rsidR="00A71E53" w:rsidRDefault="00A71E53" w:rsidP="00EA311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3110" w:rsidRPr="00913BC2" w:rsidRDefault="00EA3110" w:rsidP="00EA311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3BC2" w:rsidRDefault="00A71E53" w:rsidP="00913BC2">
      <w:pPr>
        <w:pStyle w:val="a4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</w:p>
    <w:p w:rsidR="00EA3110" w:rsidRPr="00913BC2" w:rsidRDefault="00EA3110" w:rsidP="00EA3110">
      <w:pPr>
        <w:pStyle w:val="a4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1E53" w:rsidRPr="00277720" w:rsidRDefault="00EA3110" w:rsidP="002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екомендуемая литература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Основная:</w:t>
      </w: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рецептурой: учебник/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М.Д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Гаевый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Л.М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Гаевая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 КНОРУС, 2016. </w:t>
      </w:r>
    </w:p>
    <w:p w:rsidR="00A71E53" w:rsidRPr="00913BC2" w:rsidRDefault="00A71E53" w:rsidP="00A71E53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общей рецептурой: учебник/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Д.А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Харкевич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ГЭОТАР-Медия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2012.</w:t>
      </w:r>
    </w:p>
    <w:p w:rsidR="00EA3110" w:rsidRDefault="00EA311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3110" w:rsidRDefault="00EA311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7720" w:rsidRPr="00913BC2" w:rsidRDefault="0027772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Дополнительная: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«Фармакология с общей рецептурой», учебное пособие для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мед</w:t>
      </w:r>
      <w:proofErr w:type="gram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.у</w:t>
      </w:r>
      <w:proofErr w:type="gram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чилищ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В.В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Майский 2008 г.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Н.И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Федюкович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7 изд., учебник для мед. училищ и колледжей, Ростов н</w:t>
      </w:r>
      <w:proofErr w:type="gram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/Д</w:t>
      </w:r>
      <w:proofErr w:type="gram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Феникс,  2008 г.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Рецептурный справочник для фельдшеров и акушерок, медицинских сестер», Н.,И.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Федюкович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М.Мед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2008 г</w:t>
      </w:r>
    </w:p>
    <w:p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Фармакодинамика,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фармакокинетика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 основами общей фармакологии»,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В.В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Кржечковская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Р.Ш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Вахтангишвили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Ростов н/Д: Феникс, 2007 .г 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В.М. Фармакология с рецептурой-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издательствоСпецЛит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Машковский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Лекарственные средства</w:t>
      </w:r>
      <w:proofErr w:type="gram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т.- М.: Медицина, 2010.</w:t>
      </w:r>
    </w:p>
    <w:p w:rsidR="00A71E53" w:rsidRPr="00913BC2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 лекарственных средств России РЛС. Энциклопедия лекарств /под ред. Г. Л. 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Вышковского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.-М.: </w:t>
      </w:r>
      <w:hyperlink r:id="rId8" w:history="1">
        <w:r w:rsidRPr="00913BC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РЛС</w:t>
        </w:r>
        <w:r w:rsidRPr="00913BC2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+</w:t>
        </w:r>
      </w:hyperlink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2010.- 1440 с.</w:t>
      </w:r>
    </w:p>
    <w:p w:rsidR="00A71E53" w:rsidRPr="00277720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Справочник </w:t>
      </w:r>
      <w:proofErr w:type="spellStart"/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Видаль</w:t>
      </w:r>
      <w:proofErr w:type="spellEnd"/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2010: Лекарственные препараты в России</w:t>
      </w:r>
      <w:proofErr w:type="gramStart"/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.-</w:t>
      </w:r>
      <w:proofErr w:type="gramEnd"/>
      <w:r w:rsidRPr="00913B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М: Астра </w:t>
      </w:r>
      <w:proofErr w:type="spellStart"/>
      <w:r w:rsidRPr="00913B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Фарм</w:t>
      </w:r>
      <w:proofErr w:type="spellEnd"/>
      <w:r w:rsidRPr="00913B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Сервис, 2010.-1728 с.</w:t>
      </w:r>
    </w:p>
    <w:p w:rsidR="00A71E53" w:rsidRPr="00913BC2" w:rsidRDefault="00913BC2" w:rsidP="00913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A71E53" w:rsidRPr="00913BC2" w:rsidRDefault="00277720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tgtFrame="_blank" w:history="1">
        <w:proofErr w:type="spellStart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lib.mexmat.ru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0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books</w:t>
        </w:r>
        <w:proofErr w:type="spellEnd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/51353</w:t>
        </w:r>
      </w:hyperlink>
    </w:p>
    <w:p w:rsidR="00A71E53" w:rsidRPr="00913BC2" w:rsidRDefault="00277720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1" w:tgtFrame="_blank" w:history="1">
        <w:proofErr w:type="spellStart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pharmacologia.narod.ru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2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chastnaya_</w:t>
        </w:r>
        <w:r w:rsidR="00A71E53" w:rsidRPr="00913BC2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farmakologiya</w:t>
        </w:r>
        <w:proofErr w:type="spellEnd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A71E53" w:rsidRPr="00913BC2" w:rsidRDefault="00277720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3" w:tgtFrame="_blank" w:history="1">
        <w:proofErr w:type="spellStart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book.tr200.net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4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v.php?id</w:t>
        </w:r>
        <w:proofErr w:type="spellEnd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=596516</w:t>
        </w:r>
      </w:hyperlink>
    </w:p>
    <w:p w:rsidR="00A71E53" w:rsidRPr="00913BC2" w:rsidRDefault="00277720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5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medbook.net.ru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6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013259.shtml</w:t>
        </w:r>
      </w:hyperlink>
    </w:p>
    <w:p w:rsidR="00A71E53" w:rsidRPr="00913BC2" w:rsidRDefault="00277720" w:rsidP="00A71E5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antibiotic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71E5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(Антибиотики и антимикробная терапия);</w:t>
      </w:r>
    </w:p>
    <w:p w:rsidR="00A71E53" w:rsidRPr="00913BC2" w:rsidRDefault="00277720" w:rsidP="00A71E5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rlsnet</w:t>
        </w:r>
        <w:proofErr w:type="spellEnd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71E5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(Энциклопедия лекарств и товаров аптечного ассортимента);</w:t>
      </w:r>
    </w:p>
    <w:p w:rsidR="00A71E53" w:rsidRPr="00A71E53" w:rsidRDefault="00A71E53" w:rsidP="00A7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E53" w:rsidRPr="00E44459" w:rsidRDefault="00A71E53" w:rsidP="0019322B">
      <w:pPr>
        <w:pStyle w:val="a4"/>
        <w:keepNext/>
        <w:numPr>
          <w:ilvl w:val="0"/>
          <w:numId w:val="5"/>
        </w:numPr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Контроль и оценка результатов освоения Дисциплины</w:t>
      </w:r>
    </w:p>
    <w:p w:rsidR="00913BC2" w:rsidRPr="00E44459" w:rsidRDefault="00913BC2" w:rsidP="00913BC2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A71E53" w:rsidRPr="00E44459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Контроль</w:t>
      </w:r>
      <w:r w:rsidR="00913BC2"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</w:t>
      </w:r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</w:t>
      </w:r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ющимися</w:t>
      </w:r>
      <w:proofErr w:type="gramEnd"/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индивидуальных заданий, </w:t>
      </w:r>
      <w:r w:rsidR="00E44459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проектов, исследований.</w:t>
      </w:r>
    </w:p>
    <w:p w:rsidR="00913BC2" w:rsidRPr="00E44459" w:rsidRDefault="00913BC2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должен уметь: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выписывать лекарственные формы в виде рецепта с применением справочной литературы;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  <w:p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давать рекомендации пациенту по применению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различных</w:t>
            </w:r>
            <w:proofErr w:type="gramEnd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лекарственных.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должен 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знать: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  </w:t>
            </w: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лекарственные формы, пути введения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лекарственных средств, виды их     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действия и взаимодействия;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основные лекарственные группы и    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фармакотерапевтические действия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 по группам;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побочные эффекты, виды реакций и 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осложнений лекарственной терапии;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правила заполнения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рецептурных</w:t>
            </w:r>
            <w:proofErr w:type="gramEnd"/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бланков.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71E53" w:rsidRPr="00E44459" w:rsidRDefault="00A71E53" w:rsidP="00A71E5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</w:t>
            </w: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ситуационных задач 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точности и полноты выполнения индивидуальных домашних заданий, заданий в рабочей тетради и заданий по практике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выполнения заданий по практике</w:t>
            </w:r>
          </w:p>
          <w:p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умений демонстрации фармакологических знаний на  плакатах, планшетах, таблицах и схемах.</w:t>
            </w:r>
          </w:p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E53" w:rsidRPr="00E44459" w:rsidRDefault="0019322B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Промежуточный  контроль - </w:t>
            </w:r>
          </w:p>
          <w:p w:rsidR="00A71E53" w:rsidRPr="00E44459" w:rsidRDefault="0019322B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Экзамен, который </w:t>
            </w:r>
            <w:r w:rsidR="00E44459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E44459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роводится по окончании изучения дисциплины. Экзамен </w:t>
            </w:r>
            <w:r w:rsidR="00A71E53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</w:t>
            </w:r>
            <w:r w:rsidR="00A71E53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контроль усвоения теоретического материала (в виде тестирования) и контроль усвоения практических умений.</w:t>
            </w:r>
          </w:p>
          <w:p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E53" w:rsidRPr="00E44459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</w:t>
            </w:r>
            <w:r w:rsidR="0019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енки экзамена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студентами материала, предусмотренного учебной программой дисциплины;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умений, позволяющих студенту ориентировать</w:t>
            </w: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номенклатуре лекарственных средств;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обоснованность, четкость, полнота изложения ответов;</w:t>
            </w:r>
          </w:p>
          <w:p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информационно-коммуникативной культуры.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A3110" w:rsidRDefault="00EA3110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A71E53" w:rsidRPr="00E44459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4. Контроль и оценка результатов освоения Дисциплины</w:t>
      </w:r>
    </w:p>
    <w:p w:rsidR="00A71E53" w:rsidRDefault="00A71E53" w:rsidP="00F537A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="00EA3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</w:t>
      </w:r>
      <w:r w:rsidR="00EA3110"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ющимися</w:t>
      </w:r>
      <w:proofErr w:type="gramEnd"/>
      <w:r w:rsidR="00EA3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исследований.</w:t>
      </w:r>
    </w:p>
    <w:p w:rsidR="00EA3110" w:rsidRPr="00E44459" w:rsidRDefault="00EA3110" w:rsidP="00F537A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A71E53" w:rsidRPr="00E44459" w:rsidTr="00E657D5">
        <w:trPr>
          <w:trHeight w:val="94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 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при выполнении заданий по рецептуре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глоссария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кроссвордов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лекарственные группы и фармакотерапевтические действия лекарств по группам;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Побочные эффекты, виды реакций и осложнения лекарственной терапии;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A71E53" w:rsidRPr="00E44459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заполнения рецептурных бланков;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 по рецептуре  с использованием рецептурных бланков.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Умения: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71E53" w:rsidRPr="00E44459" w:rsidTr="00E657D5">
        <w:trPr>
          <w:trHeight w:val="149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Выписывать лекарственные формы в виде рецепта с применением справочной литературы;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по рецептуре, с самоконтролем и взаимоконтролем. Оценка выполнения практического задания.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A71E53" w:rsidRPr="00E44459" w:rsidTr="00E657D5">
        <w:trPr>
          <w:trHeight w:val="17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A71E53" w:rsidRPr="00E44459" w:rsidRDefault="00A71E53" w:rsidP="00A71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контроль выполнения  заданий по использованию   справочной литературы, электронных источников </w:t>
            </w:r>
            <w:r w:rsidRPr="00E444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</w:t>
            </w: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представлением </w:t>
            </w:r>
            <w:proofErr w:type="gramStart"/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анализа источников происхождения лекарственных веществ</w:t>
            </w:r>
            <w:proofErr w:type="gramEnd"/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</w:t>
            </w:r>
            <w:proofErr w:type="gramStart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выполнением  заданий по рецептуре (знакомство с препаратами).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и оценка выполнения заданий по рецептуре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Решения ситуационных и расчетных задач</w:t>
            </w:r>
          </w:p>
        </w:tc>
      </w:tr>
      <w:tr w:rsidR="00A71E53" w:rsidRPr="00E44459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Давать рекомендации пациенту по применению различных лекарственных форм;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71E53" w:rsidRPr="00E44459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22B" w:rsidRDefault="0019322B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22B" w:rsidRDefault="0019322B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068" w:rsidRPr="00545068" w:rsidRDefault="00545068" w:rsidP="0007358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15"/>
      </w:tblGrid>
      <w:tr w:rsidR="00A71E53" w:rsidRPr="00545068" w:rsidTr="002D646F">
        <w:trPr>
          <w:trHeight w:val="434"/>
        </w:trPr>
        <w:tc>
          <w:tcPr>
            <w:tcW w:w="709" w:type="dxa"/>
          </w:tcPr>
          <w:p w:rsidR="00A71E53" w:rsidRPr="00545068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2D646F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</w:tcPr>
          <w:p w:rsidR="00A71E53" w:rsidRPr="00545068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A07FC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71E53" w:rsidRPr="00545068" w:rsidTr="002D646F">
        <w:trPr>
          <w:trHeight w:val="31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Тема. 1.1.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фармакологии.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517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230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Фармакокинетика. Фармакодинамика.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</w:t>
            </w:r>
          </w:p>
        </w:tc>
        <w:tc>
          <w:tcPr>
            <w:tcW w:w="7513" w:type="dxa"/>
          </w:tcPr>
          <w:p w:rsidR="00A71E53" w:rsidRPr="00545068" w:rsidRDefault="00073587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71E53"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ема 4.1.</w:t>
            </w:r>
            <w:r w:rsidR="00A71E53" w:rsidRPr="00545068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79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Противотуберкулезные,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противоспирохетозные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противомикозные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, противовирусные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и противоглистные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4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влияющие на афферентную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 xml:space="preserve">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4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4.6.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 xml:space="preserve"> на эфферентную нервную систему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7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центральную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42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4.8.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функции органов дыхания.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31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4.9.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на </w:t>
            </w:r>
            <w:proofErr w:type="gram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519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17.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4.10.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 влияющие на функции органов пищеварения.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rPr>
          <w:trHeight w:val="280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18.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4.11.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233"/>
        </w:trPr>
        <w:tc>
          <w:tcPr>
            <w:tcW w:w="709" w:type="dxa"/>
          </w:tcPr>
          <w:p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19.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4.12.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Плазмозамещающие растворы.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20.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4.13.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Препараты  гормонов, их синтетические аналоги.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32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7513" w:type="dxa"/>
          </w:tcPr>
          <w:p w:rsidR="00A71E53" w:rsidRPr="00073587" w:rsidRDefault="00A71E53" w:rsidP="000735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4.15.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:rsidTr="002D646F">
        <w:trPr>
          <w:trHeight w:val="463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4.16.  </w:t>
            </w:r>
            <w:r w:rsidRPr="005450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Мочегонные средства.</w:t>
            </w:r>
          </w:p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4.17.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мускулатуру матки.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545068" w:rsidTr="002D646F">
        <w:trPr>
          <w:trHeight w:val="599"/>
        </w:trPr>
        <w:tc>
          <w:tcPr>
            <w:tcW w:w="709" w:type="dxa"/>
          </w:tcPr>
          <w:p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A71E53" w:rsidRPr="00545068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4.18. </w:t>
            </w:r>
            <w:proofErr w:type="spellStart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  <w:p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4.19. </w:t>
            </w:r>
            <w:proofErr w:type="spellStart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545068" w:rsidTr="00277720">
        <w:trPr>
          <w:trHeight w:val="309"/>
        </w:trPr>
        <w:tc>
          <w:tcPr>
            <w:tcW w:w="8222" w:type="dxa"/>
            <w:gridSpan w:val="2"/>
          </w:tcPr>
          <w:p w:rsidR="00A71E53" w:rsidRPr="00545068" w:rsidRDefault="00A71E53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5" w:type="dxa"/>
          </w:tcPr>
          <w:p w:rsidR="00A71E53" w:rsidRPr="00545068" w:rsidRDefault="00073587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="00A71E53"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A71E53" w:rsidRPr="00545068" w:rsidRDefault="00073587" w:rsidP="0027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A71E53" w:rsidRPr="00545068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15"/>
      </w:tblGrid>
      <w:tr w:rsidR="00A71E53" w:rsidRPr="00545068" w:rsidTr="002D646F">
        <w:tc>
          <w:tcPr>
            <w:tcW w:w="709" w:type="dxa"/>
          </w:tcPr>
          <w:p w:rsidR="00A71E53" w:rsidRPr="00545068" w:rsidRDefault="00073587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545068" w:rsidRDefault="00073587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</w:tcPr>
          <w:p w:rsidR="00A71E53" w:rsidRPr="00545068" w:rsidRDefault="002D646F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07358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68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73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71E53" w:rsidRPr="000B1BF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73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эфферентную нервную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щие на функции органов дыхания.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rPr>
          <w:trHeight w:val="267"/>
        </w:trPr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A71E53" w:rsidRPr="000B1BF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0B1BF8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="000B1BF8">
              <w:rPr>
                <w:rFonts w:ascii="Times New Roman" w:hAnsi="Times New Roman" w:cs="Times New Roman"/>
                <w:sz w:val="24"/>
                <w:szCs w:val="24"/>
              </w:rPr>
              <w:t xml:space="preserve"> систему.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функции органов пищеварения.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:rsidTr="002D646F">
        <w:tc>
          <w:tcPr>
            <w:tcW w:w="709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  <w:p w:rsidR="00E209EF" w:rsidRPr="00545068" w:rsidRDefault="000B1BF8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Плазмозамещающие растворы.</w:t>
            </w:r>
          </w:p>
        </w:tc>
        <w:tc>
          <w:tcPr>
            <w:tcW w:w="1215" w:type="dxa"/>
          </w:tcPr>
          <w:p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A71E53" w:rsidRPr="00545068" w:rsidTr="002D646F">
        <w:tc>
          <w:tcPr>
            <w:tcW w:w="8222" w:type="dxa"/>
            <w:gridSpan w:val="2"/>
          </w:tcPr>
          <w:p w:rsidR="00A71E53" w:rsidRPr="000B1BF8" w:rsidRDefault="000B1BF8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15" w:type="dxa"/>
          </w:tcPr>
          <w:p w:rsidR="00A71E53" w:rsidRPr="00545068" w:rsidRDefault="00A71E53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B1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2E027A" w:rsidRDefault="002E027A" w:rsidP="00277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1BF8" w:rsidRPr="000B1BF8" w:rsidRDefault="00E657D5" w:rsidP="0027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r w:rsid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внеаудиторная работа </w:t>
      </w:r>
      <w:proofErr w:type="gramStart"/>
      <w:r w:rsid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276"/>
      </w:tblGrid>
      <w:tr w:rsidR="004A07FC" w:rsidTr="002D646F">
        <w:tc>
          <w:tcPr>
            <w:tcW w:w="2376" w:type="dxa"/>
          </w:tcPr>
          <w:p w:rsidR="004A07FC" w:rsidRPr="00E657D5" w:rsidRDefault="002D646F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12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r w:rsid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                          часов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и задачи фармакологии.</w:t>
            </w:r>
          </w:p>
        </w:tc>
        <w:tc>
          <w:tcPr>
            <w:tcW w:w="5812" w:type="dxa"/>
          </w:tcPr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«Основоположник отечественной фармакологии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Кравков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Павлов, Н.И. Пирогов, С.П. Боткин) ;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4A07FC" w:rsidRPr="00E657D5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5812" w:type="dxa"/>
          </w:tcPr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словаря терминов по тексту учебника.</w:t>
            </w:r>
          </w:p>
          <w:p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  <w:bookmarkStart w:id="0" w:name="_GoBack"/>
            <w:bookmarkEnd w:id="0"/>
          </w:p>
          <w:p w:rsidR="004A07FC" w:rsidRPr="00E657D5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7FC" w:rsidTr="002D646F">
        <w:tc>
          <w:tcPr>
            <w:tcW w:w="2376" w:type="dxa"/>
          </w:tcPr>
          <w:p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5812" w:type="dxa"/>
          </w:tcPr>
          <w:p w:rsidR="004A07FC" w:rsidRPr="00E657D5" w:rsidRDefault="004A07FC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7FC" w:rsidTr="002D646F">
        <w:tc>
          <w:tcPr>
            <w:tcW w:w="2376" w:type="dxa"/>
          </w:tcPr>
          <w:p w:rsidR="004A07FC" w:rsidRDefault="004A07FC" w:rsidP="00E65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</w:p>
          <w:p w:rsidR="004A07FC" w:rsidRPr="00F5074D" w:rsidRDefault="004A07FC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центральную нервную систему.</w:t>
            </w:r>
          </w:p>
        </w:tc>
        <w:tc>
          <w:tcPr>
            <w:tcW w:w="5812" w:type="dxa"/>
          </w:tcPr>
          <w:p w:rsidR="004A07FC" w:rsidRPr="00E657D5" w:rsidRDefault="004A07FC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1276" w:type="dxa"/>
          </w:tcPr>
          <w:p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:rsidR="002D646F" w:rsidRPr="00BB69A6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2.Составление схем по механизмам действия препаратов.</w:t>
            </w:r>
          </w:p>
          <w:p w:rsidR="002D646F" w:rsidRPr="00E657D5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2D646F" w:rsidRPr="00E657D5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:rsidR="002D646F" w:rsidRPr="002D646F" w:rsidRDefault="002D646F" w:rsidP="002D646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Средства, влияющие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сердечно-сосудистую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систему.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темам).</w:t>
            </w:r>
          </w:p>
          <w:p w:rsidR="002D646F" w:rsidRPr="00F537A6" w:rsidRDefault="002D646F" w:rsidP="00BB69A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D646F" w:rsidRPr="00F5074D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D646F" w:rsidRPr="00F5074D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46F" w:rsidTr="002D646F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4.13.</w:t>
            </w:r>
          </w:p>
          <w:p w:rsidR="002D646F" w:rsidRPr="00BB69A6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</w:tc>
        <w:tc>
          <w:tcPr>
            <w:tcW w:w="5812" w:type="dxa"/>
          </w:tcPr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оставление схем по механизмам действия препаратов.</w:t>
            </w:r>
          </w:p>
          <w:p w:rsidR="00277720" w:rsidRPr="00277720" w:rsidRDefault="002D646F" w:rsidP="00BB69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3.Реферативные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сообщения.</w:t>
            </w:r>
          </w:p>
        </w:tc>
        <w:tc>
          <w:tcPr>
            <w:tcW w:w="1276" w:type="dxa"/>
          </w:tcPr>
          <w:p w:rsidR="002D646F" w:rsidRPr="00F5074D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46F" w:rsidTr="00963C22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</w:p>
          <w:p w:rsidR="002D646F" w:rsidRPr="00F5074D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5812" w:type="dxa"/>
          </w:tcPr>
          <w:p w:rsidR="002D646F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1276" w:type="dxa"/>
          </w:tcPr>
          <w:p w:rsidR="002D646F" w:rsidRDefault="002D646F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2D646F" w:rsidTr="00963C22">
        <w:tc>
          <w:tcPr>
            <w:tcW w:w="2376" w:type="dxa"/>
          </w:tcPr>
          <w:p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4.15.</w:t>
            </w:r>
          </w:p>
          <w:p w:rsidR="002D646F" w:rsidRPr="00A71E53" w:rsidRDefault="002D646F" w:rsidP="00F507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Противоопухолевые </w:t>
            </w:r>
            <w:r w:rsidRPr="00F5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12" w:type="dxa"/>
          </w:tcPr>
          <w:p w:rsidR="002D646F" w:rsidRPr="00A71E53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План-конспект «Противоопухолевые средства»</w:t>
            </w:r>
          </w:p>
        </w:tc>
        <w:tc>
          <w:tcPr>
            <w:tcW w:w="1276" w:type="dxa"/>
          </w:tcPr>
          <w:p w:rsidR="002D646F" w:rsidRPr="00A71E53" w:rsidRDefault="00277720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2D646F" w:rsidTr="00963C22">
        <w:tc>
          <w:tcPr>
            <w:tcW w:w="8188" w:type="dxa"/>
            <w:gridSpan w:val="2"/>
          </w:tcPr>
          <w:p w:rsidR="002D646F" w:rsidRPr="002D646F" w:rsidRDefault="002D646F" w:rsidP="00277720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2D646F" w:rsidRPr="002D646F" w:rsidRDefault="00277720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</w:t>
            </w:r>
            <w:r w:rsidR="002D646F"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:rsidR="00F537A6" w:rsidRDefault="00F537A6" w:rsidP="00746F83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sectPr w:rsidR="00F537A6" w:rsidSect="00E657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E"/>
    <w:multiLevelType w:val="singleLevel"/>
    <w:tmpl w:val="0000001E"/>
    <w:name w:val="WW8Num29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11475D"/>
    <w:multiLevelType w:val="hybridMultilevel"/>
    <w:tmpl w:val="86E2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E138C"/>
    <w:multiLevelType w:val="hybridMultilevel"/>
    <w:tmpl w:val="2E1A1CD8"/>
    <w:lvl w:ilvl="0" w:tplc="EB663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1EC7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4879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749A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A8A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B04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F4DB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743B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3878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352521F"/>
    <w:multiLevelType w:val="multilevel"/>
    <w:tmpl w:val="345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53917"/>
    <w:multiLevelType w:val="hybridMultilevel"/>
    <w:tmpl w:val="FABEDA30"/>
    <w:lvl w:ilvl="0" w:tplc="DF684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87AC0"/>
    <w:multiLevelType w:val="hybridMultilevel"/>
    <w:tmpl w:val="0042602A"/>
    <w:lvl w:ilvl="0" w:tplc="AA0E5B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02DEF"/>
    <w:multiLevelType w:val="hybridMultilevel"/>
    <w:tmpl w:val="B07ABA10"/>
    <w:lvl w:ilvl="0" w:tplc="4BF67D2A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40702"/>
    <w:multiLevelType w:val="hybridMultilevel"/>
    <w:tmpl w:val="145C7D10"/>
    <w:lvl w:ilvl="0" w:tplc="DF684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1386C"/>
    <w:multiLevelType w:val="hybridMultilevel"/>
    <w:tmpl w:val="87625EEC"/>
    <w:lvl w:ilvl="0" w:tplc="D7205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C5546D9"/>
    <w:multiLevelType w:val="hybridMultilevel"/>
    <w:tmpl w:val="65BEA7A8"/>
    <w:lvl w:ilvl="0" w:tplc="CB68C8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D451E"/>
    <w:multiLevelType w:val="hybridMultilevel"/>
    <w:tmpl w:val="D55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C148B"/>
    <w:multiLevelType w:val="hybridMultilevel"/>
    <w:tmpl w:val="AA9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F4BAB"/>
    <w:multiLevelType w:val="hybridMultilevel"/>
    <w:tmpl w:val="D854CF8C"/>
    <w:lvl w:ilvl="0" w:tplc="91AE672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429CA"/>
    <w:multiLevelType w:val="hybridMultilevel"/>
    <w:tmpl w:val="C0B8F704"/>
    <w:lvl w:ilvl="0" w:tplc="D174F6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>
    <w:nsid w:val="4F301D66"/>
    <w:multiLevelType w:val="hybridMultilevel"/>
    <w:tmpl w:val="DEE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36EB7"/>
    <w:multiLevelType w:val="hybridMultilevel"/>
    <w:tmpl w:val="C470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80A1E"/>
    <w:multiLevelType w:val="multilevel"/>
    <w:tmpl w:val="B3D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E3D0B"/>
    <w:multiLevelType w:val="hybridMultilevel"/>
    <w:tmpl w:val="CED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C051B"/>
    <w:multiLevelType w:val="hybridMultilevel"/>
    <w:tmpl w:val="F24CE200"/>
    <w:lvl w:ilvl="0" w:tplc="BF5E14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C6379"/>
    <w:multiLevelType w:val="hybridMultilevel"/>
    <w:tmpl w:val="2EDC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D073E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5C9A3A1D"/>
    <w:multiLevelType w:val="hybridMultilevel"/>
    <w:tmpl w:val="2392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05C26"/>
    <w:multiLevelType w:val="hybridMultilevel"/>
    <w:tmpl w:val="DEE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31C35"/>
    <w:multiLevelType w:val="multilevel"/>
    <w:tmpl w:val="873ED9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5AC4341"/>
    <w:multiLevelType w:val="hybridMultilevel"/>
    <w:tmpl w:val="2AF4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86EAD"/>
    <w:multiLevelType w:val="hybridMultilevel"/>
    <w:tmpl w:val="3E1A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F4993"/>
    <w:multiLevelType w:val="multilevel"/>
    <w:tmpl w:val="5F4C83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C886E42"/>
    <w:multiLevelType w:val="hybridMultilevel"/>
    <w:tmpl w:val="CAE2ECF4"/>
    <w:lvl w:ilvl="0" w:tplc="CC3828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551CD"/>
    <w:multiLevelType w:val="hybridMultilevel"/>
    <w:tmpl w:val="B398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92E60"/>
    <w:multiLevelType w:val="multilevel"/>
    <w:tmpl w:val="BA92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284D20"/>
    <w:multiLevelType w:val="multilevel"/>
    <w:tmpl w:val="1C6E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7112BC"/>
    <w:multiLevelType w:val="multilevel"/>
    <w:tmpl w:val="9CD4D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413427F"/>
    <w:multiLevelType w:val="multilevel"/>
    <w:tmpl w:val="A70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BE6D9D"/>
    <w:multiLevelType w:val="hybridMultilevel"/>
    <w:tmpl w:val="CDDE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E713AA"/>
    <w:multiLevelType w:val="hybridMultilevel"/>
    <w:tmpl w:val="A01490F6"/>
    <w:lvl w:ilvl="0" w:tplc="BC768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826BE7"/>
    <w:multiLevelType w:val="hybridMultilevel"/>
    <w:tmpl w:val="2392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3"/>
  </w:num>
  <w:num w:numId="5">
    <w:abstractNumId w:val="34"/>
  </w:num>
  <w:num w:numId="6">
    <w:abstractNumId w:val="2"/>
  </w:num>
  <w:num w:numId="7">
    <w:abstractNumId w:val="21"/>
  </w:num>
  <w:num w:numId="8">
    <w:abstractNumId w:val="41"/>
  </w:num>
  <w:num w:numId="9">
    <w:abstractNumId w:val="14"/>
  </w:num>
  <w:num w:numId="10">
    <w:abstractNumId w:val="22"/>
  </w:num>
  <w:num w:numId="11">
    <w:abstractNumId w:val="15"/>
  </w:num>
  <w:num w:numId="12">
    <w:abstractNumId w:val="29"/>
  </w:num>
  <w:num w:numId="13">
    <w:abstractNumId w:val="8"/>
  </w:num>
  <w:num w:numId="14">
    <w:abstractNumId w:val="31"/>
  </w:num>
  <w:num w:numId="15">
    <w:abstractNumId w:val="0"/>
  </w:num>
  <w:num w:numId="16">
    <w:abstractNumId w:val="3"/>
  </w:num>
  <w:num w:numId="17">
    <w:abstractNumId w:val="27"/>
  </w:num>
  <w:num w:numId="18">
    <w:abstractNumId w:val="39"/>
  </w:num>
  <w:num w:numId="19">
    <w:abstractNumId w:val="25"/>
  </w:num>
  <w:num w:numId="20">
    <w:abstractNumId w:val="36"/>
  </w:num>
  <w:num w:numId="21">
    <w:abstractNumId w:val="7"/>
  </w:num>
  <w:num w:numId="22">
    <w:abstractNumId w:val="28"/>
  </w:num>
  <w:num w:numId="23">
    <w:abstractNumId w:val="32"/>
  </w:num>
  <w:num w:numId="24">
    <w:abstractNumId w:val="33"/>
  </w:num>
  <w:num w:numId="25">
    <w:abstractNumId w:val="23"/>
  </w:num>
  <w:num w:numId="26">
    <w:abstractNumId w:val="6"/>
  </w:num>
  <w:num w:numId="27">
    <w:abstractNumId w:val="30"/>
  </w:num>
  <w:num w:numId="28">
    <w:abstractNumId w:val="35"/>
  </w:num>
  <w:num w:numId="29">
    <w:abstractNumId w:val="12"/>
  </w:num>
  <w:num w:numId="30">
    <w:abstractNumId w:val="13"/>
  </w:num>
  <w:num w:numId="31">
    <w:abstractNumId w:val="44"/>
  </w:num>
  <w:num w:numId="32">
    <w:abstractNumId w:val="17"/>
  </w:num>
  <w:num w:numId="33">
    <w:abstractNumId w:val="26"/>
  </w:num>
  <w:num w:numId="34">
    <w:abstractNumId w:val="20"/>
  </w:num>
  <w:num w:numId="35">
    <w:abstractNumId w:val="9"/>
  </w:num>
  <w:num w:numId="36">
    <w:abstractNumId w:val="37"/>
  </w:num>
  <w:num w:numId="37">
    <w:abstractNumId w:val="24"/>
  </w:num>
  <w:num w:numId="38">
    <w:abstractNumId w:val="38"/>
  </w:num>
  <w:num w:numId="39">
    <w:abstractNumId w:val="11"/>
  </w:num>
  <w:num w:numId="40">
    <w:abstractNumId w:val="40"/>
  </w:num>
  <w:num w:numId="41">
    <w:abstractNumId w:val="16"/>
  </w:num>
  <w:num w:numId="42">
    <w:abstractNumId w:val="42"/>
  </w:num>
  <w:num w:numId="43">
    <w:abstractNumId w:val="10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DE"/>
    <w:rsid w:val="00037623"/>
    <w:rsid w:val="00046563"/>
    <w:rsid w:val="0005051D"/>
    <w:rsid w:val="00073587"/>
    <w:rsid w:val="000B1BF8"/>
    <w:rsid w:val="00175DF8"/>
    <w:rsid w:val="0019322B"/>
    <w:rsid w:val="001B1E21"/>
    <w:rsid w:val="002625EE"/>
    <w:rsid w:val="00277720"/>
    <w:rsid w:val="002D646F"/>
    <w:rsid w:val="002E027A"/>
    <w:rsid w:val="002F454B"/>
    <w:rsid w:val="00307D8E"/>
    <w:rsid w:val="00320DEE"/>
    <w:rsid w:val="003F7AF9"/>
    <w:rsid w:val="004A07FC"/>
    <w:rsid w:val="004B3FB2"/>
    <w:rsid w:val="004F3038"/>
    <w:rsid w:val="00545068"/>
    <w:rsid w:val="00595235"/>
    <w:rsid w:val="00634C99"/>
    <w:rsid w:val="006B11C4"/>
    <w:rsid w:val="00746F83"/>
    <w:rsid w:val="00771432"/>
    <w:rsid w:val="007C10BD"/>
    <w:rsid w:val="007C5AD2"/>
    <w:rsid w:val="008036E1"/>
    <w:rsid w:val="00823B89"/>
    <w:rsid w:val="008651A9"/>
    <w:rsid w:val="008E7449"/>
    <w:rsid w:val="00913BC2"/>
    <w:rsid w:val="00963C22"/>
    <w:rsid w:val="00973B2D"/>
    <w:rsid w:val="009C7E57"/>
    <w:rsid w:val="00A71E53"/>
    <w:rsid w:val="00B00676"/>
    <w:rsid w:val="00BB69A6"/>
    <w:rsid w:val="00BB73B1"/>
    <w:rsid w:val="00D64A71"/>
    <w:rsid w:val="00E209EF"/>
    <w:rsid w:val="00E30968"/>
    <w:rsid w:val="00E30B47"/>
    <w:rsid w:val="00E44459"/>
    <w:rsid w:val="00E657D5"/>
    <w:rsid w:val="00E818DE"/>
    <w:rsid w:val="00EA3110"/>
    <w:rsid w:val="00EB4775"/>
    <w:rsid w:val="00F34435"/>
    <w:rsid w:val="00F5074D"/>
    <w:rsid w:val="00F537A6"/>
    <w:rsid w:val="00FA52CB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1E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E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1E53"/>
    <w:pPr>
      <w:ind w:left="720"/>
      <w:contextualSpacing/>
    </w:pPr>
  </w:style>
  <w:style w:type="paragraph" w:styleId="a5">
    <w:name w:val="List"/>
    <w:basedOn w:val="a"/>
    <w:rsid w:val="00A71E5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customStyle="1" w:styleId="1">
    <w:name w:val="Сетка таблицы1"/>
    <w:basedOn w:val="a1"/>
    <w:next w:val="a3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71E53"/>
    <w:rPr>
      <w:color w:val="0000FF"/>
      <w:u w:val="single"/>
    </w:rPr>
  </w:style>
  <w:style w:type="character" w:customStyle="1" w:styleId="b-serp-urlmark">
    <w:name w:val="b-serp-url__mark"/>
    <w:basedOn w:val="a0"/>
    <w:rsid w:val="00A71E53"/>
  </w:style>
  <w:style w:type="character" w:customStyle="1" w:styleId="a7">
    <w:name w:val="Основной текст Знак"/>
    <w:link w:val="a8"/>
    <w:locked/>
    <w:rsid w:val="00A71E5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A71E53"/>
    <w:pPr>
      <w:spacing w:after="12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71E53"/>
  </w:style>
  <w:style w:type="paragraph" w:customStyle="1" w:styleId="11">
    <w:name w:val="Обычный1"/>
    <w:rsid w:val="00A71E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30B4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1E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E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1E53"/>
    <w:pPr>
      <w:ind w:left="720"/>
      <w:contextualSpacing/>
    </w:pPr>
  </w:style>
  <w:style w:type="paragraph" w:styleId="a5">
    <w:name w:val="List"/>
    <w:basedOn w:val="a"/>
    <w:rsid w:val="00A71E5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customStyle="1" w:styleId="1">
    <w:name w:val="Сетка таблицы1"/>
    <w:basedOn w:val="a1"/>
    <w:next w:val="a3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71E53"/>
    <w:rPr>
      <w:color w:val="0000FF"/>
      <w:u w:val="single"/>
    </w:rPr>
  </w:style>
  <w:style w:type="character" w:customStyle="1" w:styleId="b-serp-urlmark">
    <w:name w:val="b-serp-url__mark"/>
    <w:basedOn w:val="a0"/>
    <w:rsid w:val="00A71E53"/>
  </w:style>
  <w:style w:type="character" w:customStyle="1" w:styleId="a7">
    <w:name w:val="Основной текст Знак"/>
    <w:link w:val="a8"/>
    <w:locked/>
    <w:rsid w:val="00A71E5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A71E53"/>
    <w:pPr>
      <w:spacing w:after="12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71E53"/>
  </w:style>
  <w:style w:type="paragraph" w:customStyle="1" w:styleId="11">
    <w:name w:val="Обычный1"/>
    <w:rsid w:val="00A71E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30B4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925/" TargetMode="External"/><Relationship Id="rId13" Type="http://schemas.openxmlformats.org/officeDocument/2006/relationships/hyperlink" Target="http://book.tr200.net/" TargetMode="External"/><Relationship Id="rId18" Type="http://schemas.openxmlformats.org/officeDocument/2006/relationships/hyperlink" Target="http://www.rls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ru/db/mo/Data/d_14/m502.html" TargetMode="External"/><Relationship Id="rId12" Type="http://schemas.openxmlformats.org/officeDocument/2006/relationships/hyperlink" Target="http://pharmacologia.narod.ru/chastnaya_farmakologiya/obschaya_retseptura/" TargetMode="External"/><Relationship Id="rId17" Type="http://schemas.openxmlformats.org/officeDocument/2006/relationships/hyperlink" Target="http://www.antibiot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book.net.ru/013259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armacologia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dbook.net.ru/" TargetMode="External"/><Relationship Id="rId10" Type="http://schemas.openxmlformats.org/officeDocument/2006/relationships/hyperlink" Target="http://lib.mexmat.ru/books/5135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mexmat.ru/" TargetMode="External"/><Relationship Id="rId14" Type="http://schemas.openxmlformats.org/officeDocument/2006/relationships/hyperlink" Target="http://book.tr200.net/v.php?id=59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A314-42C6-4832-8B55-7D82E9CD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34</Pages>
  <Words>8466</Words>
  <Characters>48260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28</cp:revision>
  <dcterms:created xsi:type="dcterms:W3CDTF">2018-11-20T11:00:00Z</dcterms:created>
  <dcterms:modified xsi:type="dcterms:W3CDTF">2023-02-09T02:42:00Z</dcterms:modified>
</cp:coreProperties>
</file>