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7E86F"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8"/>
          <w:lang w:eastAsia="ru-RU"/>
        </w:rPr>
      </w:pPr>
      <w:r w:rsidRPr="00934A66">
        <w:rPr>
          <w:rFonts w:ascii="Times New Roman" w:eastAsia="Times New Roman" w:hAnsi="Times New Roman" w:cs="Times New Roman"/>
          <w:snapToGrid w:val="0"/>
          <w:sz w:val="28"/>
          <w:szCs w:val="28"/>
          <w:lang w:eastAsia="ru-RU"/>
        </w:rPr>
        <w:t>Министерство здравоохранения Иркутской области</w:t>
      </w:r>
    </w:p>
    <w:p w14:paraId="721CE009" w14:textId="77777777" w:rsidR="00934A66" w:rsidRPr="00472CD7" w:rsidRDefault="00934A66" w:rsidP="00934A66">
      <w:pPr>
        <w:spacing w:after="0" w:line="240" w:lineRule="auto"/>
        <w:jc w:val="center"/>
        <w:rPr>
          <w:rFonts w:ascii="Times New Roman" w:eastAsia="Times New Roman" w:hAnsi="Times New Roman" w:cs="Times New Roman"/>
          <w:snapToGrid w:val="0"/>
          <w:sz w:val="24"/>
          <w:szCs w:val="24"/>
          <w:lang w:eastAsia="ru-RU"/>
        </w:rPr>
      </w:pPr>
      <w:r w:rsidRPr="00472CD7">
        <w:rPr>
          <w:rFonts w:ascii="Times New Roman" w:eastAsia="Times New Roman" w:hAnsi="Times New Roman" w:cs="Times New Roman"/>
          <w:snapToGrid w:val="0"/>
          <w:sz w:val="24"/>
          <w:szCs w:val="24"/>
          <w:lang w:eastAsia="ru-RU"/>
        </w:rPr>
        <w:t xml:space="preserve">Областное государственное бюджетное профессиональное образовательное учреждение  </w:t>
      </w:r>
    </w:p>
    <w:p w14:paraId="58CBA0E5"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8"/>
          <w:lang w:eastAsia="ru-RU"/>
        </w:rPr>
      </w:pPr>
      <w:r w:rsidRPr="00934A66">
        <w:rPr>
          <w:rFonts w:ascii="Times New Roman" w:eastAsia="Times New Roman" w:hAnsi="Times New Roman" w:cs="Times New Roman"/>
          <w:snapToGrid w:val="0"/>
          <w:sz w:val="28"/>
          <w:szCs w:val="28"/>
          <w:lang w:eastAsia="ru-RU"/>
        </w:rPr>
        <w:t>«Иркутский базовый медицинский колледж»</w:t>
      </w:r>
    </w:p>
    <w:p w14:paraId="16E85320" w14:textId="77777777" w:rsidR="00934A66" w:rsidRPr="00934A66" w:rsidRDefault="00934A66" w:rsidP="00934A66">
      <w:pPr>
        <w:spacing w:after="0" w:line="240" w:lineRule="auto"/>
        <w:jc w:val="center"/>
        <w:rPr>
          <w:rFonts w:ascii="Times New Roman" w:eastAsia="Times New Roman" w:hAnsi="Times New Roman" w:cs="Times New Roman"/>
          <w:b/>
          <w:snapToGrid w:val="0"/>
          <w:sz w:val="28"/>
          <w:szCs w:val="28"/>
          <w:lang w:eastAsia="ru-RU"/>
        </w:rPr>
      </w:pPr>
    </w:p>
    <w:p w14:paraId="69C9B59C" w14:textId="77777777" w:rsidR="00934A66" w:rsidRPr="00934A66" w:rsidRDefault="00934A66" w:rsidP="00934A66">
      <w:pPr>
        <w:spacing w:after="0" w:line="240" w:lineRule="auto"/>
        <w:jc w:val="center"/>
        <w:rPr>
          <w:rFonts w:ascii="Times New Roman" w:eastAsia="Times New Roman" w:hAnsi="Times New Roman" w:cs="Times New Roman"/>
          <w:b/>
          <w:snapToGrid w:val="0"/>
          <w:sz w:val="28"/>
          <w:szCs w:val="20"/>
          <w:lang w:eastAsia="ru-RU"/>
        </w:rPr>
      </w:pPr>
    </w:p>
    <w:p w14:paraId="7A490A58" w14:textId="77777777" w:rsidR="00934A66" w:rsidRPr="00934A66" w:rsidRDefault="00934A66" w:rsidP="00934A66">
      <w:pPr>
        <w:spacing w:after="0" w:line="240" w:lineRule="auto"/>
        <w:jc w:val="center"/>
        <w:rPr>
          <w:rFonts w:ascii="Times New Roman" w:eastAsia="Times New Roman" w:hAnsi="Times New Roman" w:cs="Times New Roman"/>
          <w:b/>
          <w:snapToGrid w:val="0"/>
          <w:sz w:val="28"/>
          <w:szCs w:val="20"/>
          <w:lang w:eastAsia="ru-RU"/>
        </w:rPr>
      </w:pPr>
    </w:p>
    <w:p w14:paraId="5F1EC8A7" w14:textId="77777777" w:rsidR="00934A66" w:rsidRPr="00934A66" w:rsidRDefault="00934A66" w:rsidP="00934A66">
      <w:pPr>
        <w:spacing w:after="0" w:line="240" w:lineRule="auto"/>
        <w:jc w:val="center"/>
        <w:rPr>
          <w:rFonts w:ascii="Times New Roman" w:eastAsia="Times New Roman" w:hAnsi="Times New Roman" w:cs="Times New Roman"/>
          <w:b/>
          <w:snapToGrid w:val="0"/>
          <w:sz w:val="28"/>
          <w:szCs w:val="20"/>
          <w:lang w:eastAsia="ru-RU"/>
        </w:rPr>
      </w:pPr>
    </w:p>
    <w:p w14:paraId="3B04A415" w14:textId="77777777" w:rsidR="00934A66" w:rsidRPr="00934A66" w:rsidRDefault="00934A66" w:rsidP="00934A66">
      <w:pPr>
        <w:spacing w:after="0" w:line="240" w:lineRule="auto"/>
        <w:jc w:val="center"/>
        <w:rPr>
          <w:rFonts w:ascii="Times New Roman" w:eastAsia="Times New Roman" w:hAnsi="Times New Roman" w:cs="Times New Roman"/>
          <w:b/>
          <w:snapToGrid w:val="0"/>
          <w:sz w:val="28"/>
          <w:szCs w:val="20"/>
          <w:lang w:eastAsia="ru-RU"/>
        </w:rPr>
      </w:pPr>
    </w:p>
    <w:p w14:paraId="3C17854F" w14:textId="77777777" w:rsidR="00934A66" w:rsidRPr="00934A66" w:rsidRDefault="00934A66" w:rsidP="00934A66">
      <w:pPr>
        <w:spacing w:after="0" w:line="240" w:lineRule="auto"/>
        <w:jc w:val="center"/>
        <w:rPr>
          <w:rFonts w:ascii="Times New Roman" w:eastAsia="Times New Roman" w:hAnsi="Times New Roman" w:cs="Times New Roman"/>
          <w:b/>
          <w:snapToGrid w:val="0"/>
          <w:sz w:val="28"/>
          <w:szCs w:val="20"/>
          <w:lang w:eastAsia="ru-RU"/>
        </w:rPr>
      </w:pPr>
    </w:p>
    <w:p w14:paraId="6D61ECB5" w14:textId="77777777" w:rsidR="00934A66" w:rsidRPr="00934A66" w:rsidRDefault="00934A66" w:rsidP="00934A66">
      <w:pPr>
        <w:spacing w:after="0" w:line="240" w:lineRule="auto"/>
        <w:jc w:val="center"/>
        <w:rPr>
          <w:rFonts w:ascii="Times New Roman" w:eastAsia="Times New Roman" w:hAnsi="Times New Roman" w:cs="Times New Roman"/>
          <w:b/>
          <w:snapToGrid w:val="0"/>
          <w:sz w:val="28"/>
          <w:szCs w:val="20"/>
          <w:lang w:eastAsia="ru-RU"/>
        </w:rPr>
      </w:pPr>
    </w:p>
    <w:p w14:paraId="60C2C0C1" w14:textId="77777777" w:rsidR="00934A66" w:rsidRPr="00934A66" w:rsidRDefault="00934A66" w:rsidP="00934A66">
      <w:pPr>
        <w:spacing w:after="0" w:line="240" w:lineRule="auto"/>
        <w:jc w:val="center"/>
        <w:rPr>
          <w:rFonts w:ascii="Times New Roman" w:eastAsia="Times New Roman" w:hAnsi="Times New Roman" w:cs="Times New Roman"/>
          <w:b/>
          <w:iCs/>
          <w:snapToGrid w:val="0"/>
          <w:sz w:val="44"/>
          <w:szCs w:val="44"/>
          <w:lang w:eastAsia="ru-RU"/>
        </w:rPr>
      </w:pPr>
    </w:p>
    <w:p w14:paraId="2A69A69F" w14:textId="77777777" w:rsidR="00934A66" w:rsidRPr="00934A66" w:rsidRDefault="00934A66" w:rsidP="00934A66">
      <w:pPr>
        <w:spacing w:after="0" w:line="240" w:lineRule="auto"/>
        <w:jc w:val="center"/>
        <w:rPr>
          <w:rFonts w:ascii="Times New Roman" w:eastAsia="Times New Roman" w:hAnsi="Times New Roman" w:cs="Times New Roman"/>
          <w:b/>
          <w:iCs/>
          <w:snapToGrid w:val="0"/>
          <w:sz w:val="44"/>
          <w:szCs w:val="44"/>
          <w:lang w:eastAsia="ru-RU"/>
        </w:rPr>
      </w:pPr>
    </w:p>
    <w:p w14:paraId="3229FAED" w14:textId="77777777" w:rsidR="00934A66" w:rsidRPr="00934A66" w:rsidRDefault="00934A66" w:rsidP="00934A66">
      <w:pPr>
        <w:spacing w:after="0" w:line="240" w:lineRule="auto"/>
        <w:jc w:val="center"/>
        <w:rPr>
          <w:rFonts w:ascii="Times New Roman" w:eastAsia="Times New Roman" w:hAnsi="Times New Roman" w:cs="Times New Roman"/>
          <w:b/>
          <w:iCs/>
          <w:snapToGrid w:val="0"/>
          <w:sz w:val="44"/>
          <w:szCs w:val="44"/>
          <w:lang w:eastAsia="ru-RU"/>
        </w:rPr>
      </w:pPr>
    </w:p>
    <w:p w14:paraId="0F8C35C9" w14:textId="77777777" w:rsidR="00934A66" w:rsidRPr="00934A66" w:rsidRDefault="00934A66" w:rsidP="00934A66">
      <w:pPr>
        <w:spacing w:after="0" w:line="240" w:lineRule="auto"/>
        <w:jc w:val="center"/>
        <w:rPr>
          <w:rFonts w:ascii="Times New Roman" w:eastAsia="Times New Roman" w:hAnsi="Times New Roman" w:cs="Times New Roman"/>
          <w:b/>
          <w:iCs/>
          <w:snapToGrid w:val="0"/>
          <w:sz w:val="36"/>
          <w:szCs w:val="32"/>
          <w:lang w:eastAsia="ru-RU"/>
        </w:rPr>
      </w:pPr>
      <w:r w:rsidRPr="00934A66">
        <w:rPr>
          <w:rFonts w:ascii="Times New Roman" w:eastAsia="Times New Roman" w:hAnsi="Times New Roman" w:cs="Times New Roman"/>
          <w:b/>
          <w:snapToGrid w:val="0"/>
          <w:sz w:val="28"/>
          <w:szCs w:val="28"/>
          <w:lang w:eastAsia="ar-SA"/>
        </w:rPr>
        <w:t>Рабочая программа дисциплины</w:t>
      </w:r>
    </w:p>
    <w:p w14:paraId="10F811C6" w14:textId="77777777" w:rsidR="00934A66" w:rsidRPr="00934A66" w:rsidRDefault="00934A66" w:rsidP="00934A66">
      <w:pPr>
        <w:spacing w:after="0" w:line="240" w:lineRule="auto"/>
        <w:jc w:val="center"/>
        <w:rPr>
          <w:rFonts w:ascii="Times New Roman" w:eastAsia="Times New Roman" w:hAnsi="Times New Roman" w:cs="Times New Roman"/>
          <w:b/>
          <w:iCs/>
          <w:snapToGrid w:val="0"/>
          <w:sz w:val="32"/>
          <w:szCs w:val="32"/>
          <w:lang w:eastAsia="ru-RU"/>
        </w:rPr>
      </w:pPr>
    </w:p>
    <w:p w14:paraId="17CEA3C9" w14:textId="77777777" w:rsidR="00934A66" w:rsidRPr="00934A66" w:rsidRDefault="00934A66" w:rsidP="00934A66">
      <w:pPr>
        <w:spacing w:after="0" w:line="240" w:lineRule="auto"/>
        <w:jc w:val="center"/>
        <w:rPr>
          <w:rFonts w:ascii="Times New Roman" w:eastAsia="Times New Roman" w:hAnsi="Times New Roman" w:cs="Times New Roman"/>
          <w:b/>
          <w:snapToGrid w:val="0"/>
          <w:sz w:val="28"/>
          <w:szCs w:val="20"/>
          <w:lang w:eastAsia="ru-RU"/>
        </w:rPr>
      </w:pPr>
      <w:r w:rsidRPr="00934A66">
        <w:rPr>
          <w:rFonts w:ascii="Times New Roman" w:eastAsia="Times New Roman" w:hAnsi="Times New Roman" w:cs="Times New Roman"/>
          <w:b/>
          <w:snapToGrid w:val="0"/>
          <w:sz w:val="28"/>
          <w:szCs w:val="20"/>
          <w:lang w:eastAsia="ru-RU"/>
        </w:rPr>
        <w:t>ОП.06. Общая и неорганическая химия</w:t>
      </w:r>
    </w:p>
    <w:p w14:paraId="6D6E1B1A" w14:textId="77777777" w:rsidR="00934A66" w:rsidRPr="00934A66" w:rsidRDefault="00934A66" w:rsidP="00934A66">
      <w:pPr>
        <w:keepNext/>
        <w:spacing w:after="0" w:line="240" w:lineRule="auto"/>
        <w:jc w:val="center"/>
        <w:outlineLvl w:val="2"/>
        <w:rPr>
          <w:rFonts w:ascii="Times New Roman" w:eastAsia="Times New Roman" w:hAnsi="Times New Roman" w:cs="Times New Roman"/>
          <w:bCs/>
          <w:iCs/>
          <w:sz w:val="32"/>
          <w:szCs w:val="32"/>
          <w:lang w:eastAsia="ru-RU"/>
        </w:rPr>
      </w:pPr>
    </w:p>
    <w:p w14:paraId="3412A06B" w14:textId="77777777" w:rsidR="00934A66" w:rsidRPr="00934A66" w:rsidRDefault="00934A66" w:rsidP="00934A66">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934A66">
        <w:rPr>
          <w:rFonts w:ascii="Times New Roman" w:eastAsia="Times New Roman" w:hAnsi="Times New Roman" w:cs="Times New Roman"/>
          <w:sz w:val="28"/>
          <w:szCs w:val="28"/>
          <w:lang w:eastAsia="ru-RU"/>
        </w:rPr>
        <w:t xml:space="preserve">для специальности      </w:t>
      </w:r>
    </w:p>
    <w:p w14:paraId="49A0F8F8" w14:textId="77777777" w:rsidR="00934A66" w:rsidRPr="00934A66" w:rsidRDefault="00934A66" w:rsidP="00934A66">
      <w:pPr>
        <w:spacing w:after="0" w:line="360" w:lineRule="auto"/>
        <w:jc w:val="center"/>
        <w:rPr>
          <w:rFonts w:ascii="Times New Roman" w:eastAsia="Times New Roman" w:hAnsi="Times New Roman" w:cs="Times New Roman"/>
          <w:b/>
          <w:sz w:val="28"/>
          <w:szCs w:val="28"/>
          <w:lang w:eastAsia="ru-RU"/>
        </w:rPr>
      </w:pPr>
      <w:r w:rsidRPr="00934A66">
        <w:rPr>
          <w:rFonts w:ascii="Times New Roman" w:eastAsia="Times New Roman" w:hAnsi="Times New Roman" w:cs="Times New Roman"/>
          <w:b/>
          <w:bCs/>
          <w:sz w:val="28"/>
          <w:szCs w:val="28"/>
          <w:lang w:eastAsia="ru-RU"/>
        </w:rPr>
        <w:t>33.02.01</w:t>
      </w:r>
      <w:r w:rsidRPr="00934A66">
        <w:rPr>
          <w:rFonts w:ascii="Times New Roman" w:eastAsia="Times New Roman" w:hAnsi="Times New Roman" w:cs="Times New Roman"/>
          <w:b/>
          <w:sz w:val="28"/>
          <w:szCs w:val="28"/>
          <w:lang w:eastAsia="ru-RU"/>
        </w:rPr>
        <w:t xml:space="preserve"> Фармация</w:t>
      </w:r>
    </w:p>
    <w:p w14:paraId="3F7C229A" w14:textId="77777777" w:rsidR="00934A66" w:rsidRPr="00934A66" w:rsidRDefault="00934A66" w:rsidP="00934A66">
      <w:pPr>
        <w:spacing w:after="0" w:line="240" w:lineRule="auto"/>
        <w:jc w:val="center"/>
        <w:rPr>
          <w:rFonts w:ascii="Times New Roman" w:eastAsia="Times New Roman" w:hAnsi="Times New Roman" w:cs="Times New Roman"/>
          <w:iCs/>
          <w:snapToGrid w:val="0"/>
          <w:sz w:val="36"/>
          <w:szCs w:val="20"/>
          <w:lang w:eastAsia="ru-RU"/>
        </w:rPr>
      </w:pPr>
    </w:p>
    <w:p w14:paraId="184845FD" w14:textId="77777777" w:rsidR="00934A66" w:rsidRPr="00934A66" w:rsidRDefault="00934A66" w:rsidP="00934A66">
      <w:pPr>
        <w:spacing w:after="0" w:line="240" w:lineRule="auto"/>
        <w:jc w:val="center"/>
        <w:rPr>
          <w:rFonts w:ascii="Times New Roman" w:eastAsia="Times New Roman" w:hAnsi="Times New Roman" w:cs="Times New Roman"/>
          <w:iCs/>
          <w:snapToGrid w:val="0"/>
          <w:sz w:val="36"/>
          <w:szCs w:val="20"/>
          <w:lang w:eastAsia="ru-RU"/>
        </w:rPr>
      </w:pPr>
    </w:p>
    <w:p w14:paraId="27B1BECC" w14:textId="77777777" w:rsidR="00934A66" w:rsidRPr="00934A66" w:rsidRDefault="00934A66" w:rsidP="00934A66">
      <w:pPr>
        <w:spacing w:after="0" w:line="240" w:lineRule="auto"/>
        <w:jc w:val="center"/>
        <w:rPr>
          <w:rFonts w:ascii="Times New Roman" w:eastAsia="Times New Roman" w:hAnsi="Times New Roman" w:cs="Times New Roman"/>
          <w:iCs/>
          <w:snapToGrid w:val="0"/>
          <w:sz w:val="36"/>
          <w:szCs w:val="20"/>
          <w:lang w:eastAsia="ru-RU"/>
        </w:rPr>
      </w:pPr>
    </w:p>
    <w:p w14:paraId="68F16150" w14:textId="77777777" w:rsidR="00934A66" w:rsidRPr="00934A66" w:rsidRDefault="00934A66" w:rsidP="00934A66">
      <w:pPr>
        <w:spacing w:after="0" w:line="240" w:lineRule="auto"/>
        <w:jc w:val="center"/>
        <w:rPr>
          <w:rFonts w:ascii="Times New Roman" w:eastAsia="Times New Roman" w:hAnsi="Times New Roman" w:cs="Times New Roman"/>
          <w:iCs/>
          <w:snapToGrid w:val="0"/>
          <w:sz w:val="36"/>
          <w:szCs w:val="20"/>
          <w:lang w:eastAsia="ru-RU"/>
        </w:rPr>
      </w:pPr>
    </w:p>
    <w:p w14:paraId="0F2F25AA"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1EC497F1"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7705C054"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32B0572B"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320CE1D1"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333FD68F"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3316F84D"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13407F56"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2C61C628"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3DFBC40C"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7E9CE030"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63519DDA"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4D219D52" w14:textId="77777777" w:rsidR="00934A66" w:rsidRPr="00934A66" w:rsidRDefault="00934A66" w:rsidP="00934A66">
      <w:pPr>
        <w:spacing w:after="0" w:line="240" w:lineRule="auto"/>
        <w:jc w:val="center"/>
        <w:rPr>
          <w:rFonts w:ascii="Times New Roman" w:eastAsia="Times New Roman" w:hAnsi="Times New Roman" w:cs="Times New Roman"/>
          <w:sz w:val="24"/>
          <w:szCs w:val="32"/>
          <w:lang w:eastAsia="ru-RU"/>
        </w:rPr>
      </w:pPr>
      <w:r w:rsidRPr="00934A66">
        <w:rPr>
          <w:rFonts w:ascii="Times New Roman" w:eastAsia="Times New Roman" w:hAnsi="Times New Roman" w:cs="Times New Roman"/>
          <w:sz w:val="24"/>
          <w:szCs w:val="32"/>
          <w:lang w:eastAsia="ru-RU"/>
        </w:rPr>
        <w:t>Иркутск 2023</w:t>
      </w:r>
    </w:p>
    <w:p w14:paraId="1D9D2690" w14:textId="77777777" w:rsidR="00934A66" w:rsidRPr="00934A66" w:rsidRDefault="00934A66" w:rsidP="00934A66">
      <w:pPr>
        <w:spacing w:after="0" w:line="240" w:lineRule="auto"/>
        <w:jc w:val="center"/>
        <w:rPr>
          <w:rFonts w:ascii="Times New Roman" w:eastAsia="Times New Roman" w:hAnsi="Times New Roman" w:cs="Times New Roman"/>
          <w:sz w:val="28"/>
          <w:szCs w:val="32"/>
          <w:lang w:eastAsia="ru-RU"/>
        </w:rPr>
      </w:pPr>
      <w:r w:rsidRPr="00934A66">
        <w:rPr>
          <w:rFonts w:ascii="Times New Roman" w:eastAsia="Times New Roman" w:hAnsi="Times New Roman" w:cs="Times New Roman"/>
          <w:sz w:val="28"/>
          <w:szCs w:val="32"/>
          <w:lang w:eastAsia="ru-RU"/>
        </w:rPr>
        <w:br w:type="page"/>
      </w:r>
    </w:p>
    <w:p w14:paraId="30DD18A3" w14:textId="77777777" w:rsidR="00934A66" w:rsidRPr="00934A66" w:rsidRDefault="00934A66" w:rsidP="00934A66">
      <w:pPr>
        <w:suppressAutoHyphens/>
        <w:spacing w:after="0" w:line="240" w:lineRule="auto"/>
        <w:rPr>
          <w:rFonts w:ascii="Times New Roman" w:eastAsia="Times New Roman" w:hAnsi="Times New Roman" w:cs="Times New Roman"/>
          <w:sz w:val="28"/>
          <w:szCs w:val="28"/>
          <w:lang w:eastAsia="ar-SA"/>
        </w:rPr>
      </w:pPr>
    </w:p>
    <w:tbl>
      <w:tblPr>
        <w:tblW w:w="0" w:type="auto"/>
        <w:tblLook w:val="01E0" w:firstRow="1" w:lastRow="1" w:firstColumn="1" w:lastColumn="1" w:noHBand="0" w:noVBand="0"/>
      </w:tblPr>
      <w:tblGrid>
        <w:gridCol w:w="4734"/>
        <w:gridCol w:w="4837"/>
      </w:tblGrid>
      <w:tr w:rsidR="00934A66" w:rsidRPr="00934A66" w14:paraId="2770C5D4" w14:textId="77777777" w:rsidTr="00934A66">
        <w:tc>
          <w:tcPr>
            <w:tcW w:w="4734" w:type="dxa"/>
          </w:tcPr>
          <w:p w14:paraId="2D06F324" w14:textId="77777777" w:rsidR="00934A66" w:rsidRPr="00934A66" w:rsidRDefault="00934A66" w:rsidP="00934A66">
            <w:pPr>
              <w:suppressAutoHyphens/>
              <w:autoSpaceDE w:val="0"/>
              <w:autoSpaceDN w:val="0"/>
              <w:adjustRightInd w:val="0"/>
              <w:spacing w:after="0" w:line="276" w:lineRule="auto"/>
              <w:rPr>
                <w:rFonts w:ascii="Times New Roman" w:eastAsia="Times New Roman" w:hAnsi="Times New Roman" w:cs="Times New Roman"/>
                <w:color w:val="000000"/>
                <w:sz w:val="24"/>
                <w:szCs w:val="24"/>
              </w:rPr>
            </w:pPr>
            <w:r w:rsidRPr="00934A66">
              <w:rPr>
                <w:rFonts w:ascii="Times New Roman" w:eastAsia="Times New Roman" w:hAnsi="Times New Roman" w:cs="Times New Roman"/>
                <w:sz w:val="24"/>
                <w:szCs w:val="24"/>
                <w:lang w:eastAsia="ar-SA"/>
              </w:rPr>
              <w:br w:type="page"/>
            </w:r>
            <w:r w:rsidRPr="00934A66">
              <w:rPr>
                <w:rFonts w:ascii="Times New Roman" w:eastAsia="Times New Roman" w:hAnsi="Times New Roman" w:cs="Times New Roman"/>
                <w:color w:val="000000"/>
                <w:sz w:val="24"/>
                <w:szCs w:val="24"/>
              </w:rPr>
              <w:t xml:space="preserve">РАССМОТРЕНА </w:t>
            </w:r>
          </w:p>
          <w:p w14:paraId="7EAA8251" w14:textId="77777777" w:rsidR="00934A66" w:rsidRPr="00934A66" w:rsidRDefault="00934A66" w:rsidP="00934A66">
            <w:pPr>
              <w:suppressAutoHyphens/>
              <w:autoSpaceDE w:val="0"/>
              <w:autoSpaceDN w:val="0"/>
              <w:adjustRightInd w:val="0"/>
              <w:spacing w:after="0" w:line="276" w:lineRule="auto"/>
              <w:rPr>
                <w:rFonts w:ascii="Times New Roman" w:eastAsia="Times New Roman" w:hAnsi="Times New Roman" w:cs="Times New Roman"/>
                <w:color w:val="000000"/>
                <w:sz w:val="24"/>
                <w:szCs w:val="24"/>
              </w:rPr>
            </w:pPr>
            <w:r w:rsidRPr="00934A66">
              <w:rPr>
                <w:rFonts w:ascii="Times New Roman" w:eastAsia="Times New Roman" w:hAnsi="Times New Roman" w:cs="Times New Roman"/>
                <w:color w:val="000000"/>
                <w:sz w:val="24"/>
                <w:szCs w:val="24"/>
              </w:rPr>
              <w:t>на заседании ЦМК Фармация</w:t>
            </w:r>
          </w:p>
          <w:p w14:paraId="6E566040" w14:textId="709EE84B" w:rsidR="00934A66" w:rsidRPr="00934A66" w:rsidRDefault="00C1222E" w:rsidP="00934A66">
            <w:pPr>
              <w:suppressAutoHyphens/>
              <w:autoSpaceDE w:val="0"/>
              <w:autoSpaceDN w:val="0"/>
              <w:adjustRightInd w:val="0"/>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июня 2023 г.</w:t>
            </w:r>
          </w:p>
          <w:p w14:paraId="02B756CA" w14:textId="60F255FC" w:rsidR="00934A66" w:rsidRPr="00934A66" w:rsidRDefault="00934A66" w:rsidP="00934A66">
            <w:pPr>
              <w:suppressAutoHyphens/>
              <w:autoSpaceDE w:val="0"/>
              <w:autoSpaceDN w:val="0"/>
              <w:adjustRightInd w:val="0"/>
              <w:spacing w:after="0" w:line="276" w:lineRule="auto"/>
              <w:rPr>
                <w:rFonts w:ascii="Times New Roman" w:eastAsia="Times New Roman" w:hAnsi="Times New Roman" w:cs="Times New Roman"/>
                <w:color w:val="000000"/>
                <w:sz w:val="24"/>
                <w:szCs w:val="24"/>
              </w:rPr>
            </w:pPr>
            <w:r w:rsidRPr="00934A66">
              <w:rPr>
                <w:rFonts w:ascii="Times New Roman" w:eastAsia="Times New Roman" w:hAnsi="Times New Roman" w:cs="Times New Roman"/>
                <w:color w:val="000000"/>
                <w:sz w:val="24"/>
                <w:szCs w:val="24"/>
              </w:rPr>
              <w:t xml:space="preserve">Протокол № </w:t>
            </w:r>
            <w:r w:rsidR="00C1222E">
              <w:rPr>
                <w:rFonts w:ascii="Times New Roman" w:eastAsia="Times New Roman" w:hAnsi="Times New Roman" w:cs="Times New Roman"/>
                <w:color w:val="000000"/>
                <w:sz w:val="24"/>
                <w:szCs w:val="24"/>
              </w:rPr>
              <w:t>10</w:t>
            </w:r>
          </w:p>
          <w:p w14:paraId="4E892746" w14:textId="77777777" w:rsidR="00934A66" w:rsidRPr="00934A66" w:rsidRDefault="00934A66" w:rsidP="00934A66">
            <w:pPr>
              <w:suppressAutoHyphens/>
              <w:autoSpaceDE w:val="0"/>
              <w:autoSpaceDN w:val="0"/>
              <w:adjustRightInd w:val="0"/>
              <w:spacing w:after="0" w:line="276" w:lineRule="auto"/>
              <w:rPr>
                <w:rFonts w:ascii="Times New Roman" w:eastAsia="Times New Roman" w:hAnsi="Times New Roman" w:cs="Times New Roman"/>
                <w:color w:val="000000"/>
                <w:sz w:val="24"/>
                <w:szCs w:val="24"/>
              </w:rPr>
            </w:pPr>
            <w:r w:rsidRPr="00934A66">
              <w:rPr>
                <w:rFonts w:ascii="Times New Roman" w:eastAsia="Times New Roman" w:hAnsi="Times New Roman" w:cs="Times New Roman"/>
                <w:color w:val="000000"/>
                <w:sz w:val="24"/>
                <w:szCs w:val="24"/>
              </w:rPr>
              <w:t>Председатель_______Н.П. Фролова</w:t>
            </w:r>
          </w:p>
          <w:p w14:paraId="7EB4827E" w14:textId="77777777" w:rsidR="00934A66" w:rsidRPr="00934A66" w:rsidRDefault="00934A66" w:rsidP="00934A66">
            <w:pPr>
              <w:suppressAutoHyphens/>
              <w:autoSpaceDE w:val="0"/>
              <w:autoSpaceDN w:val="0"/>
              <w:adjustRightInd w:val="0"/>
              <w:spacing w:after="0" w:line="276" w:lineRule="auto"/>
              <w:rPr>
                <w:rFonts w:ascii="Times New Roman" w:eastAsia="Times New Roman" w:hAnsi="Times New Roman" w:cs="Times New Roman"/>
                <w:b/>
                <w:bCs/>
                <w:color w:val="000000"/>
                <w:sz w:val="24"/>
                <w:szCs w:val="24"/>
              </w:rPr>
            </w:pPr>
          </w:p>
          <w:p w14:paraId="6DFF195A" w14:textId="77777777" w:rsidR="00934A66" w:rsidRPr="00934A66" w:rsidRDefault="00934A66" w:rsidP="00934A66">
            <w:pPr>
              <w:widowControl w:val="0"/>
              <w:suppressAutoHyphens/>
              <w:autoSpaceDE w:val="0"/>
              <w:autoSpaceDN w:val="0"/>
              <w:adjustRightInd w:val="0"/>
              <w:spacing w:after="0" w:line="276" w:lineRule="auto"/>
              <w:jc w:val="center"/>
              <w:rPr>
                <w:rFonts w:ascii="Arial" w:eastAsia="Times New Roman" w:hAnsi="Arial" w:cs="Arial"/>
                <w:sz w:val="28"/>
                <w:szCs w:val="28"/>
              </w:rPr>
            </w:pPr>
          </w:p>
        </w:tc>
        <w:tc>
          <w:tcPr>
            <w:tcW w:w="4837" w:type="dxa"/>
          </w:tcPr>
          <w:p w14:paraId="6E7C7C04" w14:textId="77777777" w:rsidR="00934A66" w:rsidRPr="00934A66" w:rsidRDefault="00934A66" w:rsidP="00934A6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УТВЕРЖДАЮ</w:t>
            </w:r>
          </w:p>
          <w:p w14:paraId="38AE9C11" w14:textId="77777777" w:rsidR="00934A66" w:rsidRPr="00934A66" w:rsidRDefault="00934A66" w:rsidP="00934A66">
            <w:pPr>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ar-SA"/>
              </w:rPr>
            </w:pPr>
            <w:r w:rsidRPr="00934A66">
              <w:rPr>
                <w:rFonts w:ascii="Times New Roman" w:eastAsia="Times New Roman" w:hAnsi="Times New Roman" w:cs="Times New Roman"/>
                <w:color w:val="000000"/>
                <w:sz w:val="24"/>
                <w:szCs w:val="24"/>
                <w:lang w:eastAsia="ar-SA"/>
              </w:rPr>
              <w:t>Заместитель директора по учебной работе</w:t>
            </w:r>
          </w:p>
          <w:p w14:paraId="1DA60056" w14:textId="77777777" w:rsidR="00934A66" w:rsidRPr="00934A66" w:rsidRDefault="00934A66" w:rsidP="00934A66">
            <w:pPr>
              <w:suppressAutoHyphens/>
              <w:autoSpaceDE w:val="0"/>
              <w:autoSpaceDN w:val="0"/>
              <w:adjustRightInd w:val="0"/>
              <w:spacing w:after="0" w:line="240" w:lineRule="auto"/>
              <w:rPr>
                <w:rFonts w:ascii="Times New Roman" w:eastAsia="Times New Roman" w:hAnsi="Times New Roman" w:cs="Times New Roman"/>
                <w:color w:val="FF0000"/>
                <w:sz w:val="24"/>
                <w:szCs w:val="24"/>
                <w:lang w:eastAsia="ar-SA"/>
              </w:rPr>
            </w:pPr>
            <w:r w:rsidRPr="00934A66">
              <w:rPr>
                <w:rFonts w:ascii="Times New Roman" w:eastAsia="Times New Roman" w:hAnsi="Times New Roman" w:cs="Times New Roman"/>
                <w:color w:val="000000"/>
                <w:sz w:val="24"/>
                <w:szCs w:val="24"/>
                <w:lang w:eastAsia="ar-SA"/>
              </w:rPr>
              <w:t xml:space="preserve">___________________ </w:t>
            </w:r>
            <w:r w:rsidRPr="00934A66">
              <w:rPr>
                <w:rFonts w:ascii="Times New Roman" w:eastAsia="Times New Roman" w:hAnsi="Times New Roman" w:cs="Times New Roman"/>
                <w:sz w:val="24"/>
                <w:szCs w:val="24"/>
                <w:lang w:eastAsia="ar-SA"/>
              </w:rPr>
              <w:t>А.А. Николаева</w:t>
            </w:r>
            <w:r w:rsidRPr="00934A66">
              <w:rPr>
                <w:rFonts w:ascii="Times New Roman" w:eastAsia="Times New Roman" w:hAnsi="Times New Roman" w:cs="Times New Roman"/>
                <w:color w:val="FF0000"/>
                <w:sz w:val="24"/>
                <w:szCs w:val="24"/>
                <w:lang w:eastAsia="ar-SA"/>
              </w:rPr>
              <w:t xml:space="preserve"> </w:t>
            </w:r>
          </w:p>
          <w:p w14:paraId="046793A6" w14:textId="45301F10" w:rsidR="00934A66" w:rsidRPr="00934A66" w:rsidRDefault="00C1222E" w:rsidP="00934A66">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 июня 2023 г.</w:t>
            </w:r>
            <w:bookmarkStart w:id="0" w:name="_GoBack"/>
            <w:bookmarkEnd w:id="0"/>
          </w:p>
          <w:p w14:paraId="149807D2" w14:textId="77777777" w:rsidR="00934A66" w:rsidRPr="00934A66" w:rsidRDefault="00934A66" w:rsidP="00934A66">
            <w:pPr>
              <w:widowControl w:val="0"/>
              <w:suppressAutoHyphens/>
              <w:autoSpaceDE w:val="0"/>
              <w:autoSpaceDN w:val="0"/>
              <w:adjustRightInd w:val="0"/>
              <w:spacing w:after="0" w:line="276" w:lineRule="auto"/>
              <w:jc w:val="both"/>
              <w:rPr>
                <w:rFonts w:ascii="Arial" w:eastAsia="Times New Roman" w:hAnsi="Arial" w:cs="Arial"/>
                <w:sz w:val="28"/>
                <w:szCs w:val="28"/>
              </w:rPr>
            </w:pPr>
          </w:p>
        </w:tc>
      </w:tr>
    </w:tbl>
    <w:p w14:paraId="2C6214E2" w14:textId="77777777" w:rsidR="00934A66" w:rsidRPr="00934A66" w:rsidRDefault="00934A66" w:rsidP="00934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
    <w:p w14:paraId="49C7E4CA" w14:textId="77777777" w:rsidR="00934A66" w:rsidRPr="00934A66" w:rsidRDefault="00934A66" w:rsidP="00934A66">
      <w:pPr>
        <w:suppressAutoHyphens/>
        <w:spacing w:after="0" w:line="240" w:lineRule="auto"/>
        <w:jc w:val="right"/>
        <w:rPr>
          <w:rFonts w:ascii="Times New Roman" w:eastAsia="Times New Roman" w:hAnsi="Times New Roman" w:cs="Times New Roman"/>
          <w:sz w:val="24"/>
          <w:szCs w:val="24"/>
          <w:lang w:eastAsia="ar-SA"/>
        </w:rPr>
      </w:pPr>
    </w:p>
    <w:p w14:paraId="14A0E630" w14:textId="77777777" w:rsidR="00934A66" w:rsidRPr="00934A66" w:rsidRDefault="00934A66" w:rsidP="00934A66">
      <w:pPr>
        <w:suppressAutoHyphens/>
        <w:spacing w:after="0" w:line="240" w:lineRule="auto"/>
        <w:jc w:val="right"/>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 xml:space="preserve"> </w:t>
      </w:r>
    </w:p>
    <w:p w14:paraId="7BAB79E1" w14:textId="77777777" w:rsidR="00934A66" w:rsidRPr="00934A66" w:rsidRDefault="00934A66" w:rsidP="00934A66">
      <w:pPr>
        <w:suppressAutoHyphens/>
        <w:spacing w:after="0" w:line="240" w:lineRule="auto"/>
        <w:jc w:val="right"/>
        <w:rPr>
          <w:rFonts w:ascii="Times New Roman" w:eastAsia="Times New Roman" w:hAnsi="Times New Roman" w:cs="Times New Roman"/>
          <w:sz w:val="24"/>
          <w:szCs w:val="24"/>
          <w:lang w:eastAsia="ar-SA"/>
        </w:rPr>
      </w:pPr>
    </w:p>
    <w:p w14:paraId="7C6FA0A6" w14:textId="77777777" w:rsidR="00934A66" w:rsidRPr="00934A66" w:rsidRDefault="00934A66" w:rsidP="00934A66">
      <w:pPr>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bCs/>
          <w:sz w:val="24"/>
          <w:szCs w:val="28"/>
          <w:lang w:eastAsia="ru-RU"/>
        </w:rPr>
        <w:t xml:space="preserve"> </w:t>
      </w:r>
    </w:p>
    <w:p w14:paraId="61730081" w14:textId="77777777" w:rsidR="00934A66" w:rsidRPr="00934A66" w:rsidRDefault="00934A66" w:rsidP="00934A66">
      <w:pPr>
        <w:spacing w:after="0" w:line="240" w:lineRule="auto"/>
        <w:jc w:val="both"/>
        <w:rPr>
          <w:rFonts w:ascii="Times New Roman" w:eastAsia="Times New Roman" w:hAnsi="Times New Roman" w:cs="Times New Roman"/>
          <w:sz w:val="24"/>
          <w:szCs w:val="24"/>
          <w:lang w:eastAsia="ru-RU"/>
        </w:rPr>
      </w:pPr>
    </w:p>
    <w:p w14:paraId="13E74CFA" w14:textId="77777777" w:rsidR="00934A66" w:rsidRPr="00934A66" w:rsidRDefault="00934A66" w:rsidP="00934A66">
      <w:pPr>
        <w:spacing w:after="0" w:line="240" w:lineRule="auto"/>
        <w:jc w:val="both"/>
        <w:rPr>
          <w:rFonts w:ascii="Times New Roman" w:eastAsia="Times New Roman" w:hAnsi="Times New Roman" w:cs="Times New Roman"/>
          <w:sz w:val="24"/>
          <w:szCs w:val="24"/>
          <w:lang w:eastAsia="ru-RU"/>
        </w:rPr>
      </w:pPr>
    </w:p>
    <w:p w14:paraId="2B80CCD1" w14:textId="77777777" w:rsidR="00934A66" w:rsidRPr="00934A66" w:rsidRDefault="00934A66" w:rsidP="00934A66">
      <w:pPr>
        <w:spacing w:after="0" w:line="240" w:lineRule="auto"/>
        <w:jc w:val="both"/>
        <w:rPr>
          <w:rFonts w:ascii="Times New Roman" w:eastAsia="Times New Roman" w:hAnsi="Times New Roman" w:cs="Times New Roman"/>
          <w:sz w:val="24"/>
          <w:szCs w:val="24"/>
          <w:lang w:eastAsia="ru-RU"/>
        </w:rPr>
      </w:pPr>
    </w:p>
    <w:p w14:paraId="073E3809" w14:textId="77777777" w:rsidR="00934A66" w:rsidRPr="00934A66" w:rsidRDefault="00934A66" w:rsidP="00934A66">
      <w:pPr>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Организация-разработчик:</w:t>
      </w:r>
      <w:r w:rsidRPr="00934A66">
        <w:rPr>
          <w:rFonts w:ascii="Times New Roman" w:eastAsia="Times New Roman" w:hAnsi="Times New Roman" w:cs="Times New Roman"/>
          <w:sz w:val="20"/>
          <w:szCs w:val="20"/>
          <w:lang w:eastAsia="ru-RU"/>
        </w:rPr>
        <w:t xml:space="preserve"> </w:t>
      </w:r>
      <w:r w:rsidRPr="00934A66">
        <w:rPr>
          <w:rFonts w:ascii="Times New Roman" w:eastAsia="Times New Roman" w:hAnsi="Times New Roman" w:cs="Times New Roman"/>
          <w:sz w:val="24"/>
          <w:szCs w:val="24"/>
          <w:lang w:eastAsia="ru-RU"/>
        </w:rPr>
        <w:t>Областное государственное бюджетное профессиональное образовательное учреждение «Иркутский базовый медицинский колледж»</w:t>
      </w:r>
    </w:p>
    <w:p w14:paraId="78F85708" w14:textId="77777777" w:rsidR="00934A66" w:rsidRPr="00934A66" w:rsidRDefault="00934A66" w:rsidP="00934A66">
      <w:pPr>
        <w:spacing w:before="100" w:beforeAutospacing="1" w:after="0" w:line="240" w:lineRule="auto"/>
        <w:ind w:left="3240" w:hanging="3240"/>
        <w:rPr>
          <w:rFonts w:ascii="Times New Roman" w:eastAsia="Times New Roman" w:hAnsi="Times New Roman" w:cs="Times New Roman"/>
          <w:sz w:val="28"/>
          <w:szCs w:val="24"/>
          <w:lang w:eastAsia="ru-RU"/>
        </w:rPr>
      </w:pPr>
    </w:p>
    <w:p w14:paraId="6A2FBCB9" w14:textId="77777777" w:rsidR="00934A66" w:rsidRPr="00934A66" w:rsidRDefault="00934A66" w:rsidP="00934A66">
      <w:pPr>
        <w:spacing w:before="100" w:beforeAutospacing="1" w:after="0" w:line="240" w:lineRule="auto"/>
        <w:ind w:left="3420" w:hanging="3420"/>
        <w:jc w:val="both"/>
        <w:rPr>
          <w:rFonts w:ascii="Times New Roman" w:eastAsia="Times New Roman" w:hAnsi="Times New Roman" w:cs="Times New Roman"/>
          <w:sz w:val="28"/>
          <w:szCs w:val="24"/>
          <w:lang w:eastAsia="ru-RU"/>
        </w:rPr>
      </w:pPr>
    </w:p>
    <w:p w14:paraId="4467F7EC" w14:textId="77777777" w:rsidR="00934A66" w:rsidRPr="00934A66" w:rsidRDefault="00934A66" w:rsidP="00934A66">
      <w:pPr>
        <w:spacing w:before="100" w:beforeAutospacing="1" w:after="0" w:line="240" w:lineRule="auto"/>
        <w:ind w:left="3420" w:hanging="3420"/>
        <w:jc w:val="both"/>
        <w:rPr>
          <w:rFonts w:ascii="Times New Roman" w:eastAsia="Times New Roman" w:hAnsi="Times New Roman" w:cs="Times New Roman"/>
          <w:sz w:val="28"/>
          <w:szCs w:val="24"/>
          <w:lang w:eastAsia="ru-RU"/>
        </w:rPr>
      </w:pPr>
    </w:p>
    <w:p w14:paraId="639EF618" w14:textId="77777777" w:rsidR="00934A66" w:rsidRPr="00934A66" w:rsidRDefault="00934A66" w:rsidP="00934A66">
      <w:pPr>
        <w:suppressAutoHyphens/>
        <w:spacing w:after="0" w:line="240" w:lineRule="auto"/>
        <w:jc w:val="both"/>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 xml:space="preserve">Разработчик: </w:t>
      </w:r>
      <w:r w:rsidRPr="00934A66">
        <w:rPr>
          <w:rFonts w:ascii="Times New Roman" w:eastAsia="Times New Roman" w:hAnsi="Times New Roman" w:cs="Times New Roman"/>
          <w:sz w:val="24"/>
          <w:szCs w:val="24"/>
          <w:lang w:eastAsia="ru-RU"/>
        </w:rPr>
        <w:t>С.П. Иванова</w:t>
      </w:r>
      <w:r w:rsidRPr="00934A66">
        <w:rPr>
          <w:rFonts w:ascii="Times New Roman" w:eastAsia="Times New Roman" w:hAnsi="Times New Roman" w:cs="Times New Roman"/>
          <w:sz w:val="24"/>
          <w:szCs w:val="24"/>
          <w:lang w:eastAsia="ar-SA"/>
        </w:rPr>
        <w:t>, преподаватель    ОГБПОУ ИБМК</w:t>
      </w:r>
    </w:p>
    <w:p w14:paraId="6453DCFE" w14:textId="77777777" w:rsidR="00934A66" w:rsidRPr="00934A66" w:rsidRDefault="00934A66" w:rsidP="00934A66">
      <w:pPr>
        <w:suppressAutoHyphens/>
        <w:spacing w:after="0" w:line="240" w:lineRule="auto"/>
        <w:ind w:firstLine="709"/>
        <w:jc w:val="both"/>
        <w:rPr>
          <w:rFonts w:ascii="Times New Roman" w:eastAsia="Times New Roman" w:hAnsi="Times New Roman" w:cs="Times New Roman"/>
          <w:sz w:val="24"/>
          <w:szCs w:val="24"/>
          <w:lang w:eastAsia="ar-SA"/>
        </w:rPr>
      </w:pPr>
    </w:p>
    <w:p w14:paraId="0051FA28" w14:textId="77777777" w:rsidR="00934A66" w:rsidRPr="00934A66" w:rsidRDefault="00934A66" w:rsidP="00934A66">
      <w:pPr>
        <w:suppressAutoHyphens/>
        <w:spacing w:after="0" w:line="240" w:lineRule="auto"/>
        <w:ind w:firstLine="709"/>
        <w:jc w:val="both"/>
        <w:rPr>
          <w:rFonts w:ascii="Times New Roman" w:eastAsia="Times New Roman" w:hAnsi="Times New Roman" w:cs="Times New Roman"/>
          <w:sz w:val="24"/>
          <w:szCs w:val="24"/>
          <w:lang w:eastAsia="ar-SA"/>
        </w:rPr>
      </w:pPr>
    </w:p>
    <w:p w14:paraId="63F68A00" w14:textId="77777777" w:rsidR="00934A66" w:rsidRPr="00934A66" w:rsidRDefault="00934A66" w:rsidP="00934A66">
      <w:pPr>
        <w:suppressAutoHyphens/>
        <w:spacing w:after="0" w:line="240" w:lineRule="auto"/>
        <w:ind w:left="284" w:hanging="284"/>
        <w:jc w:val="both"/>
        <w:rPr>
          <w:rFonts w:ascii="Times New Roman" w:eastAsia="Times New Roman" w:hAnsi="Times New Roman" w:cs="Times New Roman"/>
          <w:spacing w:val="-2"/>
          <w:sz w:val="24"/>
          <w:szCs w:val="24"/>
          <w:lang w:eastAsia="ar-SA"/>
        </w:rPr>
      </w:pPr>
    </w:p>
    <w:p w14:paraId="0419080F" w14:textId="77777777" w:rsidR="00934A66" w:rsidRPr="00934A66" w:rsidRDefault="00934A66" w:rsidP="00934A66">
      <w:pPr>
        <w:suppressAutoHyphens/>
        <w:spacing w:after="0" w:line="240" w:lineRule="auto"/>
        <w:jc w:val="right"/>
        <w:rPr>
          <w:rFonts w:ascii="Times New Roman" w:eastAsia="Times New Roman" w:hAnsi="Times New Roman" w:cs="Times New Roman"/>
          <w:sz w:val="24"/>
          <w:szCs w:val="24"/>
          <w:lang w:eastAsia="ar-SA"/>
        </w:rPr>
      </w:pPr>
    </w:p>
    <w:p w14:paraId="4F56D215" w14:textId="77777777" w:rsidR="00934A66" w:rsidRPr="00934A66" w:rsidRDefault="00934A66" w:rsidP="00934A66">
      <w:pPr>
        <w:spacing w:after="120" w:line="240" w:lineRule="auto"/>
        <w:ind w:left="283"/>
        <w:rPr>
          <w:rFonts w:ascii="Times New Roman" w:eastAsia="Times New Roman" w:hAnsi="Times New Roman" w:cs="Times New Roman"/>
          <w:bCs/>
          <w:iCs/>
          <w:sz w:val="24"/>
          <w:szCs w:val="24"/>
          <w:lang w:eastAsia="ru-RU"/>
        </w:rPr>
      </w:pPr>
      <w:r w:rsidRPr="00934A66">
        <w:rPr>
          <w:rFonts w:ascii="Times New Roman" w:eastAsia="Times New Roman" w:hAnsi="Times New Roman" w:cs="Times New Roman"/>
          <w:bCs/>
          <w:iCs/>
          <w:sz w:val="24"/>
          <w:szCs w:val="24"/>
          <w:lang w:eastAsia="ru-RU"/>
        </w:rPr>
        <w:t xml:space="preserve">Рецензенты:  </w:t>
      </w:r>
      <w:r w:rsidRPr="00934A66">
        <w:rPr>
          <w:rFonts w:ascii="Times New Roman" w:eastAsia="Times New Roman" w:hAnsi="Times New Roman" w:cs="Times New Roman"/>
          <w:sz w:val="24"/>
          <w:szCs w:val="24"/>
          <w:lang w:eastAsia="ru-RU"/>
        </w:rPr>
        <w:t xml:space="preserve">   </w:t>
      </w:r>
      <w:r w:rsidRPr="00934A66">
        <w:rPr>
          <w:rFonts w:ascii="Times New Roman" w:eastAsia="Times New Roman" w:hAnsi="Times New Roman" w:cs="Times New Roman"/>
          <w:sz w:val="28"/>
          <w:szCs w:val="28"/>
          <w:lang w:eastAsia="ru-RU"/>
        </w:rPr>
        <w:t xml:space="preserve"> </w:t>
      </w:r>
    </w:p>
    <w:p w14:paraId="50C65707" w14:textId="77777777" w:rsidR="00934A66" w:rsidRPr="00934A66" w:rsidRDefault="00934A66" w:rsidP="00934A66">
      <w:pPr>
        <w:keepNext/>
        <w:spacing w:before="240" w:after="60" w:line="240" w:lineRule="auto"/>
        <w:outlineLvl w:val="2"/>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xml:space="preserve">     _____________________________________________________________________________</w:t>
      </w:r>
    </w:p>
    <w:p w14:paraId="64059ADB" w14:textId="77777777" w:rsidR="00934A66" w:rsidRPr="00934A66" w:rsidRDefault="00934A66" w:rsidP="00934A66">
      <w:pPr>
        <w:spacing w:after="0" w:line="240" w:lineRule="auto"/>
        <w:jc w:val="center"/>
        <w:rPr>
          <w:rFonts w:ascii="Times New Roman" w:eastAsia="Times New Roman" w:hAnsi="Times New Roman" w:cs="Times New Roman"/>
          <w:sz w:val="24"/>
          <w:szCs w:val="24"/>
          <w:vertAlign w:val="superscript"/>
          <w:lang w:eastAsia="ru-RU"/>
        </w:rPr>
      </w:pPr>
      <w:r w:rsidRPr="00934A66">
        <w:rPr>
          <w:rFonts w:ascii="Times New Roman" w:eastAsia="Times New Roman" w:hAnsi="Times New Roman" w:cs="Times New Roman"/>
          <w:sz w:val="24"/>
          <w:szCs w:val="24"/>
          <w:vertAlign w:val="superscript"/>
          <w:lang w:eastAsia="ru-RU"/>
        </w:rPr>
        <w:t>должность, учреждение, Ф.И.О</w:t>
      </w:r>
    </w:p>
    <w:p w14:paraId="4612B24D" w14:textId="77777777" w:rsidR="00934A66" w:rsidRPr="00934A66" w:rsidRDefault="00934A66" w:rsidP="00934A66">
      <w:pPr>
        <w:suppressAutoHyphens/>
        <w:spacing w:after="0" w:line="240" w:lineRule="auto"/>
        <w:rPr>
          <w:rFonts w:ascii="Times New Roman" w:eastAsia="Times New Roman" w:hAnsi="Times New Roman" w:cs="Times New Roman"/>
          <w:sz w:val="24"/>
          <w:szCs w:val="24"/>
          <w:lang w:eastAsia="ar-SA"/>
        </w:rPr>
      </w:pPr>
    </w:p>
    <w:p w14:paraId="564F1FA5" w14:textId="77777777" w:rsidR="00934A66" w:rsidRPr="00934A66" w:rsidRDefault="00934A66" w:rsidP="00934A66">
      <w:pPr>
        <w:spacing w:after="0" w:line="240" w:lineRule="auto"/>
        <w:jc w:val="center"/>
        <w:rPr>
          <w:rFonts w:ascii="Times New Roman" w:eastAsia="Times New Roman" w:hAnsi="Times New Roman" w:cs="Times New Roman"/>
          <w:sz w:val="28"/>
          <w:szCs w:val="28"/>
          <w:lang w:eastAsia="ru-RU"/>
        </w:rPr>
      </w:pPr>
    </w:p>
    <w:p w14:paraId="347DD775" w14:textId="77777777" w:rsidR="00934A66" w:rsidRPr="00934A66" w:rsidRDefault="00934A66" w:rsidP="00934A66">
      <w:pPr>
        <w:spacing w:after="0" w:line="240" w:lineRule="auto"/>
        <w:jc w:val="center"/>
        <w:rPr>
          <w:rFonts w:ascii="Times New Roman" w:eastAsia="Times New Roman" w:hAnsi="Times New Roman" w:cs="Times New Roman"/>
          <w:sz w:val="28"/>
          <w:szCs w:val="28"/>
          <w:lang w:eastAsia="ru-RU"/>
        </w:rPr>
      </w:pPr>
    </w:p>
    <w:p w14:paraId="5ABF672A" w14:textId="77777777" w:rsidR="00934A66" w:rsidRPr="00934A66" w:rsidRDefault="00934A66" w:rsidP="00934A66">
      <w:pPr>
        <w:spacing w:after="0" w:line="240" w:lineRule="auto"/>
        <w:jc w:val="center"/>
        <w:rPr>
          <w:rFonts w:ascii="Times New Roman" w:eastAsia="Times New Roman" w:hAnsi="Times New Roman" w:cs="Times New Roman"/>
          <w:sz w:val="28"/>
          <w:szCs w:val="28"/>
          <w:lang w:eastAsia="ru-RU"/>
        </w:rPr>
      </w:pPr>
    </w:p>
    <w:p w14:paraId="7BE590EB" w14:textId="77777777" w:rsidR="00934A66" w:rsidRPr="00934A66" w:rsidRDefault="00934A66" w:rsidP="00934A66">
      <w:pPr>
        <w:spacing w:after="120" w:line="240" w:lineRule="auto"/>
        <w:rPr>
          <w:rFonts w:ascii="Times New Roman" w:eastAsia="Times New Roman" w:hAnsi="Times New Roman" w:cs="Times New Roman"/>
          <w:sz w:val="28"/>
          <w:szCs w:val="28"/>
          <w:lang w:eastAsia="ru-RU"/>
        </w:rPr>
      </w:pPr>
      <w:r w:rsidRPr="00934A66">
        <w:rPr>
          <w:rFonts w:ascii="Times New Roman" w:eastAsia="Times New Roman" w:hAnsi="Times New Roman" w:cs="Times New Roman"/>
          <w:sz w:val="28"/>
          <w:szCs w:val="28"/>
          <w:lang w:eastAsia="ru-RU"/>
        </w:rPr>
        <w:t xml:space="preserve">                                                       </w:t>
      </w:r>
    </w:p>
    <w:p w14:paraId="30F57F55" w14:textId="77777777" w:rsidR="00934A66" w:rsidRPr="00934A66" w:rsidRDefault="00934A66" w:rsidP="00934A66">
      <w:pPr>
        <w:spacing w:after="120" w:line="240" w:lineRule="auto"/>
        <w:rPr>
          <w:rFonts w:ascii="Times New Roman" w:eastAsia="Times New Roman" w:hAnsi="Times New Roman" w:cs="Times New Roman"/>
          <w:sz w:val="28"/>
          <w:szCs w:val="28"/>
          <w:lang w:eastAsia="ru-RU"/>
        </w:rPr>
      </w:pPr>
    </w:p>
    <w:p w14:paraId="5522B260" w14:textId="77777777" w:rsidR="00934A66" w:rsidRPr="00934A66" w:rsidRDefault="00934A66" w:rsidP="00934A66">
      <w:pPr>
        <w:spacing w:after="120" w:line="240" w:lineRule="auto"/>
        <w:rPr>
          <w:rFonts w:ascii="Times New Roman" w:eastAsia="Times New Roman" w:hAnsi="Times New Roman" w:cs="Times New Roman"/>
          <w:sz w:val="28"/>
          <w:szCs w:val="28"/>
          <w:lang w:eastAsia="ru-RU"/>
        </w:rPr>
      </w:pPr>
    </w:p>
    <w:p w14:paraId="2F21E631" w14:textId="77777777" w:rsidR="00934A66" w:rsidRPr="00934A66" w:rsidRDefault="00934A66" w:rsidP="00934A66">
      <w:pPr>
        <w:spacing w:after="120" w:line="240" w:lineRule="auto"/>
        <w:rPr>
          <w:rFonts w:ascii="Times New Roman" w:eastAsia="Times New Roman" w:hAnsi="Times New Roman" w:cs="Times New Roman"/>
          <w:sz w:val="28"/>
          <w:szCs w:val="28"/>
          <w:lang w:eastAsia="ru-RU"/>
        </w:rPr>
      </w:pPr>
      <w:r w:rsidRPr="00934A66">
        <w:rPr>
          <w:rFonts w:ascii="Times New Roman" w:eastAsia="Times New Roman" w:hAnsi="Times New Roman" w:cs="Times New Roman"/>
          <w:sz w:val="28"/>
          <w:szCs w:val="28"/>
          <w:lang w:eastAsia="ru-RU"/>
        </w:rPr>
        <w:t xml:space="preserve">                                                  </w:t>
      </w:r>
    </w:p>
    <w:p w14:paraId="4288AD0F"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1063E853" w14:textId="77777777" w:rsidR="00934A66" w:rsidRPr="00934A66" w:rsidRDefault="00934A66" w:rsidP="00934A66">
      <w:pPr>
        <w:spacing w:after="0" w:line="240" w:lineRule="auto"/>
        <w:jc w:val="center"/>
        <w:rPr>
          <w:rFonts w:ascii="Times New Roman" w:eastAsia="Times New Roman" w:hAnsi="Times New Roman" w:cs="Times New Roman"/>
          <w:sz w:val="24"/>
          <w:szCs w:val="32"/>
          <w:lang w:eastAsia="ru-RU"/>
        </w:rPr>
      </w:pPr>
      <w:r w:rsidRPr="00934A66">
        <w:rPr>
          <w:rFonts w:ascii="Times New Roman" w:eastAsia="Times New Roman" w:hAnsi="Times New Roman" w:cs="Times New Roman"/>
          <w:sz w:val="24"/>
          <w:szCs w:val="32"/>
          <w:lang w:eastAsia="ru-RU"/>
        </w:rPr>
        <w:t xml:space="preserve"> </w:t>
      </w:r>
    </w:p>
    <w:p w14:paraId="63D483C1" w14:textId="77777777" w:rsidR="00934A66" w:rsidRDefault="00934A66" w:rsidP="00934A66">
      <w:pPr>
        <w:spacing w:after="0" w:line="240" w:lineRule="auto"/>
        <w:jc w:val="center"/>
        <w:rPr>
          <w:rFonts w:ascii="Times New Roman" w:eastAsia="Times New Roman" w:hAnsi="Times New Roman" w:cs="Times New Roman"/>
          <w:sz w:val="24"/>
          <w:szCs w:val="32"/>
          <w:lang w:eastAsia="ru-RU"/>
        </w:rPr>
      </w:pPr>
    </w:p>
    <w:p w14:paraId="6ACF6784" w14:textId="77777777" w:rsidR="00934A66" w:rsidRPr="00934A66" w:rsidRDefault="00934A66" w:rsidP="00934A66">
      <w:pPr>
        <w:spacing w:after="0" w:line="240" w:lineRule="auto"/>
        <w:jc w:val="center"/>
        <w:rPr>
          <w:rFonts w:ascii="Times New Roman" w:eastAsia="Times New Roman" w:hAnsi="Times New Roman" w:cs="Times New Roman"/>
          <w:sz w:val="24"/>
          <w:szCs w:val="32"/>
          <w:lang w:eastAsia="ru-RU"/>
        </w:rPr>
      </w:pPr>
    </w:p>
    <w:p w14:paraId="31C31C14" w14:textId="77777777" w:rsidR="00934A66" w:rsidRPr="00934A66" w:rsidRDefault="00934A66" w:rsidP="00934A66">
      <w:pPr>
        <w:spacing w:after="0" w:line="240" w:lineRule="auto"/>
        <w:rPr>
          <w:rFonts w:ascii="Times New Roman" w:eastAsia="Times New Roman" w:hAnsi="Times New Roman" w:cs="Times New Roman"/>
          <w:sz w:val="28"/>
          <w:szCs w:val="32"/>
          <w:lang w:eastAsia="ru-RU"/>
        </w:rPr>
      </w:pPr>
    </w:p>
    <w:p w14:paraId="2518FF1D" w14:textId="77777777" w:rsidR="00934A66" w:rsidRPr="00934A66" w:rsidRDefault="00934A66" w:rsidP="00934A66">
      <w:pPr>
        <w:spacing w:after="0" w:line="360" w:lineRule="auto"/>
        <w:jc w:val="center"/>
        <w:rPr>
          <w:rFonts w:ascii="Times New Roman" w:eastAsia="Times New Roman" w:hAnsi="Times New Roman" w:cs="Times New Roman"/>
          <w:b/>
          <w:snapToGrid w:val="0"/>
          <w:sz w:val="24"/>
          <w:szCs w:val="20"/>
          <w:lang w:eastAsia="ru-RU"/>
        </w:rPr>
      </w:pPr>
      <w:r w:rsidRPr="00934A66">
        <w:rPr>
          <w:rFonts w:ascii="Times New Roman" w:eastAsia="Times New Roman" w:hAnsi="Times New Roman" w:cs="Times New Roman"/>
          <w:snapToGrid w:val="0"/>
          <w:sz w:val="24"/>
          <w:szCs w:val="28"/>
          <w:lang w:eastAsia="ru-RU"/>
        </w:rPr>
        <w:lastRenderedPageBreak/>
        <w:t xml:space="preserve"> </w:t>
      </w:r>
      <w:r w:rsidRPr="00934A66">
        <w:rPr>
          <w:rFonts w:ascii="Times New Roman" w:eastAsia="Times New Roman" w:hAnsi="Times New Roman" w:cs="Times New Roman"/>
          <w:b/>
          <w:snapToGrid w:val="0"/>
          <w:sz w:val="24"/>
          <w:szCs w:val="20"/>
          <w:lang w:eastAsia="ru-RU"/>
        </w:rPr>
        <w:t>СОДЕРЖАНИЕ</w:t>
      </w:r>
    </w:p>
    <w:p w14:paraId="4AFFB8D3"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tbl>
      <w:tblPr>
        <w:tblW w:w="0" w:type="auto"/>
        <w:tblLook w:val="01E0" w:firstRow="1" w:lastRow="1" w:firstColumn="1" w:lastColumn="1" w:noHBand="0" w:noVBand="0"/>
      </w:tblPr>
      <w:tblGrid>
        <w:gridCol w:w="8613"/>
        <w:gridCol w:w="958"/>
      </w:tblGrid>
      <w:tr w:rsidR="00934A66" w:rsidRPr="00934A66" w14:paraId="216C0939" w14:textId="77777777" w:rsidTr="00934A66">
        <w:tc>
          <w:tcPr>
            <w:tcW w:w="8613" w:type="dxa"/>
          </w:tcPr>
          <w:p w14:paraId="4F6266D2" w14:textId="77777777" w:rsidR="00934A66" w:rsidRPr="00934A66" w:rsidRDefault="00934A66" w:rsidP="00934A66">
            <w:pPr>
              <w:spacing w:after="0" w:line="360" w:lineRule="auto"/>
              <w:jc w:val="center"/>
              <w:rPr>
                <w:rFonts w:ascii="Times New Roman" w:eastAsia="Times New Roman" w:hAnsi="Times New Roman" w:cs="Times New Roman"/>
                <w:b/>
                <w:caps/>
                <w:snapToGrid w:val="0"/>
                <w:sz w:val="24"/>
                <w:szCs w:val="24"/>
                <w:lang w:eastAsia="ru-RU"/>
              </w:rPr>
            </w:pPr>
          </w:p>
        </w:tc>
        <w:tc>
          <w:tcPr>
            <w:tcW w:w="958" w:type="dxa"/>
          </w:tcPr>
          <w:p w14:paraId="0D0F5CE9" w14:textId="77777777" w:rsidR="00934A66" w:rsidRPr="00934A66" w:rsidRDefault="00934A66" w:rsidP="00934A66">
            <w:pPr>
              <w:spacing w:after="0" w:line="360" w:lineRule="auto"/>
              <w:jc w:val="center"/>
              <w:rPr>
                <w:rFonts w:ascii="Times New Roman" w:eastAsia="Times New Roman" w:hAnsi="Times New Roman" w:cs="Times New Roman"/>
                <w:b/>
                <w:snapToGrid w:val="0"/>
                <w:sz w:val="24"/>
                <w:szCs w:val="24"/>
                <w:lang w:eastAsia="ru-RU"/>
              </w:rPr>
            </w:pPr>
            <w:r w:rsidRPr="00934A66">
              <w:rPr>
                <w:rFonts w:ascii="Times New Roman" w:eastAsia="Times New Roman" w:hAnsi="Times New Roman" w:cs="Times New Roman"/>
                <w:b/>
                <w:snapToGrid w:val="0"/>
                <w:sz w:val="24"/>
                <w:szCs w:val="24"/>
                <w:lang w:eastAsia="ru-RU"/>
              </w:rPr>
              <w:t>стр.</w:t>
            </w:r>
          </w:p>
        </w:tc>
      </w:tr>
      <w:tr w:rsidR="00934A66" w:rsidRPr="00934A66" w14:paraId="092AE3C7" w14:textId="77777777" w:rsidTr="00934A66">
        <w:tc>
          <w:tcPr>
            <w:tcW w:w="8613" w:type="dxa"/>
          </w:tcPr>
          <w:p w14:paraId="48AA9A7C" w14:textId="77777777" w:rsidR="00934A66" w:rsidRPr="00934A66" w:rsidRDefault="00934A66" w:rsidP="00934A66">
            <w:pPr>
              <w:spacing w:after="0" w:line="360" w:lineRule="auto"/>
              <w:rPr>
                <w:rFonts w:ascii="Times New Roman" w:eastAsia="Times New Roman" w:hAnsi="Times New Roman" w:cs="Times New Roman"/>
                <w:b/>
                <w:caps/>
                <w:snapToGrid w:val="0"/>
                <w:sz w:val="24"/>
                <w:szCs w:val="24"/>
                <w:lang w:eastAsia="ru-RU"/>
              </w:rPr>
            </w:pPr>
            <w:r w:rsidRPr="00934A66">
              <w:rPr>
                <w:rFonts w:ascii="Times New Roman" w:eastAsia="Times New Roman" w:hAnsi="Times New Roman" w:cs="Times New Roman"/>
                <w:b/>
                <w:caps/>
                <w:snapToGrid w:val="0"/>
                <w:sz w:val="24"/>
                <w:szCs w:val="24"/>
                <w:lang w:eastAsia="ru-RU"/>
              </w:rPr>
              <w:t>1. паспорт РАБОЧЕЙ ПРОГРАММЫ учебной ДИСЦИПЛИНЫ</w:t>
            </w:r>
          </w:p>
        </w:tc>
        <w:tc>
          <w:tcPr>
            <w:tcW w:w="958" w:type="dxa"/>
          </w:tcPr>
          <w:p w14:paraId="53F56B86" w14:textId="77777777" w:rsidR="00934A66" w:rsidRPr="00934A66" w:rsidRDefault="00934A66" w:rsidP="00934A66">
            <w:pPr>
              <w:spacing w:after="0" w:line="360" w:lineRule="auto"/>
              <w:jc w:val="center"/>
              <w:rPr>
                <w:rFonts w:ascii="Times New Roman" w:eastAsia="Times New Roman" w:hAnsi="Times New Roman" w:cs="Times New Roman"/>
                <w:b/>
                <w:snapToGrid w:val="0"/>
                <w:sz w:val="24"/>
                <w:szCs w:val="24"/>
                <w:lang w:eastAsia="ru-RU"/>
              </w:rPr>
            </w:pPr>
            <w:r w:rsidRPr="00934A66">
              <w:rPr>
                <w:rFonts w:ascii="Times New Roman" w:eastAsia="Times New Roman" w:hAnsi="Times New Roman" w:cs="Times New Roman"/>
                <w:b/>
                <w:snapToGrid w:val="0"/>
                <w:sz w:val="24"/>
                <w:szCs w:val="24"/>
                <w:lang w:eastAsia="ru-RU"/>
              </w:rPr>
              <w:t>4</w:t>
            </w:r>
          </w:p>
        </w:tc>
      </w:tr>
      <w:tr w:rsidR="00934A66" w:rsidRPr="00934A66" w14:paraId="68BB336B" w14:textId="77777777" w:rsidTr="00934A66">
        <w:tc>
          <w:tcPr>
            <w:tcW w:w="8613" w:type="dxa"/>
          </w:tcPr>
          <w:p w14:paraId="4D70F294" w14:textId="77777777" w:rsidR="00934A66" w:rsidRPr="00934A66" w:rsidRDefault="00934A66" w:rsidP="00934A66">
            <w:pPr>
              <w:spacing w:after="0" w:line="360" w:lineRule="auto"/>
              <w:rPr>
                <w:rFonts w:ascii="Times New Roman" w:eastAsia="Times New Roman" w:hAnsi="Times New Roman" w:cs="Times New Roman"/>
                <w:b/>
                <w:caps/>
                <w:snapToGrid w:val="0"/>
                <w:sz w:val="24"/>
                <w:szCs w:val="24"/>
                <w:lang w:eastAsia="ru-RU"/>
              </w:rPr>
            </w:pPr>
            <w:r w:rsidRPr="00934A66">
              <w:rPr>
                <w:rFonts w:ascii="Times New Roman" w:eastAsia="Times New Roman" w:hAnsi="Times New Roman" w:cs="Times New Roman"/>
                <w:b/>
                <w:caps/>
                <w:snapToGrid w:val="0"/>
                <w:sz w:val="24"/>
                <w:szCs w:val="24"/>
                <w:lang w:eastAsia="ru-RU"/>
              </w:rPr>
              <w:t>2. </w:t>
            </w:r>
            <w:r w:rsidRPr="00934A66">
              <w:rPr>
                <w:rFonts w:ascii="Times New Roman" w:eastAsia="Times New Roman" w:hAnsi="Times New Roman" w:cs="Times New Roman"/>
                <w:b/>
                <w:snapToGrid w:val="0"/>
                <w:sz w:val="24"/>
                <w:szCs w:val="24"/>
                <w:lang w:eastAsia="ru-RU"/>
              </w:rPr>
              <w:t xml:space="preserve">СТРУКТУРА И СОДЕРЖАНИЕ </w:t>
            </w:r>
            <w:r w:rsidRPr="00934A66">
              <w:rPr>
                <w:rFonts w:ascii="Times New Roman" w:eastAsia="Times New Roman" w:hAnsi="Times New Roman" w:cs="Times New Roman"/>
                <w:b/>
                <w:caps/>
                <w:snapToGrid w:val="0"/>
                <w:sz w:val="24"/>
                <w:szCs w:val="24"/>
                <w:lang w:eastAsia="ru-RU"/>
              </w:rPr>
              <w:t>учебной</w:t>
            </w:r>
            <w:r w:rsidRPr="00934A66">
              <w:rPr>
                <w:rFonts w:ascii="Times New Roman" w:eastAsia="Times New Roman" w:hAnsi="Times New Roman" w:cs="Times New Roman"/>
                <w:b/>
                <w:snapToGrid w:val="0"/>
                <w:sz w:val="24"/>
                <w:szCs w:val="24"/>
                <w:lang w:eastAsia="ru-RU"/>
              </w:rPr>
              <w:t xml:space="preserve"> ДИСЦИПЛИНЫ</w:t>
            </w:r>
          </w:p>
        </w:tc>
        <w:tc>
          <w:tcPr>
            <w:tcW w:w="958" w:type="dxa"/>
          </w:tcPr>
          <w:p w14:paraId="0116F4D5" w14:textId="77777777" w:rsidR="00934A66" w:rsidRPr="00934A66" w:rsidRDefault="00934A66" w:rsidP="00934A66">
            <w:pPr>
              <w:spacing w:after="0" w:line="360" w:lineRule="auto"/>
              <w:jc w:val="center"/>
              <w:rPr>
                <w:rFonts w:ascii="Times New Roman" w:eastAsia="Times New Roman" w:hAnsi="Times New Roman" w:cs="Times New Roman"/>
                <w:b/>
                <w:snapToGrid w:val="0"/>
                <w:sz w:val="24"/>
                <w:szCs w:val="24"/>
                <w:lang w:eastAsia="ru-RU"/>
              </w:rPr>
            </w:pPr>
            <w:r w:rsidRPr="00934A66">
              <w:rPr>
                <w:rFonts w:ascii="Times New Roman" w:eastAsia="Times New Roman" w:hAnsi="Times New Roman" w:cs="Times New Roman"/>
                <w:b/>
                <w:snapToGrid w:val="0"/>
                <w:sz w:val="24"/>
                <w:szCs w:val="24"/>
                <w:lang w:eastAsia="ru-RU"/>
              </w:rPr>
              <w:t>6</w:t>
            </w:r>
          </w:p>
        </w:tc>
      </w:tr>
      <w:tr w:rsidR="00934A66" w:rsidRPr="00934A66" w14:paraId="66E0E452" w14:textId="77777777" w:rsidTr="00934A66">
        <w:trPr>
          <w:trHeight w:val="670"/>
        </w:trPr>
        <w:tc>
          <w:tcPr>
            <w:tcW w:w="8613" w:type="dxa"/>
          </w:tcPr>
          <w:p w14:paraId="70B077DF" w14:textId="77777777" w:rsidR="00934A66" w:rsidRPr="00934A66" w:rsidRDefault="00934A66" w:rsidP="00934A66">
            <w:pPr>
              <w:spacing w:after="0" w:line="360" w:lineRule="auto"/>
              <w:rPr>
                <w:rFonts w:ascii="Times New Roman" w:eastAsia="Times New Roman" w:hAnsi="Times New Roman" w:cs="Times New Roman"/>
                <w:b/>
                <w:caps/>
                <w:snapToGrid w:val="0"/>
                <w:sz w:val="24"/>
                <w:szCs w:val="24"/>
                <w:lang w:eastAsia="ru-RU"/>
              </w:rPr>
            </w:pPr>
            <w:r w:rsidRPr="00934A66">
              <w:rPr>
                <w:rFonts w:ascii="Times New Roman" w:eastAsia="Times New Roman" w:hAnsi="Times New Roman" w:cs="Times New Roman"/>
                <w:b/>
                <w:caps/>
                <w:snapToGrid w:val="0"/>
                <w:sz w:val="24"/>
                <w:szCs w:val="24"/>
                <w:lang w:eastAsia="ru-RU"/>
              </w:rPr>
              <w:t>3. условия реализации учебной дисциплины</w:t>
            </w:r>
          </w:p>
        </w:tc>
        <w:tc>
          <w:tcPr>
            <w:tcW w:w="958" w:type="dxa"/>
          </w:tcPr>
          <w:p w14:paraId="3CF38FD0" w14:textId="77777777" w:rsidR="00934A66" w:rsidRPr="00934A66" w:rsidRDefault="00934A66" w:rsidP="00934A66">
            <w:pPr>
              <w:spacing w:after="0" w:line="360" w:lineRule="auto"/>
              <w:jc w:val="center"/>
              <w:rPr>
                <w:rFonts w:ascii="Times New Roman" w:eastAsia="Times New Roman" w:hAnsi="Times New Roman" w:cs="Times New Roman"/>
                <w:b/>
                <w:snapToGrid w:val="0"/>
                <w:sz w:val="24"/>
                <w:szCs w:val="24"/>
                <w:lang w:eastAsia="ru-RU"/>
              </w:rPr>
            </w:pPr>
            <w:r w:rsidRPr="00934A66">
              <w:rPr>
                <w:rFonts w:ascii="Times New Roman" w:eastAsia="Times New Roman" w:hAnsi="Times New Roman" w:cs="Times New Roman"/>
                <w:b/>
                <w:snapToGrid w:val="0"/>
                <w:sz w:val="24"/>
                <w:szCs w:val="24"/>
                <w:lang w:eastAsia="ru-RU"/>
              </w:rPr>
              <w:t>15</w:t>
            </w:r>
          </w:p>
        </w:tc>
      </w:tr>
      <w:tr w:rsidR="00934A66" w:rsidRPr="00934A66" w14:paraId="37A39745" w14:textId="77777777" w:rsidTr="00934A66">
        <w:tc>
          <w:tcPr>
            <w:tcW w:w="8613" w:type="dxa"/>
          </w:tcPr>
          <w:p w14:paraId="5CA3FBBF" w14:textId="77777777" w:rsidR="00934A66" w:rsidRPr="00934A66" w:rsidRDefault="00934A66" w:rsidP="00934A66">
            <w:pPr>
              <w:spacing w:after="0" w:line="360" w:lineRule="auto"/>
              <w:rPr>
                <w:rFonts w:ascii="Times New Roman" w:eastAsia="Times New Roman" w:hAnsi="Times New Roman" w:cs="Times New Roman"/>
                <w:b/>
                <w:caps/>
                <w:snapToGrid w:val="0"/>
                <w:sz w:val="24"/>
                <w:szCs w:val="24"/>
                <w:lang w:eastAsia="ru-RU"/>
              </w:rPr>
            </w:pPr>
            <w:r w:rsidRPr="00934A66">
              <w:rPr>
                <w:rFonts w:ascii="Times New Roman" w:eastAsia="Times New Roman" w:hAnsi="Times New Roman" w:cs="Times New Roman"/>
                <w:b/>
                <w:caps/>
                <w:snapToGrid w:val="0"/>
                <w:sz w:val="24"/>
                <w:szCs w:val="24"/>
                <w:lang w:eastAsia="ru-RU"/>
              </w:rPr>
              <w:t>4. Контроль и оценка результатов освоения учебной Дисциплины</w:t>
            </w:r>
          </w:p>
        </w:tc>
        <w:tc>
          <w:tcPr>
            <w:tcW w:w="958" w:type="dxa"/>
          </w:tcPr>
          <w:p w14:paraId="19FDC60D" w14:textId="77777777" w:rsidR="00934A66" w:rsidRPr="00934A66" w:rsidRDefault="00934A66" w:rsidP="00934A66">
            <w:pPr>
              <w:spacing w:after="0" w:line="360" w:lineRule="auto"/>
              <w:jc w:val="center"/>
              <w:rPr>
                <w:rFonts w:ascii="Times New Roman" w:eastAsia="Times New Roman" w:hAnsi="Times New Roman" w:cs="Times New Roman"/>
                <w:b/>
                <w:snapToGrid w:val="0"/>
                <w:sz w:val="24"/>
                <w:szCs w:val="24"/>
                <w:lang w:eastAsia="ru-RU"/>
              </w:rPr>
            </w:pPr>
            <w:r w:rsidRPr="00934A66">
              <w:rPr>
                <w:rFonts w:ascii="Times New Roman" w:eastAsia="Times New Roman" w:hAnsi="Times New Roman" w:cs="Times New Roman"/>
                <w:b/>
                <w:snapToGrid w:val="0"/>
                <w:sz w:val="24"/>
                <w:szCs w:val="24"/>
                <w:lang w:eastAsia="ru-RU"/>
              </w:rPr>
              <w:t>16</w:t>
            </w:r>
          </w:p>
        </w:tc>
      </w:tr>
    </w:tbl>
    <w:p w14:paraId="19EF14E6"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04018570"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4968D0E9"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55234F76"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46AC5362"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5C07B78F"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2F19C470"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0A91CE37"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16A0B913"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2EE8BE02"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31CE1DBB"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4B5761F4"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7255B15E"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5C825A48"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0FCE752B"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7E71B381"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6B00679A"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09937603"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7922F653"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4D50D8EB"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319E987F"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2C4D13E8"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240187F8"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69CA0304"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05E2AD10"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6415F4E9"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39616E07"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69C6E525"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0E51BE25"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70F85506"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01E2C13E"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731C16F3"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17A967A9"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58FA80DB"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1D2E2FD2" w14:textId="77777777" w:rsid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0FED5219" w14:textId="77777777" w:rsid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1E735583" w14:textId="77777777" w:rsidR="00472CD7" w:rsidRPr="00934A66" w:rsidRDefault="00472CD7" w:rsidP="00934A66">
      <w:pPr>
        <w:spacing w:after="0" w:line="240" w:lineRule="auto"/>
        <w:rPr>
          <w:rFonts w:ascii="Times New Roman" w:eastAsia="Times New Roman" w:hAnsi="Times New Roman" w:cs="Times New Roman"/>
          <w:snapToGrid w:val="0"/>
          <w:sz w:val="24"/>
          <w:szCs w:val="20"/>
          <w:lang w:eastAsia="ru-RU"/>
        </w:rPr>
      </w:pPr>
    </w:p>
    <w:p w14:paraId="49A4408E" w14:textId="77777777" w:rsidR="00934A66" w:rsidRPr="00934A66" w:rsidRDefault="00934A66" w:rsidP="00934A66">
      <w:pPr>
        <w:numPr>
          <w:ilvl w:val="0"/>
          <w:numId w:val="1"/>
        </w:numPr>
        <w:spacing w:after="0" w:line="360" w:lineRule="auto"/>
        <w:jc w:val="center"/>
        <w:rPr>
          <w:rFonts w:ascii="Times New Roman" w:eastAsia="Times New Roman" w:hAnsi="Times New Roman" w:cs="Times New Roman"/>
          <w:b/>
          <w:caps/>
          <w:snapToGrid w:val="0"/>
          <w:sz w:val="24"/>
          <w:szCs w:val="24"/>
          <w:lang w:eastAsia="ru-RU"/>
        </w:rPr>
      </w:pPr>
      <w:r w:rsidRPr="00934A66">
        <w:rPr>
          <w:rFonts w:ascii="Times New Roman" w:eastAsia="Times New Roman" w:hAnsi="Times New Roman" w:cs="Times New Roman"/>
          <w:b/>
          <w:caps/>
          <w:snapToGrid w:val="0"/>
          <w:sz w:val="24"/>
          <w:szCs w:val="24"/>
          <w:lang w:eastAsia="ru-RU"/>
        </w:rPr>
        <w:lastRenderedPageBreak/>
        <w:t xml:space="preserve">паспорт РАБОЧЕЙ ПРОГРАММЫ учебной ДИСЦИПЛИНЫ </w:t>
      </w:r>
    </w:p>
    <w:p w14:paraId="3D4D69BE"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ОБЩАЯ ХАРАКТЕРИСТИКА ПРИМЕРНОЙ ПРОГРАММЫ УЧЕБНОЙ ДИСЦИПЛИНЫ «ОБЩАЯ И НЕОРГАНИЧЕСКАЯ ХИМИЯ»</w:t>
      </w:r>
    </w:p>
    <w:p w14:paraId="5DDE75EA"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3A5E6E52" w14:textId="77777777" w:rsidR="00934A66" w:rsidRPr="00934A66" w:rsidRDefault="00934A66" w:rsidP="00934A66">
      <w:pPr>
        <w:widowControl w:val="0"/>
        <w:numPr>
          <w:ilvl w:val="1"/>
          <w:numId w:val="26"/>
        </w:numPr>
        <w:autoSpaceDE w:val="0"/>
        <w:autoSpaceDN w:val="0"/>
        <w:adjustRightInd w:val="0"/>
        <w:spacing w:after="0" w:line="276" w:lineRule="auto"/>
        <w:ind w:left="567" w:firstLine="142"/>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Место дисциплины в структуре основной образовательной программы</w:t>
      </w:r>
    </w:p>
    <w:p w14:paraId="53BB113C" w14:textId="77777777" w:rsidR="00934A66" w:rsidRPr="00934A66" w:rsidRDefault="00934A66" w:rsidP="00934A66">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Учебная дисциплина «Общая и неорганическая химия» является обязательной частью общепрофессионального цикла примерной основной образовательной программы в соответствии с ФГОС по специальности 33.02.01 Фармация.</w:t>
      </w:r>
    </w:p>
    <w:p w14:paraId="4A9115A5" w14:textId="77777777" w:rsidR="00934A66" w:rsidRPr="00934A66" w:rsidRDefault="00934A66" w:rsidP="00934A66">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Особое значение дисциплина имеет при формировании и развитии ОК 01, ОК 02, ОК 04, ОК 07, ОК 09</w:t>
      </w:r>
      <w:r>
        <w:rPr>
          <w:rFonts w:ascii="Times New Roman" w:eastAsia="Times New Roman" w:hAnsi="Times New Roman" w:cs="Times New Roman"/>
          <w:sz w:val="24"/>
          <w:szCs w:val="24"/>
          <w:lang w:eastAsia="ru-RU"/>
        </w:rPr>
        <w:t>, ЛР 10, ЛР 20</w:t>
      </w:r>
      <w:r w:rsidRPr="00934A66">
        <w:rPr>
          <w:rFonts w:ascii="Times New Roman" w:eastAsia="Times New Roman" w:hAnsi="Times New Roman" w:cs="Times New Roman"/>
          <w:sz w:val="24"/>
          <w:szCs w:val="24"/>
          <w:lang w:eastAsia="ru-RU"/>
        </w:rPr>
        <w:t>.</w:t>
      </w:r>
    </w:p>
    <w:p w14:paraId="3AF83588" w14:textId="77777777" w:rsidR="00934A66" w:rsidRPr="00934A66" w:rsidRDefault="00934A66" w:rsidP="00934A6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p>
    <w:p w14:paraId="5F2A6D09" w14:textId="77777777" w:rsidR="00934A66" w:rsidRPr="00934A66" w:rsidRDefault="00934A66" w:rsidP="00934A66">
      <w:pPr>
        <w:widowControl w:val="0"/>
        <w:numPr>
          <w:ilvl w:val="1"/>
          <w:numId w:val="26"/>
        </w:numPr>
        <w:autoSpaceDE w:val="0"/>
        <w:autoSpaceDN w:val="0"/>
        <w:adjustRightInd w:val="0"/>
        <w:spacing w:after="0" w:line="276" w:lineRule="auto"/>
        <w:ind w:firstLine="709"/>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 xml:space="preserve"> Цель и планируемые результаты освоения дисциплины</w:t>
      </w:r>
    </w:p>
    <w:p w14:paraId="79A5C8CF" w14:textId="77777777" w:rsidR="00934A66" w:rsidRPr="00934A66" w:rsidRDefault="00934A66" w:rsidP="00934A66">
      <w:pPr>
        <w:suppressAutoHyphens/>
        <w:spacing w:after="0" w:line="276" w:lineRule="auto"/>
        <w:ind w:firstLine="708"/>
        <w:jc w:val="both"/>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В рамках программы учебной дисциплины обучающимися осваиваются умения и знания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3260"/>
        <w:gridCol w:w="4820"/>
      </w:tblGrid>
      <w:tr w:rsidR="00934A66" w:rsidRPr="00934A66" w14:paraId="29CB9B73" w14:textId="77777777" w:rsidTr="00934A66">
        <w:tc>
          <w:tcPr>
            <w:tcW w:w="1163" w:type="dxa"/>
            <w:shd w:val="clear" w:color="auto" w:fill="auto"/>
            <w:vAlign w:val="center"/>
          </w:tcPr>
          <w:p w14:paraId="6815A588" w14:textId="77777777" w:rsidR="00934A66" w:rsidRPr="00934A66" w:rsidRDefault="00934A66" w:rsidP="00934A6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Код</w:t>
            </w:r>
          </w:p>
          <w:p w14:paraId="217C47D2" w14:textId="77777777" w:rsidR="00934A66" w:rsidRPr="00934A66" w:rsidRDefault="00934A66" w:rsidP="00934A66">
            <w:pPr>
              <w:suppressAutoHyphens/>
              <w:spacing w:after="0" w:line="240" w:lineRule="auto"/>
              <w:jc w:val="center"/>
              <w:rPr>
                <w:rFonts w:ascii="Times New Roman" w:eastAsia="Times New Roman" w:hAnsi="Times New Roman" w:cs="Times New Roman"/>
                <w:b/>
                <w:sz w:val="24"/>
                <w:szCs w:val="24"/>
                <w:lang w:eastAsia="ar-SA"/>
              </w:rPr>
            </w:pPr>
            <w:r w:rsidRPr="00934A66">
              <w:rPr>
                <w:rFonts w:ascii="Times New Roman" w:eastAsia="Times New Roman" w:hAnsi="Times New Roman" w:cs="Times New Roman"/>
                <w:b/>
                <w:sz w:val="24"/>
                <w:szCs w:val="24"/>
                <w:lang w:eastAsia="ru-RU"/>
              </w:rPr>
              <w:t>ПК, ОК</w:t>
            </w:r>
            <w:r w:rsidRPr="00934A66">
              <w:rPr>
                <w:rFonts w:ascii="Times New Roman" w:eastAsia="Times New Roman" w:hAnsi="Times New Roman" w:cs="Times New Roman"/>
                <w:b/>
                <w:sz w:val="24"/>
                <w:szCs w:val="24"/>
                <w:vertAlign w:val="superscript"/>
                <w:lang w:eastAsia="ru-RU"/>
              </w:rPr>
              <w:footnoteReference w:id="1"/>
            </w:r>
            <w:r w:rsidRPr="00934A66">
              <w:rPr>
                <w:rFonts w:ascii="Times New Roman" w:eastAsia="Times New Roman" w:hAnsi="Times New Roman" w:cs="Times New Roman"/>
                <w:b/>
                <w:sz w:val="24"/>
                <w:szCs w:val="24"/>
                <w:lang w:eastAsia="ru-RU"/>
              </w:rPr>
              <w:t>, ЛР</w:t>
            </w:r>
            <w:r w:rsidRPr="00934A66">
              <w:rPr>
                <w:rFonts w:ascii="Times New Roman" w:eastAsia="Times New Roman" w:hAnsi="Times New Roman" w:cs="Times New Roman"/>
                <w:sz w:val="24"/>
                <w:szCs w:val="24"/>
                <w:vertAlign w:val="superscript"/>
                <w:lang w:eastAsia="ru-RU"/>
              </w:rPr>
              <w:t>2</w:t>
            </w:r>
          </w:p>
        </w:tc>
        <w:tc>
          <w:tcPr>
            <w:tcW w:w="3260" w:type="dxa"/>
            <w:shd w:val="clear" w:color="auto" w:fill="auto"/>
            <w:vAlign w:val="center"/>
          </w:tcPr>
          <w:p w14:paraId="37DC0EF8" w14:textId="77777777" w:rsidR="00934A66" w:rsidRPr="00934A66" w:rsidRDefault="00934A66" w:rsidP="00934A66">
            <w:pPr>
              <w:suppressAutoHyphens/>
              <w:spacing w:after="0" w:line="240" w:lineRule="auto"/>
              <w:jc w:val="center"/>
              <w:rPr>
                <w:rFonts w:ascii="Times New Roman" w:eastAsia="Times New Roman" w:hAnsi="Times New Roman" w:cs="Times New Roman"/>
                <w:b/>
                <w:sz w:val="24"/>
                <w:szCs w:val="24"/>
                <w:lang w:eastAsia="ar-SA"/>
              </w:rPr>
            </w:pPr>
            <w:r w:rsidRPr="00934A66">
              <w:rPr>
                <w:rFonts w:ascii="Times New Roman" w:eastAsia="Times New Roman" w:hAnsi="Times New Roman" w:cs="Times New Roman"/>
                <w:b/>
                <w:sz w:val="24"/>
                <w:szCs w:val="24"/>
                <w:lang w:eastAsia="ar-SA"/>
              </w:rPr>
              <w:t>Умения</w:t>
            </w:r>
          </w:p>
        </w:tc>
        <w:tc>
          <w:tcPr>
            <w:tcW w:w="4820" w:type="dxa"/>
            <w:shd w:val="clear" w:color="auto" w:fill="auto"/>
            <w:vAlign w:val="center"/>
          </w:tcPr>
          <w:p w14:paraId="1037051B" w14:textId="77777777" w:rsidR="00934A66" w:rsidRPr="00934A66" w:rsidRDefault="00934A66" w:rsidP="00934A66">
            <w:pPr>
              <w:suppressAutoHyphens/>
              <w:spacing w:after="0" w:line="240" w:lineRule="auto"/>
              <w:jc w:val="center"/>
              <w:rPr>
                <w:rFonts w:ascii="Times New Roman" w:eastAsia="Times New Roman" w:hAnsi="Times New Roman" w:cs="Times New Roman"/>
                <w:b/>
                <w:sz w:val="24"/>
                <w:szCs w:val="24"/>
                <w:lang w:eastAsia="ar-SA"/>
              </w:rPr>
            </w:pPr>
            <w:r w:rsidRPr="00934A66">
              <w:rPr>
                <w:rFonts w:ascii="Times New Roman" w:eastAsia="Times New Roman" w:hAnsi="Times New Roman" w:cs="Times New Roman"/>
                <w:b/>
                <w:sz w:val="24"/>
                <w:szCs w:val="24"/>
                <w:lang w:eastAsia="ar-SA"/>
              </w:rPr>
              <w:t>Знания</w:t>
            </w:r>
          </w:p>
        </w:tc>
      </w:tr>
      <w:tr w:rsidR="00934A66" w:rsidRPr="00934A66" w14:paraId="2D18E129" w14:textId="77777777" w:rsidTr="00934A66">
        <w:trPr>
          <w:trHeight w:val="670"/>
        </w:trPr>
        <w:tc>
          <w:tcPr>
            <w:tcW w:w="1163" w:type="dxa"/>
            <w:shd w:val="clear" w:color="auto" w:fill="auto"/>
          </w:tcPr>
          <w:p w14:paraId="03175EED" w14:textId="77777777" w:rsidR="00934A66" w:rsidRPr="00934A66" w:rsidRDefault="00934A66" w:rsidP="00934A66">
            <w:pPr>
              <w:suppressAutoHyphens/>
              <w:spacing w:after="0" w:line="240"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 xml:space="preserve">ПК 2.5, </w:t>
            </w:r>
          </w:p>
          <w:p w14:paraId="32A15CE6" w14:textId="77777777" w:rsidR="00934A66" w:rsidRPr="00934A66" w:rsidRDefault="00934A66" w:rsidP="00934A66">
            <w:pPr>
              <w:suppressAutoHyphens/>
              <w:spacing w:after="0" w:line="240"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ОК 01, </w:t>
            </w:r>
          </w:p>
          <w:p w14:paraId="7375C33D" w14:textId="77777777" w:rsidR="00934A66" w:rsidRPr="00934A66" w:rsidRDefault="00934A66" w:rsidP="00934A66">
            <w:pPr>
              <w:suppressAutoHyphens/>
              <w:spacing w:after="0" w:line="240"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ОК 02, </w:t>
            </w:r>
          </w:p>
          <w:p w14:paraId="07CFEA48" w14:textId="77777777" w:rsidR="00934A66" w:rsidRPr="00934A66" w:rsidRDefault="00934A66" w:rsidP="00934A66">
            <w:pPr>
              <w:suppressAutoHyphens/>
              <w:spacing w:after="0" w:line="240"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ОК 04, </w:t>
            </w:r>
          </w:p>
          <w:p w14:paraId="4E5B8E05" w14:textId="77777777" w:rsidR="00934A66" w:rsidRPr="00934A66" w:rsidRDefault="00934A66" w:rsidP="00934A66">
            <w:pPr>
              <w:suppressAutoHyphens/>
              <w:spacing w:after="0" w:line="240"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07,</w:t>
            </w:r>
          </w:p>
          <w:p w14:paraId="296422B2" w14:textId="77777777" w:rsidR="00934A66" w:rsidRPr="00934A66" w:rsidRDefault="00934A66" w:rsidP="00934A66">
            <w:pPr>
              <w:suppressAutoHyphens/>
              <w:spacing w:after="0" w:line="240"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09</w:t>
            </w:r>
          </w:p>
          <w:p w14:paraId="0193C815" w14:textId="77777777" w:rsidR="00934A66" w:rsidRPr="00934A66" w:rsidRDefault="00934A66" w:rsidP="00934A66">
            <w:pPr>
              <w:suppressAutoHyphens/>
              <w:spacing w:after="0" w:line="240" w:lineRule="auto"/>
              <w:jc w:val="center"/>
              <w:rPr>
                <w:rFonts w:ascii="Times New Roman" w:eastAsia="Times New Roman" w:hAnsi="Times New Roman" w:cs="Times New Roman"/>
                <w:sz w:val="24"/>
                <w:szCs w:val="24"/>
                <w:lang w:eastAsia="ru-RU"/>
              </w:rPr>
            </w:pPr>
          </w:p>
          <w:p w14:paraId="1D6F70B3" w14:textId="77777777" w:rsidR="00934A66" w:rsidRPr="00934A66" w:rsidRDefault="00934A66" w:rsidP="00934A66">
            <w:pPr>
              <w:suppressAutoHyphens/>
              <w:spacing w:after="0" w:line="240" w:lineRule="auto"/>
              <w:jc w:val="center"/>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ЛР 10</w:t>
            </w:r>
          </w:p>
          <w:p w14:paraId="574336CE" w14:textId="77777777" w:rsidR="00934A66" w:rsidRPr="00934A66" w:rsidRDefault="00934A66" w:rsidP="00934A66">
            <w:pPr>
              <w:suppressAutoHyphens/>
              <w:spacing w:after="0" w:line="240"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bCs/>
                <w:sz w:val="24"/>
                <w:szCs w:val="24"/>
                <w:lang w:eastAsia="ru-RU"/>
              </w:rPr>
              <w:t>ЛР 20</w:t>
            </w:r>
          </w:p>
        </w:tc>
        <w:tc>
          <w:tcPr>
            <w:tcW w:w="3260" w:type="dxa"/>
          </w:tcPr>
          <w:p w14:paraId="489A4F85"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применять основные законы химии для решения задач в области профессиональной деятельности;</w:t>
            </w:r>
          </w:p>
          <w:p w14:paraId="62E978D5"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составлять уравнения реакций: окислительно-восстановительные, реакции ионного обмена;</w:t>
            </w:r>
          </w:p>
          <w:p w14:paraId="31CD6337"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проводить расчеты по химическим формулам и уравнениям реакции; </w:t>
            </w:r>
          </w:p>
          <w:p w14:paraId="2F63F4AC"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проводить качественные реакции на неорганические вещества и ионы, отдельные классы органических соединений; </w:t>
            </w:r>
          </w:p>
          <w:p w14:paraId="28AE2D19"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использовать лабораторную посуду и оборудование; </w:t>
            </w:r>
          </w:p>
          <w:p w14:paraId="3D04DDEA" w14:textId="77777777" w:rsidR="00934A66" w:rsidRPr="00934A66" w:rsidRDefault="00934A66" w:rsidP="00934A6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sz w:val="24"/>
                <w:szCs w:val="24"/>
                <w:lang w:eastAsia="ru-RU"/>
              </w:rPr>
              <w:t>- применять правила охраны труда,    техники безопасности и противопожарной безопасности</w:t>
            </w:r>
          </w:p>
        </w:tc>
        <w:tc>
          <w:tcPr>
            <w:tcW w:w="4820" w:type="dxa"/>
            <w:shd w:val="clear" w:color="auto" w:fill="auto"/>
          </w:tcPr>
          <w:p w14:paraId="7EC23EEF"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основные понятия и законы химии; </w:t>
            </w:r>
          </w:p>
          <w:p w14:paraId="7CF54A5C"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периодический закон и периодическую систему химических элементов Д.И. Менделеева, закономерности изменения химических свойств элементов и их соединений по периодам и группам; </w:t>
            </w:r>
          </w:p>
          <w:p w14:paraId="6932AF38"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общую характеристику химических элементов в связи с их положением в периодической системе; </w:t>
            </w:r>
          </w:p>
          <w:p w14:paraId="5878E4AA"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формы существования химических элементов, современные представления о строении атомов; </w:t>
            </w:r>
          </w:p>
          <w:p w14:paraId="30E9281F"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типы и свойства химических связей (ковалентная, ионная, водородная); </w:t>
            </w:r>
          </w:p>
          <w:p w14:paraId="7BB50958"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характерные химические свойства неорганических веществ различных классов; </w:t>
            </w:r>
          </w:p>
          <w:p w14:paraId="6B347E3C"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окислительно-восстановительные реакции, реакции ионного обмена; </w:t>
            </w:r>
          </w:p>
          <w:p w14:paraId="57DBBB02"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диссоциация электролитов в водных растворах, сильные и слабые электролиты; </w:t>
            </w:r>
          </w:p>
          <w:p w14:paraId="23A21545"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bCs/>
                <w:sz w:val="24"/>
                <w:szCs w:val="24"/>
                <w:lang w:eastAsia="ru-RU"/>
              </w:rPr>
              <w:t>- гидролиз солей;</w:t>
            </w:r>
          </w:p>
          <w:p w14:paraId="1C16ADDE" w14:textId="77777777" w:rsidR="00934A66" w:rsidRPr="00934A66" w:rsidRDefault="00934A66" w:rsidP="00934A66">
            <w:pPr>
              <w:spacing w:after="0" w:line="240"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реакции идентификации  неорганических  соединений, в том числе, используемых в качестве лекарственных средств</w:t>
            </w:r>
          </w:p>
        </w:tc>
      </w:tr>
    </w:tbl>
    <w:p w14:paraId="2E82AE9F" w14:textId="77777777" w:rsidR="00934A66" w:rsidRDefault="00934A66" w:rsidP="00934A66">
      <w:pPr>
        <w:suppressAutoHyphens/>
        <w:spacing w:after="120" w:line="276" w:lineRule="auto"/>
        <w:jc w:val="both"/>
        <w:rPr>
          <w:rFonts w:ascii="Times New Roman" w:eastAsia="Times New Roman" w:hAnsi="Times New Roman" w:cs="Times New Roman"/>
          <w:sz w:val="24"/>
          <w:szCs w:val="24"/>
          <w:lang w:eastAsia="ar-SA"/>
        </w:rPr>
      </w:pPr>
    </w:p>
    <w:p w14:paraId="6671E399" w14:textId="77777777" w:rsidR="00472CD7" w:rsidRPr="00934A66" w:rsidRDefault="00472CD7" w:rsidP="00934A66">
      <w:pPr>
        <w:suppressAutoHyphens/>
        <w:spacing w:after="120" w:line="276" w:lineRule="auto"/>
        <w:jc w:val="both"/>
        <w:rPr>
          <w:rFonts w:ascii="Times New Roman" w:eastAsia="Times New Roman" w:hAnsi="Times New Roman" w:cs="Times New Roman"/>
          <w:sz w:val="24"/>
          <w:szCs w:val="24"/>
          <w:lang w:eastAsia="ar-SA"/>
        </w:rPr>
      </w:pPr>
    </w:p>
    <w:p w14:paraId="3A355C9E"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lastRenderedPageBreak/>
        <w:t>2.СТРУКТУРА И СОДЕРЖАНИЕ УЧЕБНОЙДИСЦИПЛИНЫ</w:t>
      </w:r>
    </w:p>
    <w:p w14:paraId="2C2EF2CA"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2024FD9C" w14:textId="77777777" w:rsidR="00934A66" w:rsidRPr="00934A66" w:rsidRDefault="00934A66" w:rsidP="00934A66">
      <w:pPr>
        <w:widowControl w:val="0"/>
        <w:numPr>
          <w:ilvl w:val="1"/>
          <w:numId w:val="27"/>
        </w:numPr>
        <w:autoSpaceDE w:val="0"/>
        <w:autoSpaceDN w:val="0"/>
        <w:adjustRightInd w:val="0"/>
        <w:spacing w:after="0" w:line="276" w:lineRule="auto"/>
        <w:ind w:hanging="86"/>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Объем учебной дисциплины и виды учебной работы</w:t>
      </w:r>
    </w:p>
    <w:p w14:paraId="4622156D" w14:textId="77777777" w:rsidR="00934A66" w:rsidRPr="00934A66" w:rsidRDefault="00934A66" w:rsidP="00934A66">
      <w:pPr>
        <w:spacing w:after="0" w:line="276" w:lineRule="auto"/>
        <w:ind w:left="709"/>
        <w:jc w:val="both"/>
        <w:rPr>
          <w:rFonts w:ascii="Times New Roman" w:eastAsia="Times New Roman" w:hAnsi="Times New Roman" w:cs="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gridCol w:w="2268"/>
      </w:tblGrid>
      <w:tr w:rsidR="00934A66" w:rsidRPr="00934A66" w14:paraId="5D845F0A" w14:textId="77777777" w:rsidTr="00934A66">
        <w:trPr>
          <w:trHeight w:val="586"/>
        </w:trPr>
        <w:tc>
          <w:tcPr>
            <w:tcW w:w="7229" w:type="dxa"/>
            <w:vAlign w:val="center"/>
          </w:tcPr>
          <w:p w14:paraId="249CC294"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934A66">
              <w:rPr>
                <w:rFonts w:ascii="Times New Roman" w:eastAsia="Times New Roman" w:hAnsi="Times New Roman" w:cs="Times New Roman"/>
                <w:b/>
                <w:bCs/>
                <w:sz w:val="24"/>
                <w:szCs w:val="24"/>
                <w:lang w:eastAsia="ru-RU"/>
              </w:rPr>
              <w:t>Вид учебной работы</w:t>
            </w:r>
          </w:p>
        </w:tc>
        <w:tc>
          <w:tcPr>
            <w:tcW w:w="2268" w:type="dxa"/>
            <w:vAlign w:val="center"/>
          </w:tcPr>
          <w:p w14:paraId="2CE16249"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934A66">
              <w:rPr>
                <w:rFonts w:ascii="Times New Roman" w:eastAsia="Times New Roman" w:hAnsi="Times New Roman" w:cs="Times New Roman"/>
                <w:b/>
                <w:bCs/>
                <w:sz w:val="24"/>
                <w:szCs w:val="24"/>
                <w:lang w:eastAsia="ru-RU"/>
              </w:rPr>
              <w:t>Объем часов</w:t>
            </w:r>
          </w:p>
        </w:tc>
      </w:tr>
      <w:tr w:rsidR="00934A66" w:rsidRPr="00934A66" w14:paraId="35D4D300" w14:textId="77777777" w:rsidTr="00934A66">
        <w:trPr>
          <w:trHeight w:val="410"/>
        </w:trPr>
        <w:tc>
          <w:tcPr>
            <w:tcW w:w="7229" w:type="dxa"/>
            <w:vAlign w:val="center"/>
          </w:tcPr>
          <w:p w14:paraId="3A3ED847"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bCs/>
                <w:sz w:val="24"/>
                <w:szCs w:val="24"/>
                <w:lang w:eastAsia="ru-RU"/>
              </w:rPr>
            </w:pPr>
            <w:r w:rsidRPr="00934A66">
              <w:rPr>
                <w:rFonts w:ascii="Times New Roman" w:eastAsia="Times New Roman" w:hAnsi="Times New Roman" w:cs="Times New Roman"/>
                <w:b/>
                <w:bCs/>
                <w:sz w:val="24"/>
                <w:szCs w:val="24"/>
                <w:lang w:eastAsia="ru-RU"/>
              </w:rPr>
              <w:t>Объем образовательной программы учебной дисциплины</w:t>
            </w:r>
          </w:p>
        </w:tc>
        <w:tc>
          <w:tcPr>
            <w:tcW w:w="2268" w:type="dxa"/>
            <w:vAlign w:val="center"/>
          </w:tcPr>
          <w:p w14:paraId="17FBE6E0" w14:textId="77777777" w:rsidR="00934A66" w:rsidRPr="00934A66" w:rsidRDefault="009235FC" w:rsidP="00934A6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76</w:t>
            </w:r>
          </w:p>
        </w:tc>
      </w:tr>
      <w:tr w:rsidR="00934A66" w:rsidRPr="00934A66" w14:paraId="30564A44" w14:textId="77777777" w:rsidTr="00934A66">
        <w:trPr>
          <w:trHeight w:val="410"/>
        </w:trPr>
        <w:tc>
          <w:tcPr>
            <w:tcW w:w="7229" w:type="dxa"/>
            <w:vAlign w:val="center"/>
          </w:tcPr>
          <w:p w14:paraId="40AF869C"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bCs/>
                <w:sz w:val="24"/>
                <w:szCs w:val="24"/>
                <w:lang w:eastAsia="ru-RU"/>
              </w:rPr>
            </w:pPr>
          </w:p>
        </w:tc>
        <w:tc>
          <w:tcPr>
            <w:tcW w:w="2268" w:type="dxa"/>
            <w:vAlign w:val="center"/>
          </w:tcPr>
          <w:p w14:paraId="28CBDFD2" w14:textId="77777777" w:rsidR="00934A66" w:rsidRPr="00934A66" w:rsidRDefault="009235FC" w:rsidP="00934A6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58</w:t>
            </w:r>
          </w:p>
        </w:tc>
      </w:tr>
      <w:tr w:rsidR="00934A66" w:rsidRPr="00934A66" w14:paraId="3933C6A3" w14:textId="77777777" w:rsidTr="00934A66">
        <w:trPr>
          <w:trHeight w:val="318"/>
        </w:trPr>
        <w:tc>
          <w:tcPr>
            <w:tcW w:w="9497" w:type="dxa"/>
            <w:gridSpan w:val="2"/>
          </w:tcPr>
          <w:p w14:paraId="796BD769"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в том числе:</w:t>
            </w:r>
          </w:p>
        </w:tc>
      </w:tr>
      <w:tr w:rsidR="00934A66" w:rsidRPr="00934A66" w14:paraId="3F4F1B1F" w14:textId="77777777" w:rsidTr="00934A66">
        <w:trPr>
          <w:trHeight w:val="318"/>
        </w:trPr>
        <w:tc>
          <w:tcPr>
            <w:tcW w:w="7229" w:type="dxa"/>
            <w:vAlign w:val="center"/>
          </w:tcPr>
          <w:p w14:paraId="12583FD9"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теоретическое обучение</w:t>
            </w:r>
          </w:p>
        </w:tc>
        <w:tc>
          <w:tcPr>
            <w:tcW w:w="2268" w:type="dxa"/>
            <w:vAlign w:val="center"/>
          </w:tcPr>
          <w:p w14:paraId="5E961922"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24</w:t>
            </w:r>
          </w:p>
        </w:tc>
      </w:tr>
      <w:tr w:rsidR="00934A66" w:rsidRPr="00934A66" w14:paraId="7704FD7D" w14:textId="77777777" w:rsidTr="00934A66">
        <w:trPr>
          <w:trHeight w:val="318"/>
        </w:trPr>
        <w:tc>
          <w:tcPr>
            <w:tcW w:w="7229" w:type="dxa"/>
            <w:vAlign w:val="center"/>
          </w:tcPr>
          <w:p w14:paraId="58D05212" w14:textId="77777777" w:rsidR="00934A66" w:rsidRPr="00B52E0F" w:rsidRDefault="00934A66" w:rsidP="00934A66">
            <w:pPr>
              <w:widowControl w:val="0"/>
              <w:autoSpaceDE w:val="0"/>
              <w:autoSpaceDN w:val="0"/>
              <w:adjustRightInd w:val="0"/>
              <w:spacing w:after="0" w:line="276" w:lineRule="auto"/>
              <w:rPr>
                <w:rFonts w:ascii="Times New Roman" w:eastAsia="Times New Roman" w:hAnsi="Times New Roman" w:cs="Times New Roman"/>
                <w:bCs/>
                <w:sz w:val="24"/>
                <w:szCs w:val="24"/>
                <w:lang w:eastAsia="ru-RU"/>
              </w:rPr>
            </w:pPr>
            <w:r w:rsidRPr="00B52E0F">
              <w:rPr>
                <w:rFonts w:ascii="Times New Roman" w:eastAsia="Times New Roman" w:hAnsi="Times New Roman" w:cs="Times New Roman"/>
                <w:bCs/>
                <w:sz w:val="24"/>
                <w:szCs w:val="24"/>
                <w:lang w:eastAsia="ru-RU"/>
              </w:rPr>
              <w:t>практические занятия</w:t>
            </w:r>
          </w:p>
        </w:tc>
        <w:tc>
          <w:tcPr>
            <w:tcW w:w="2268" w:type="dxa"/>
            <w:vAlign w:val="center"/>
          </w:tcPr>
          <w:p w14:paraId="4AE96643" w14:textId="77777777" w:rsidR="00934A66" w:rsidRPr="00B52E0F" w:rsidRDefault="009235FC" w:rsidP="00934A66">
            <w:pPr>
              <w:widowControl w:val="0"/>
              <w:autoSpaceDE w:val="0"/>
              <w:autoSpaceDN w:val="0"/>
              <w:adjustRightInd w:val="0"/>
              <w:spacing w:after="0" w:line="276" w:lineRule="auto"/>
              <w:jc w:val="center"/>
              <w:rPr>
                <w:rFonts w:ascii="Times New Roman" w:eastAsia="Times New Roman" w:hAnsi="Times New Roman" w:cs="Times New Roman"/>
                <w:bCs/>
                <w:sz w:val="24"/>
                <w:szCs w:val="24"/>
                <w:lang w:eastAsia="ru-RU"/>
              </w:rPr>
            </w:pPr>
            <w:r w:rsidRPr="00B52E0F">
              <w:rPr>
                <w:rFonts w:ascii="Times New Roman" w:eastAsia="Times New Roman" w:hAnsi="Times New Roman" w:cs="Times New Roman"/>
                <w:bCs/>
                <w:sz w:val="24"/>
                <w:szCs w:val="24"/>
                <w:lang w:eastAsia="ru-RU"/>
              </w:rPr>
              <w:t>34</w:t>
            </w:r>
          </w:p>
        </w:tc>
      </w:tr>
      <w:tr w:rsidR="00934A66" w:rsidRPr="00934A66" w14:paraId="3C6A14FD" w14:textId="77777777" w:rsidTr="00934A66">
        <w:trPr>
          <w:trHeight w:val="429"/>
        </w:trPr>
        <w:tc>
          <w:tcPr>
            <w:tcW w:w="7229" w:type="dxa"/>
            <w:vAlign w:val="center"/>
          </w:tcPr>
          <w:p w14:paraId="157DACDC" w14:textId="77777777" w:rsidR="00934A66" w:rsidRPr="00934A66" w:rsidRDefault="00934A66" w:rsidP="009235FC">
            <w:pPr>
              <w:widowControl w:val="0"/>
              <w:autoSpaceDE w:val="0"/>
              <w:autoSpaceDN w:val="0"/>
              <w:adjustRightInd w:val="0"/>
              <w:spacing w:after="0" w:line="276" w:lineRule="auto"/>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i/>
                <w:iCs/>
                <w:sz w:val="24"/>
                <w:szCs w:val="24"/>
                <w:lang w:eastAsia="ru-RU"/>
              </w:rPr>
              <w:t>Самостоятельная работа</w:t>
            </w:r>
          </w:p>
        </w:tc>
        <w:tc>
          <w:tcPr>
            <w:tcW w:w="2268" w:type="dxa"/>
            <w:vAlign w:val="center"/>
          </w:tcPr>
          <w:p w14:paraId="115D1E8F" w14:textId="77777777" w:rsidR="00934A66" w:rsidRPr="00934A66" w:rsidRDefault="009235FC" w:rsidP="00934A66">
            <w:pPr>
              <w:widowControl w:val="0"/>
              <w:autoSpaceDE w:val="0"/>
              <w:autoSpaceDN w:val="0"/>
              <w:adjustRightInd w:val="0"/>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r>
      <w:tr w:rsidR="00934A66" w:rsidRPr="00934A66" w14:paraId="69D83D6D" w14:textId="77777777" w:rsidTr="00934A66">
        <w:trPr>
          <w:trHeight w:val="487"/>
        </w:trPr>
        <w:tc>
          <w:tcPr>
            <w:tcW w:w="7229" w:type="dxa"/>
            <w:tcBorders>
              <w:bottom w:val="single" w:sz="4" w:space="0" w:color="auto"/>
            </w:tcBorders>
            <w:vAlign w:val="center"/>
          </w:tcPr>
          <w:p w14:paraId="4CB3FADC"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 xml:space="preserve">Промежуточная аттестация </w:t>
            </w:r>
          </w:p>
        </w:tc>
        <w:tc>
          <w:tcPr>
            <w:tcW w:w="2268" w:type="dxa"/>
            <w:tcBorders>
              <w:bottom w:val="single" w:sz="4" w:space="0" w:color="auto"/>
            </w:tcBorders>
            <w:vAlign w:val="center"/>
          </w:tcPr>
          <w:p w14:paraId="2FABB8AB" w14:textId="77777777" w:rsidR="00934A66" w:rsidRPr="00934A66" w:rsidRDefault="009235FC" w:rsidP="00934A6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r>
    </w:tbl>
    <w:p w14:paraId="27B97F7A"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p>
    <w:p w14:paraId="125C2EFC"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p>
    <w:p w14:paraId="75832DD8"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p>
    <w:p w14:paraId="4482AF6E"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sectPr w:rsidR="00934A66" w:rsidRPr="00934A66" w:rsidSect="00934A66">
          <w:footerReference w:type="even" r:id="rId8"/>
          <w:footerReference w:type="default" r:id="rId9"/>
          <w:pgSz w:w="11906" w:h="16838"/>
          <w:pgMar w:top="1134" w:right="569" w:bottom="1135" w:left="1701" w:header="709" w:footer="709" w:gutter="0"/>
          <w:cols w:space="708"/>
          <w:titlePg/>
          <w:docGrid w:linePitch="360"/>
        </w:sectPr>
      </w:pPr>
    </w:p>
    <w:p w14:paraId="6490E175" w14:textId="77777777" w:rsidR="00934A66" w:rsidRPr="00934A66" w:rsidRDefault="00934A66" w:rsidP="00934A66">
      <w:pPr>
        <w:widowControl w:val="0"/>
        <w:autoSpaceDE w:val="0"/>
        <w:autoSpaceDN w:val="0"/>
        <w:adjustRightInd w:val="0"/>
        <w:spacing w:after="0" w:line="276" w:lineRule="auto"/>
        <w:ind w:firstLine="709"/>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p w14:paraId="25261ED2" w14:textId="77777777" w:rsidR="00934A66" w:rsidRPr="00934A66" w:rsidRDefault="00934A66" w:rsidP="00934A66">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p>
    <w:tbl>
      <w:tblPr>
        <w:tblW w:w="14317" w:type="dxa"/>
        <w:tblInd w:w="392" w:type="dxa"/>
        <w:tblLayout w:type="fixed"/>
        <w:tblLook w:val="01E0" w:firstRow="1" w:lastRow="1" w:firstColumn="1" w:lastColumn="1" w:noHBand="0" w:noVBand="0"/>
      </w:tblPr>
      <w:tblGrid>
        <w:gridCol w:w="2551"/>
        <w:gridCol w:w="8222"/>
        <w:gridCol w:w="1276"/>
        <w:gridCol w:w="2268"/>
      </w:tblGrid>
      <w:tr w:rsidR="00934A66" w:rsidRPr="00934A66" w14:paraId="46CDBBF2" w14:textId="77777777" w:rsidTr="00934A66">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279258C"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Наименование</w:t>
            </w:r>
          </w:p>
          <w:p w14:paraId="3CA23BBC"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разделов и тем</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6DA66E7"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 и формы организации деятельности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AA69F5"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Объем в часах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FC520"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Коды компетенций и личностных</w:t>
            </w:r>
          </w:p>
          <w:p w14:paraId="512A56D5"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результатов</w:t>
            </w:r>
            <w:r w:rsidRPr="00934A66">
              <w:rPr>
                <w:rFonts w:ascii="Times New Roman" w:eastAsia="Times New Roman" w:hAnsi="Times New Roman" w:cs="Times New Roman"/>
                <w:b/>
                <w:bCs/>
                <w:sz w:val="24"/>
                <w:szCs w:val="20"/>
                <w:vertAlign w:val="superscript"/>
                <w:lang w:eastAsia="ru-RU"/>
              </w:rPr>
              <w:footnoteReference w:id="2"/>
            </w:r>
            <w:r w:rsidRPr="00934A66">
              <w:rPr>
                <w:rFonts w:ascii="Times New Roman" w:eastAsia="Times New Roman" w:hAnsi="Times New Roman" w:cs="Times New Roman"/>
                <w:b/>
                <w:sz w:val="24"/>
                <w:szCs w:val="24"/>
                <w:lang w:eastAsia="ru-RU"/>
              </w:rPr>
              <w:t>,</w:t>
            </w:r>
          </w:p>
          <w:p w14:paraId="60520D1B"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формированию которых способствует элемент программы</w:t>
            </w:r>
          </w:p>
        </w:tc>
      </w:tr>
      <w:tr w:rsidR="00934A66" w:rsidRPr="00934A66" w14:paraId="793DED40" w14:textId="77777777" w:rsidTr="00934A66">
        <w:trPr>
          <w:trHeight w:val="80"/>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5DB00569"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i/>
                <w:sz w:val="24"/>
                <w:szCs w:val="24"/>
                <w:lang w:eastAsia="ru-RU"/>
              </w:rPr>
            </w:pPr>
            <w:r w:rsidRPr="00934A66">
              <w:rPr>
                <w:rFonts w:ascii="Times New Roman" w:eastAsia="Times New Roman" w:hAnsi="Times New Roman" w:cs="Times New Roman"/>
                <w:b/>
                <w:i/>
                <w:sz w:val="24"/>
                <w:szCs w:val="24"/>
                <w:lang w:eastAsia="ru-RU"/>
              </w:rPr>
              <w:t>1</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4CC6676"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i/>
                <w:sz w:val="24"/>
                <w:szCs w:val="24"/>
                <w:lang w:eastAsia="ru-RU"/>
              </w:rPr>
            </w:pPr>
            <w:r w:rsidRPr="00934A66">
              <w:rPr>
                <w:rFonts w:ascii="Times New Roman" w:eastAsia="Times New Roman" w:hAnsi="Times New Roman" w:cs="Times New Roman"/>
                <w:b/>
                <w:i/>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83841F"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i/>
                <w:sz w:val="24"/>
                <w:szCs w:val="24"/>
                <w:lang w:eastAsia="ru-RU"/>
              </w:rPr>
            </w:pPr>
            <w:r w:rsidRPr="00934A66">
              <w:rPr>
                <w:rFonts w:ascii="Times New Roman" w:eastAsia="Times New Roman" w:hAnsi="Times New Roman" w:cs="Times New Roman"/>
                <w:b/>
                <w:i/>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708F81"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i/>
                <w:sz w:val="24"/>
                <w:szCs w:val="24"/>
                <w:lang w:eastAsia="ru-RU"/>
              </w:rPr>
            </w:pPr>
            <w:r w:rsidRPr="00934A66">
              <w:rPr>
                <w:rFonts w:ascii="Times New Roman" w:eastAsia="Times New Roman" w:hAnsi="Times New Roman" w:cs="Times New Roman"/>
                <w:b/>
                <w:i/>
                <w:sz w:val="24"/>
                <w:szCs w:val="24"/>
                <w:lang w:eastAsia="ru-RU"/>
              </w:rPr>
              <w:t>4</w:t>
            </w:r>
          </w:p>
        </w:tc>
      </w:tr>
      <w:tr w:rsidR="00934A66" w:rsidRPr="00934A66" w14:paraId="42AC0B84" w14:textId="77777777" w:rsidTr="00934A66">
        <w:trPr>
          <w:trHeight w:val="80"/>
        </w:trPr>
        <w:tc>
          <w:tcPr>
            <w:tcW w:w="10773" w:type="dxa"/>
            <w:gridSpan w:val="2"/>
            <w:tcBorders>
              <w:top w:val="single" w:sz="4" w:space="0" w:color="auto"/>
              <w:left w:val="single" w:sz="4" w:space="0" w:color="auto"/>
              <w:bottom w:val="single" w:sz="4" w:space="0" w:color="auto"/>
              <w:right w:val="single" w:sz="4" w:space="0" w:color="auto"/>
            </w:tcBorders>
            <w:shd w:val="clear" w:color="auto" w:fill="auto"/>
          </w:tcPr>
          <w:p w14:paraId="57C3A297"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Раздел 1. Теоретические основы химии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416748" w14:textId="77777777" w:rsidR="00934A66"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23E243"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r>
      <w:tr w:rsidR="00770CBF" w:rsidRPr="00934A66" w14:paraId="2651E45E" w14:textId="77777777" w:rsidTr="009235FC">
        <w:trPr>
          <w:trHeight w:val="346"/>
        </w:trPr>
        <w:tc>
          <w:tcPr>
            <w:tcW w:w="2551" w:type="dxa"/>
            <w:vMerge w:val="restart"/>
            <w:tcBorders>
              <w:top w:val="single" w:sz="4" w:space="0" w:color="auto"/>
              <w:left w:val="single" w:sz="4" w:space="0" w:color="auto"/>
              <w:right w:val="single" w:sz="4" w:space="0" w:color="auto"/>
            </w:tcBorders>
            <w:shd w:val="clear" w:color="auto" w:fill="auto"/>
          </w:tcPr>
          <w:p w14:paraId="5D42A570"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Тема 1.1.</w:t>
            </w:r>
          </w:p>
          <w:p w14:paraId="60D19566"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Введение</w:t>
            </w:r>
          </w:p>
        </w:tc>
        <w:tc>
          <w:tcPr>
            <w:tcW w:w="8222" w:type="dxa"/>
            <w:tcBorders>
              <w:top w:val="single" w:sz="4" w:space="0" w:color="auto"/>
              <w:left w:val="single" w:sz="4" w:space="0" w:color="auto"/>
              <w:right w:val="single" w:sz="4" w:space="0" w:color="auto"/>
            </w:tcBorders>
            <w:shd w:val="clear" w:color="auto" w:fill="auto"/>
          </w:tcPr>
          <w:p w14:paraId="635D507B"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0DE56424"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1</w:t>
            </w:r>
          </w:p>
        </w:tc>
        <w:tc>
          <w:tcPr>
            <w:tcW w:w="2268" w:type="dxa"/>
            <w:vMerge w:val="restart"/>
            <w:tcBorders>
              <w:top w:val="single" w:sz="4" w:space="0" w:color="auto"/>
              <w:left w:val="single" w:sz="4" w:space="0" w:color="auto"/>
              <w:right w:val="single" w:sz="4" w:space="0" w:color="auto"/>
            </w:tcBorders>
            <w:shd w:val="clear" w:color="auto" w:fill="auto"/>
          </w:tcPr>
          <w:p w14:paraId="343F6A4F"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7FDE1922"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07 ЛР 10</w:t>
            </w:r>
          </w:p>
          <w:p w14:paraId="067735A6"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770CBF" w:rsidRPr="00934A66" w14:paraId="2A672EC7" w14:textId="77777777" w:rsidTr="009235FC">
        <w:trPr>
          <w:trHeight w:val="535"/>
        </w:trPr>
        <w:tc>
          <w:tcPr>
            <w:tcW w:w="2551" w:type="dxa"/>
            <w:vMerge/>
            <w:tcBorders>
              <w:left w:val="single" w:sz="4" w:space="0" w:color="auto"/>
              <w:right w:val="single" w:sz="4" w:space="0" w:color="auto"/>
            </w:tcBorders>
            <w:shd w:val="clear" w:color="auto" w:fill="auto"/>
          </w:tcPr>
          <w:p w14:paraId="2EB2B36E"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right w:val="single" w:sz="4" w:space="0" w:color="auto"/>
            </w:tcBorders>
            <w:shd w:val="clear" w:color="auto" w:fill="auto"/>
          </w:tcPr>
          <w:p w14:paraId="189A4F2A"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Основные понятия и законы химии. Задачи и значение общей и  неорганической химии в подготовке будущего фармацевта.</w:t>
            </w:r>
          </w:p>
        </w:tc>
        <w:tc>
          <w:tcPr>
            <w:tcW w:w="1276" w:type="dxa"/>
            <w:vMerge/>
            <w:tcBorders>
              <w:left w:val="single" w:sz="4" w:space="0" w:color="auto"/>
              <w:right w:val="single" w:sz="4" w:space="0" w:color="auto"/>
            </w:tcBorders>
            <w:shd w:val="clear" w:color="auto" w:fill="auto"/>
          </w:tcPr>
          <w:p w14:paraId="72DBCDAE"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756E7ABA"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EB456B" w:rsidRPr="00934A66" w14:paraId="46BC42BC" w14:textId="77777777" w:rsidTr="009235FC">
        <w:trPr>
          <w:trHeight w:val="176"/>
        </w:trPr>
        <w:tc>
          <w:tcPr>
            <w:tcW w:w="2551" w:type="dxa"/>
            <w:vMerge w:val="restart"/>
            <w:tcBorders>
              <w:top w:val="single" w:sz="4" w:space="0" w:color="auto"/>
              <w:left w:val="single" w:sz="4" w:space="0" w:color="auto"/>
              <w:right w:val="single" w:sz="4" w:space="0" w:color="auto"/>
            </w:tcBorders>
            <w:shd w:val="clear" w:color="auto" w:fill="auto"/>
          </w:tcPr>
          <w:p w14:paraId="537A4FD9" w14:textId="77777777" w:rsidR="00EB456B" w:rsidRPr="00934A66" w:rsidRDefault="00EB456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Тема 1.2.</w:t>
            </w:r>
          </w:p>
          <w:p w14:paraId="16562395" w14:textId="77777777" w:rsidR="00EB456B" w:rsidRPr="00934A66" w:rsidRDefault="00EB456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Периодический закон и периодическая система элементов</w:t>
            </w:r>
          </w:p>
          <w:p w14:paraId="019FC640" w14:textId="77777777" w:rsidR="00EB456B" w:rsidRPr="00934A66" w:rsidRDefault="00EB456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Д. И. Менделеева. Теория строения вещества</w:t>
            </w:r>
          </w:p>
        </w:tc>
        <w:tc>
          <w:tcPr>
            <w:tcW w:w="8222" w:type="dxa"/>
            <w:tcBorders>
              <w:top w:val="single" w:sz="4" w:space="0" w:color="auto"/>
              <w:left w:val="single" w:sz="4" w:space="0" w:color="auto"/>
              <w:bottom w:val="nil"/>
              <w:right w:val="single" w:sz="4" w:space="0" w:color="auto"/>
            </w:tcBorders>
            <w:shd w:val="clear" w:color="auto" w:fill="auto"/>
          </w:tcPr>
          <w:p w14:paraId="698544C9" w14:textId="77777777" w:rsidR="00EB456B" w:rsidRPr="00934A66" w:rsidRDefault="00EB456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38ACD46C"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1</w:t>
            </w:r>
          </w:p>
          <w:p w14:paraId="595E0CC6"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shd w:val="clear" w:color="auto" w:fill="auto"/>
          </w:tcPr>
          <w:p w14:paraId="081CE418"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02, ОК 07,</w:t>
            </w:r>
          </w:p>
          <w:p w14:paraId="5767303A"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09 ЛР 10</w:t>
            </w:r>
          </w:p>
          <w:p w14:paraId="2CB21429"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EB456B" w:rsidRPr="00934A66" w14:paraId="061A4CC2" w14:textId="77777777" w:rsidTr="009235FC">
        <w:trPr>
          <w:trHeight w:val="1284"/>
        </w:trPr>
        <w:tc>
          <w:tcPr>
            <w:tcW w:w="2551" w:type="dxa"/>
            <w:vMerge/>
            <w:tcBorders>
              <w:left w:val="single" w:sz="4" w:space="0" w:color="auto"/>
              <w:right w:val="single" w:sz="4" w:space="0" w:color="auto"/>
            </w:tcBorders>
            <w:shd w:val="clear" w:color="auto" w:fill="auto"/>
          </w:tcPr>
          <w:p w14:paraId="3F58F7F8"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32DBE7B" w14:textId="77777777" w:rsidR="00EB456B" w:rsidRPr="00934A66" w:rsidRDefault="00EB456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Современное представление о строении атома. Современная формулировка периодического закона Д.И. Менделеева в свете теории строения вещества.</w:t>
            </w:r>
          </w:p>
          <w:p w14:paraId="1CF16946" w14:textId="77777777" w:rsidR="00EB456B" w:rsidRPr="00934A66" w:rsidRDefault="00EB456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Химическая связь: полярная и неполярная ковалентные связи, ионная, водородная.</w:t>
            </w:r>
          </w:p>
        </w:tc>
        <w:tc>
          <w:tcPr>
            <w:tcW w:w="1276" w:type="dxa"/>
            <w:vMerge/>
            <w:tcBorders>
              <w:left w:val="single" w:sz="4" w:space="0" w:color="auto"/>
              <w:bottom w:val="single" w:sz="4" w:space="0" w:color="auto"/>
              <w:right w:val="single" w:sz="4" w:space="0" w:color="auto"/>
            </w:tcBorders>
            <w:shd w:val="clear" w:color="auto" w:fill="auto"/>
          </w:tcPr>
          <w:p w14:paraId="74606E2E"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326FCD0D"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EB456B" w:rsidRPr="00934A66" w14:paraId="4CFD3256" w14:textId="77777777" w:rsidTr="009235FC">
        <w:trPr>
          <w:trHeight w:val="628"/>
        </w:trPr>
        <w:tc>
          <w:tcPr>
            <w:tcW w:w="2551" w:type="dxa"/>
            <w:vMerge/>
            <w:tcBorders>
              <w:left w:val="single" w:sz="4" w:space="0" w:color="auto"/>
              <w:bottom w:val="single" w:sz="4" w:space="0" w:color="auto"/>
              <w:right w:val="single" w:sz="4" w:space="0" w:color="auto"/>
            </w:tcBorders>
            <w:shd w:val="clear" w:color="auto" w:fill="auto"/>
          </w:tcPr>
          <w:p w14:paraId="39FF6A92"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right w:val="single" w:sz="4" w:space="0" w:color="auto"/>
            </w:tcBorders>
            <w:shd w:val="clear" w:color="auto" w:fill="auto"/>
          </w:tcPr>
          <w:p w14:paraId="16A83071" w14:textId="77777777" w:rsidR="00EB456B" w:rsidRPr="00C5564F" w:rsidRDefault="00EB456B" w:rsidP="00EB456B">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EB456B">
              <w:rPr>
                <w:rFonts w:ascii="Times New Roman" w:eastAsia="Times New Roman" w:hAnsi="Times New Roman" w:cs="Times New Roman"/>
                <w:b/>
                <w:sz w:val="24"/>
                <w:szCs w:val="24"/>
                <w:lang w:eastAsia="ru-RU"/>
              </w:rPr>
              <w:t>Практическое занятие № 1</w:t>
            </w:r>
            <w:r w:rsidR="00C5564F">
              <w:rPr>
                <w:rFonts w:ascii="Times New Roman" w:eastAsia="Times New Roman" w:hAnsi="Times New Roman" w:cs="Times New Roman"/>
                <w:b/>
                <w:sz w:val="24"/>
                <w:szCs w:val="24"/>
                <w:lang w:eastAsia="ru-RU"/>
              </w:rPr>
              <w:t xml:space="preserve">. </w:t>
            </w:r>
            <w:r w:rsidRPr="00934A66">
              <w:rPr>
                <w:rFonts w:ascii="Times New Roman" w:eastAsia="Times New Roman" w:hAnsi="Times New Roman" w:cs="Times New Roman"/>
                <w:sz w:val="24"/>
                <w:szCs w:val="24"/>
                <w:lang w:eastAsia="ru-RU"/>
              </w:rPr>
              <w:t xml:space="preserve">Изучение </w:t>
            </w:r>
            <w:r>
              <w:rPr>
                <w:rFonts w:ascii="Times New Roman" w:eastAsia="Times New Roman" w:hAnsi="Times New Roman" w:cs="Times New Roman"/>
                <w:sz w:val="24"/>
                <w:szCs w:val="24"/>
                <w:lang w:eastAsia="ru-RU"/>
              </w:rPr>
              <w:t>ТБ</w:t>
            </w:r>
            <w:r w:rsidRPr="00934A66">
              <w:rPr>
                <w:rFonts w:ascii="Times New Roman" w:eastAsia="Times New Roman" w:hAnsi="Times New Roman" w:cs="Times New Roman"/>
                <w:sz w:val="24"/>
                <w:szCs w:val="24"/>
                <w:lang w:eastAsia="ru-RU"/>
              </w:rPr>
              <w:t xml:space="preserve"> и техники лабораторных работ. Изучение моделей химических элементов. Модели простых и сложных веществ. Изучение веществ с молекулярной массой 1 моль. Принципы решения задач на применение стехиометрических законов.</w:t>
            </w:r>
          </w:p>
        </w:tc>
        <w:tc>
          <w:tcPr>
            <w:tcW w:w="1276" w:type="dxa"/>
            <w:tcBorders>
              <w:top w:val="single" w:sz="4" w:space="0" w:color="auto"/>
              <w:left w:val="single" w:sz="4" w:space="0" w:color="auto"/>
              <w:right w:val="single" w:sz="4" w:space="0" w:color="auto"/>
            </w:tcBorders>
            <w:shd w:val="clear" w:color="auto" w:fill="auto"/>
          </w:tcPr>
          <w:p w14:paraId="4D572AE1"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vMerge/>
            <w:tcBorders>
              <w:left w:val="single" w:sz="4" w:space="0" w:color="auto"/>
              <w:bottom w:val="single" w:sz="4" w:space="0" w:color="auto"/>
              <w:right w:val="single" w:sz="4" w:space="0" w:color="auto"/>
            </w:tcBorders>
            <w:shd w:val="clear" w:color="auto" w:fill="auto"/>
          </w:tcPr>
          <w:p w14:paraId="2414CCB0"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770CBF" w:rsidRPr="00934A66" w14:paraId="1D7C51E3" w14:textId="77777777" w:rsidTr="009235FC">
        <w:trPr>
          <w:trHeight w:val="180"/>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2880E223"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Тема 1.3.</w:t>
            </w:r>
          </w:p>
          <w:p w14:paraId="73702AD5"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 xml:space="preserve">Классы </w:t>
            </w:r>
            <w:r w:rsidRPr="00934A66">
              <w:rPr>
                <w:rFonts w:ascii="Times New Roman" w:eastAsia="Times New Roman" w:hAnsi="Times New Roman" w:cs="Times New Roman"/>
                <w:sz w:val="24"/>
                <w:szCs w:val="24"/>
                <w:lang w:eastAsia="ru-RU"/>
              </w:rPr>
              <w:lastRenderedPageBreak/>
              <w:t>неорганических веществ</w:t>
            </w:r>
          </w:p>
          <w:p w14:paraId="31283094"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right w:val="single" w:sz="4" w:space="0" w:color="auto"/>
            </w:tcBorders>
            <w:shd w:val="clear" w:color="auto" w:fill="auto"/>
          </w:tcPr>
          <w:p w14:paraId="6DDC79B3" w14:textId="77777777" w:rsidR="00770CBF" w:rsidRPr="00934A66" w:rsidRDefault="00770CBF" w:rsidP="00934A6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3E35C35C" w14:textId="77777777" w:rsidR="00770CBF"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2</w:t>
            </w:r>
          </w:p>
          <w:p w14:paraId="2F9479AA" w14:textId="77777777" w:rsidR="00770CBF"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6E0C2F0B" w14:textId="77777777" w:rsidR="00770CBF"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6475B35A" w14:textId="77777777" w:rsidR="00770CBF"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126E755D"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vMerge w:val="restart"/>
            <w:tcBorders>
              <w:top w:val="single" w:sz="4" w:space="0" w:color="auto"/>
              <w:left w:val="single" w:sz="4" w:space="0" w:color="auto"/>
              <w:right w:val="single" w:sz="4" w:space="0" w:color="auto"/>
            </w:tcBorders>
            <w:shd w:val="clear" w:color="auto" w:fill="auto"/>
          </w:tcPr>
          <w:p w14:paraId="32993951"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lastRenderedPageBreak/>
              <w:t>ОК 02, ОК 07,</w:t>
            </w:r>
          </w:p>
          <w:p w14:paraId="3B38ABAC"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09 ЛР 10</w:t>
            </w:r>
          </w:p>
          <w:p w14:paraId="081EB7C2"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lastRenderedPageBreak/>
              <w:t>ЛР 20</w:t>
            </w:r>
          </w:p>
        </w:tc>
      </w:tr>
      <w:tr w:rsidR="00770CBF" w:rsidRPr="00934A66" w14:paraId="58D142FB" w14:textId="77777777" w:rsidTr="009235FC">
        <w:trPr>
          <w:trHeight w:val="536"/>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455E4516"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C8D2BBE"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Классификация неорганических веществ. Номенклатура. Химические </w:t>
            </w:r>
            <w:r w:rsidRPr="00934A66">
              <w:rPr>
                <w:rFonts w:ascii="Times New Roman" w:eastAsia="Times New Roman" w:hAnsi="Times New Roman" w:cs="Times New Roman"/>
                <w:sz w:val="24"/>
                <w:szCs w:val="24"/>
                <w:lang w:eastAsia="ru-RU"/>
              </w:rPr>
              <w:lastRenderedPageBreak/>
              <w:t>свойства основных, кислотных, амфотерных оксидов и гидроксидов, солей.</w:t>
            </w:r>
          </w:p>
          <w:p w14:paraId="5ED3EE30"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Генетическая связь между классами неорганических веществ</w:t>
            </w:r>
          </w:p>
        </w:tc>
        <w:tc>
          <w:tcPr>
            <w:tcW w:w="1276" w:type="dxa"/>
            <w:vMerge/>
            <w:tcBorders>
              <w:left w:val="single" w:sz="4" w:space="0" w:color="auto"/>
              <w:right w:val="single" w:sz="4" w:space="0" w:color="auto"/>
            </w:tcBorders>
            <w:shd w:val="clear" w:color="auto" w:fill="auto"/>
          </w:tcPr>
          <w:p w14:paraId="0365A34C"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shd w:val="clear" w:color="auto" w:fill="auto"/>
          </w:tcPr>
          <w:p w14:paraId="6D3657C0"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934A66" w:rsidRPr="00934A66" w14:paraId="77A5E756" w14:textId="77777777" w:rsidTr="00934A66">
        <w:trPr>
          <w:trHeight w:val="217"/>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6F03761D"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2D73C0E" w14:textId="77777777" w:rsidR="00934A66" w:rsidRPr="00934A66" w:rsidRDefault="00EB456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2</w:t>
            </w:r>
            <w:r w:rsidR="00934A66" w:rsidRPr="00934A66">
              <w:rPr>
                <w:rFonts w:ascii="Times New Roman" w:eastAsia="Times New Roman" w:hAnsi="Times New Roman" w:cs="Times New Roman"/>
                <w:b/>
                <w:sz w:val="24"/>
                <w:szCs w:val="24"/>
                <w:lang w:eastAsia="ru-RU"/>
              </w:rPr>
              <w:t xml:space="preserve">. </w:t>
            </w:r>
            <w:r w:rsidR="00F960DB" w:rsidRPr="00F960DB">
              <w:rPr>
                <w:rFonts w:ascii="Times New Roman" w:eastAsia="Times New Roman" w:hAnsi="Times New Roman" w:cs="Times New Roman"/>
                <w:sz w:val="24"/>
                <w:szCs w:val="24"/>
                <w:lang w:eastAsia="ru-RU"/>
              </w:rPr>
              <w:t>Способы получений и химические свойства</w:t>
            </w:r>
            <w:r w:rsidR="00F960DB">
              <w:rPr>
                <w:rFonts w:ascii="Times New Roman" w:eastAsia="Times New Roman" w:hAnsi="Times New Roman" w:cs="Times New Roman"/>
                <w:b/>
                <w:sz w:val="24"/>
                <w:szCs w:val="24"/>
                <w:lang w:eastAsia="ru-RU"/>
              </w:rPr>
              <w:t xml:space="preserve"> </w:t>
            </w:r>
            <w:r w:rsidR="00F960DB">
              <w:rPr>
                <w:rFonts w:ascii="Times New Roman" w:eastAsia="Times New Roman" w:hAnsi="Times New Roman" w:cs="Times New Roman"/>
                <w:sz w:val="24"/>
                <w:szCs w:val="24"/>
                <w:lang w:eastAsia="ru-RU"/>
              </w:rPr>
              <w:t>классов</w:t>
            </w:r>
            <w:r w:rsidR="00934A66" w:rsidRPr="00934A66">
              <w:rPr>
                <w:rFonts w:ascii="Times New Roman" w:eastAsia="Times New Roman" w:hAnsi="Times New Roman" w:cs="Times New Roman"/>
                <w:sz w:val="24"/>
                <w:szCs w:val="24"/>
                <w:lang w:eastAsia="ru-RU"/>
              </w:rPr>
              <w:t xml:space="preserve"> неорганических соединений.</w:t>
            </w:r>
          </w:p>
        </w:tc>
        <w:tc>
          <w:tcPr>
            <w:tcW w:w="1276" w:type="dxa"/>
            <w:vMerge/>
            <w:tcBorders>
              <w:left w:val="single" w:sz="4" w:space="0" w:color="auto"/>
              <w:bottom w:val="single" w:sz="4" w:space="0" w:color="auto"/>
              <w:right w:val="single" w:sz="4" w:space="0" w:color="auto"/>
            </w:tcBorders>
            <w:shd w:val="clear" w:color="auto" w:fill="auto"/>
          </w:tcPr>
          <w:p w14:paraId="4627D94D"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shd w:val="clear" w:color="auto" w:fill="auto"/>
          </w:tcPr>
          <w:p w14:paraId="01C82E53"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770CBF" w:rsidRPr="00934A66" w14:paraId="7A18ECC7" w14:textId="77777777" w:rsidTr="009235FC">
        <w:trPr>
          <w:trHeight w:val="217"/>
        </w:trPr>
        <w:tc>
          <w:tcPr>
            <w:tcW w:w="2551" w:type="dxa"/>
            <w:vMerge w:val="restart"/>
            <w:tcBorders>
              <w:top w:val="single" w:sz="4" w:space="0" w:color="auto"/>
              <w:left w:val="single" w:sz="4" w:space="0" w:color="auto"/>
              <w:right w:val="single" w:sz="4" w:space="0" w:color="auto"/>
            </w:tcBorders>
            <w:shd w:val="clear" w:color="auto" w:fill="auto"/>
          </w:tcPr>
          <w:p w14:paraId="32A8CF7F"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Тема 1.4.</w:t>
            </w:r>
          </w:p>
          <w:p w14:paraId="112D1248"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Комплексные соединения</w:t>
            </w:r>
          </w:p>
          <w:p w14:paraId="09231127"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nil"/>
              <w:right w:val="single" w:sz="4" w:space="0" w:color="auto"/>
            </w:tcBorders>
            <w:shd w:val="clear" w:color="auto" w:fill="auto"/>
          </w:tcPr>
          <w:p w14:paraId="2155B31A" w14:textId="77777777" w:rsidR="00770CBF" w:rsidRPr="00934A66" w:rsidRDefault="00770CBF" w:rsidP="00934A6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6FC4AD2E"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right w:val="single" w:sz="4" w:space="0" w:color="auto"/>
            </w:tcBorders>
            <w:shd w:val="clear" w:color="auto" w:fill="auto"/>
          </w:tcPr>
          <w:p w14:paraId="6734BB83"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 xml:space="preserve">ПК 2.5, </w:t>
            </w:r>
          </w:p>
          <w:p w14:paraId="6D0A8FE4"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493F0EF8"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132E24BA"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09 ЛР 10</w:t>
            </w:r>
          </w:p>
          <w:p w14:paraId="6C43A4DF" w14:textId="77777777" w:rsidR="00770CBF" w:rsidRPr="00934A66" w:rsidRDefault="00770CBF" w:rsidP="00770CBF">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t>ЛР 20</w:t>
            </w:r>
          </w:p>
        </w:tc>
      </w:tr>
      <w:tr w:rsidR="00770CBF" w:rsidRPr="00934A66" w14:paraId="27F77B96" w14:textId="77777777" w:rsidTr="009235FC">
        <w:tc>
          <w:tcPr>
            <w:tcW w:w="2551" w:type="dxa"/>
            <w:vMerge/>
            <w:tcBorders>
              <w:left w:val="single" w:sz="4" w:space="0" w:color="auto"/>
              <w:right w:val="single" w:sz="4" w:space="0" w:color="auto"/>
            </w:tcBorders>
            <w:shd w:val="clear" w:color="auto" w:fill="auto"/>
          </w:tcPr>
          <w:p w14:paraId="2940928B"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D42A8E7"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Строение, номенклатура, классификация, получение комплексных соединений.  Виды химической связи в комплексных соединениях.</w:t>
            </w:r>
          </w:p>
        </w:tc>
        <w:tc>
          <w:tcPr>
            <w:tcW w:w="1276" w:type="dxa"/>
            <w:vMerge/>
            <w:tcBorders>
              <w:left w:val="single" w:sz="4" w:space="0" w:color="auto"/>
              <w:right w:val="single" w:sz="4" w:space="0" w:color="auto"/>
            </w:tcBorders>
            <w:shd w:val="clear" w:color="auto" w:fill="auto"/>
          </w:tcPr>
          <w:p w14:paraId="7156678D"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1ACF90EC"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934A66" w:rsidRPr="00934A66" w14:paraId="5E149B10" w14:textId="77777777" w:rsidTr="00EB456B">
        <w:trPr>
          <w:trHeight w:val="393"/>
        </w:trPr>
        <w:tc>
          <w:tcPr>
            <w:tcW w:w="2551" w:type="dxa"/>
            <w:vMerge/>
            <w:tcBorders>
              <w:left w:val="single" w:sz="4" w:space="0" w:color="auto"/>
              <w:right w:val="single" w:sz="4" w:space="0" w:color="auto"/>
            </w:tcBorders>
            <w:shd w:val="clear" w:color="auto" w:fill="auto"/>
          </w:tcPr>
          <w:p w14:paraId="5C4CF8C4"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right w:val="single" w:sz="4" w:space="0" w:color="auto"/>
            </w:tcBorders>
            <w:shd w:val="clear" w:color="auto" w:fill="auto"/>
          </w:tcPr>
          <w:p w14:paraId="0FF057CA" w14:textId="77777777" w:rsidR="00934A66" w:rsidRPr="00934A66" w:rsidRDefault="00EB456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3</w:t>
            </w:r>
            <w:r w:rsidR="00934A66" w:rsidRPr="00934A66">
              <w:rPr>
                <w:rFonts w:ascii="Times New Roman" w:eastAsia="Times New Roman" w:hAnsi="Times New Roman" w:cs="Times New Roman"/>
                <w:b/>
                <w:sz w:val="24"/>
                <w:szCs w:val="24"/>
                <w:lang w:eastAsia="ru-RU"/>
              </w:rPr>
              <w:t xml:space="preserve">. </w:t>
            </w:r>
            <w:r w:rsidR="00934A66" w:rsidRPr="00934A66">
              <w:rPr>
                <w:rFonts w:ascii="Times New Roman" w:eastAsia="Times New Roman" w:hAnsi="Times New Roman" w:cs="Times New Roman"/>
                <w:sz w:val="24"/>
                <w:szCs w:val="24"/>
                <w:lang w:eastAsia="ru-RU"/>
              </w:rPr>
              <w:t>Комплексные соединения.</w:t>
            </w:r>
          </w:p>
        </w:tc>
        <w:tc>
          <w:tcPr>
            <w:tcW w:w="1276" w:type="dxa"/>
            <w:tcBorders>
              <w:top w:val="single" w:sz="4" w:space="0" w:color="auto"/>
              <w:left w:val="single" w:sz="4" w:space="0" w:color="auto"/>
              <w:right w:val="single" w:sz="4" w:space="0" w:color="auto"/>
            </w:tcBorders>
            <w:shd w:val="clear" w:color="auto" w:fill="auto"/>
          </w:tcPr>
          <w:p w14:paraId="12649908" w14:textId="77777777" w:rsidR="00934A66"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vMerge/>
            <w:tcBorders>
              <w:left w:val="single" w:sz="4" w:space="0" w:color="auto"/>
              <w:bottom w:val="single" w:sz="4" w:space="0" w:color="auto"/>
              <w:right w:val="single" w:sz="4" w:space="0" w:color="auto"/>
            </w:tcBorders>
            <w:shd w:val="clear" w:color="auto" w:fill="auto"/>
          </w:tcPr>
          <w:p w14:paraId="384F87AC"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770CBF" w:rsidRPr="00934A66" w14:paraId="6DD55570" w14:textId="77777777" w:rsidTr="009235FC">
        <w:trPr>
          <w:trHeight w:val="305"/>
        </w:trPr>
        <w:tc>
          <w:tcPr>
            <w:tcW w:w="2551" w:type="dxa"/>
            <w:vMerge w:val="restart"/>
            <w:tcBorders>
              <w:top w:val="single" w:sz="4" w:space="0" w:color="auto"/>
              <w:left w:val="single" w:sz="4" w:space="0" w:color="auto"/>
              <w:right w:val="single" w:sz="4" w:space="0" w:color="auto"/>
            </w:tcBorders>
            <w:shd w:val="clear" w:color="auto" w:fill="auto"/>
          </w:tcPr>
          <w:p w14:paraId="578D9CE3"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Тема 1.5.</w:t>
            </w:r>
          </w:p>
          <w:p w14:paraId="6EC895C4" w14:textId="77777777" w:rsidR="00770CBF" w:rsidRPr="00934A66" w:rsidRDefault="00770CBF" w:rsidP="00770CBF">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Растворы</w:t>
            </w:r>
          </w:p>
        </w:tc>
        <w:tc>
          <w:tcPr>
            <w:tcW w:w="8222" w:type="dxa"/>
            <w:tcBorders>
              <w:top w:val="single" w:sz="4" w:space="0" w:color="auto"/>
              <w:left w:val="single" w:sz="4" w:space="0" w:color="auto"/>
              <w:bottom w:val="nil"/>
              <w:right w:val="single" w:sz="4" w:space="0" w:color="auto"/>
            </w:tcBorders>
            <w:shd w:val="clear" w:color="auto" w:fill="auto"/>
          </w:tcPr>
          <w:p w14:paraId="20267039"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7DAC0375"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4B0DAE04"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 xml:space="preserve">ПК 2.5, </w:t>
            </w:r>
          </w:p>
          <w:p w14:paraId="66D9BBDF"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4A0953D8"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62E26CA5"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09 ЛР 10</w:t>
            </w:r>
          </w:p>
          <w:p w14:paraId="236ED45A" w14:textId="77777777" w:rsidR="00770CBF" w:rsidRPr="00770CBF" w:rsidRDefault="00770CBF" w:rsidP="00770CBF">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t>ЛР 20</w:t>
            </w:r>
          </w:p>
        </w:tc>
      </w:tr>
      <w:tr w:rsidR="00770CBF" w:rsidRPr="00934A66" w14:paraId="5023D3DC" w14:textId="77777777" w:rsidTr="009235FC">
        <w:tc>
          <w:tcPr>
            <w:tcW w:w="2551" w:type="dxa"/>
            <w:vMerge/>
            <w:tcBorders>
              <w:left w:val="single" w:sz="4" w:space="0" w:color="auto"/>
              <w:right w:val="single" w:sz="4" w:space="0" w:color="auto"/>
            </w:tcBorders>
            <w:shd w:val="clear" w:color="auto" w:fill="auto"/>
          </w:tcPr>
          <w:p w14:paraId="2C3B943D"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04B2A707"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Понятие о дисперсных системах: коллоидные и истинные растворы.</w:t>
            </w:r>
          </w:p>
          <w:p w14:paraId="54BE7A3A"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Способы выражения концентрации растворов: массовая доля, молярная концентрация и молярная концентрация эквивалента.</w:t>
            </w:r>
          </w:p>
        </w:tc>
        <w:tc>
          <w:tcPr>
            <w:tcW w:w="1276" w:type="dxa"/>
            <w:vMerge/>
            <w:tcBorders>
              <w:left w:val="single" w:sz="4" w:space="0" w:color="auto"/>
              <w:right w:val="single" w:sz="4" w:space="0" w:color="auto"/>
            </w:tcBorders>
            <w:shd w:val="clear" w:color="auto" w:fill="auto"/>
          </w:tcPr>
          <w:p w14:paraId="2A63F63D"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57EA3C9A"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934A66" w:rsidRPr="00934A66" w14:paraId="057F8388" w14:textId="77777777" w:rsidTr="00770CBF">
        <w:trPr>
          <w:trHeight w:val="317"/>
        </w:trPr>
        <w:tc>
          <w:tcPr>
            <w:tcW w:w="2551" w:type="dxa"/>
            <w:vMerge/>
            <w:tcBorders>
              <w:left w:val="single" w:sz="4" w:space="0" w:color="auto"/>
              <w:right w:val="single" w:sz="4" w:space="0" w:color="auto"/>
            </w:tcBorders>
            <w:shd w:val="clear" w:color="auto" w:fill="auto"/>
          </w:tcPr>
          <w:p w14:paraId="098378B1"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right w:val="single" w:sz="4" w:space="0" w:color="auto"/>
            </w:tcBorders>
            <w:shd w:val="clear" w:color="auto" w:fill="auto"/>
          </w:tcPr>
          <w:p w14:paraId="13B9C2A5" w14:textId="77777777" w:rsidR="00934A66" w:rsidRPr="00934A66" w:rsidRDefault="00934A66" w:rsidP="005F7F3A">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 xml:space="preserve">Практическое занятие № </w:t>
            </w:r>
            <w:r w:rsidR="005F7F3A">
              <w:rPr>
                <w:rFonts w:ascii="Times New Roman" w:eastAsia="Times New Roman" w:hAnsi="Times New Roman" w:cs="Times New Roman"/>
                <w:b/>
                <w:sz w:val="24"/>
                <w:szCs w:val="24"/>
                <w:lang w:eastAsia="ru-RU"/>
              </w:rPr>
              <w:t>4</w:t>
            </w:r>
            <w:r w:rsidRPr="00934A66">
              <w:rPr>
                <w:rFonts w:ascii="Times New Roman" w:eastAsia="Times New Roman" w:hAnsi="Times New Roman" w:cs="Times New Roman"/>
                <w:b/>
                <w:sz w:val="24"/>
                <w:szCs w:val="24"/>
                <w:lang w:eastAsia="ru-RU"/>
              </w:rPr>
              <w:t xml:space="preserve">. </w:t>
            </w:r>
            <w:r w:rsidR="00EB456B" w:rsidRPr="00934A66">
              <w:rPr>
                <w:rFonts w:ascii="Times New Roman" w:eastAsia="Times New Roman" w:hAnsi="Times New Roman" w:cs="Times New Roman"/>
                <w:bCs/>
                <w:sz w:val="24"/>
                <w:szCs w:val="24"/>
                <w:lang w:eastAsia="ru-RU"/>
              </w:rPr>
              <w:t>Генетическая связь между важнейшими классами неорганических веществ.</w:t>
            </w:r>
          </w:p>
        </w:tc>
        <w:tc>
          <w:tcPr>
            <w:tcW w:w="1276" w:type="dxa"/>
            <w:tcBorders>
              <w:top w:val="single" w:sz="4" w:space="0" w:color="auto"/>
              <w:left w:val="single" w:sz="4" w:space="0" w:color="auto"/>
              <w:right w:val="single" w:sz="4" w:space="0" w:color="auto"/>
            </w:tcBorders>
            <w:shd w:val="clear" w:color="auto" w:fill="auto"/>
          </w:tcPr>
          <w:p w14:paraId="586CEB16" w14:textId="77777777" w:rsidR="00934A66" w:rsidRPr="00934A66" w:rsidRDefault="00C5564F" w:rsidP="00770CBF">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65839F34"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5F7F3A" w:rsidRPr="00934A66" w14:paraId="6850E45B" w14:textId="77777777" w:rsidTr="009235FC">
        <w:tc>
          <w:tcPr>
            <w:tcW w:w="2551" w:type="dxa"/>
            <w:vMerge w:val="restart"/>
            <w:tcBorders>
              <w:top w:val="single" w:sz="4" w:space="0" w:color="auto"/>
              <w:left w:val="single" w:sz="4" w:space="0" w:color="auto"/>
              <w:right w:val="single" w:sz="4" w:space="0" w:color="auto"/>
            </w:tcBorders>
            <w:shd w:val="clear" w:color="auto" w:fill="auto"/>
          </w:tcPr>
          <w:p w14:paraId="07E5B2A1" w14:textId="77777777" w:rsidR="005F7F3A" w:rsidRPr="00934A66" w:rsidRDefault="005F7F3A"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Тема 1.6.</w:t>
            </w:r>
          </w:p>
          <w:p w14:paraId="12028323" w14:textId="77777777" w:rsidR="005F7F3A" w:rsidRPr="00934A66" w:rsidRDefault="005F7F3A"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Теория электролитической диссоциации</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056D957C" w14:textId="77777777" w:rsidR="005F7F3A" w:rsidRPr="00934A66" w:rsidRDefault="005F7F3A"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580C5943" w14:textId="77777777" w:rsidR="005F7F3A" w:rsidRPr="00934A66" w:rsidRDefault="005F7F3A"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right w:val="single" w:sz="4" w:space="0" w:color="auto"/>
            </w:tcBorders>
            <w:shd w:val="clear" w:color="auto" w:fill="auto"/>
          </w:tcPr>
          <w:p w14:paraId="6CC9476A" w14:textId="77777777" w:rsidR="005F7F3A" w:rsidRPr="00934A66" w:rsidRDefault="005F7F3A"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 xml:space="preserve">ПК 2.5, </w:t>
            </w:r>
          </w:p>
          <w:p w14:paraId="00C592D1" w14:textId="77777777" w:rsidR="005F7F3A" w:rsidRPr="00934A66" w:rsidRDefault="005F7F3A"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369DFF38" w14:textId="77777777" w:rsidR="005F7F3A" w:rsidRPr="00934A66" w:rsidRDefault="005F7F3A"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6654D006" w14:textId="77777777" w:rsidR="005F7F3A" w:rsidRPr="00934A66" w:rsidRDefault="005F7F3A"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t>ОК 09</w:t>
            </w:r>
          </w:p>
          <w:p w14:paraId="5EBD62D3" w14:textId="77777777" w:rsidR="005F7F3A" w:rsidRPr="00934A66" w:rsidRDefault="005F7F3A"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10</w:t>
            </w:r>
          </w:p>
          <w:p w14:paraId="22852108" w14:textId="77777777" w:rsidR="005F7F3A" w:rsidRPr="00934A66" w:rsidRDefault="005F7F3A"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5F7F3A" w:rsidRPr="00934A66" w14:paraId="767A4CCF" w14:textId="77777777" w:rsidTr="005F7F3A">
        <w:trPr>
          <w:trHeight w:val="2196"/>
        </w:trPr>
        <w:tc>
          <w:tcPr>
            <w:tcW w:w="2551" w:type="dxa"/>
            <w:vMerge/>
            <w:tcBorders>
              <w:left w:val="single" w:sz="4" w:space="0" w:color="auto"/>
              <w:right w:val="single" w:sz="4" w:space="0" w:color="auto"/>
            </w:tcBorders>
            <w:shd w:val="clear" w:color="auto" w:fill="auto"/>
          </w:tcPr>
          <w:p w14:paraId="02555699" w14:textId="77777777" w:rsidR="005F7F3A" w:rsidRPr="00934A66" w:rsidRDefault="005F7F3A"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EE7CF66" w14:textId="77777777" w:rsidR="005F7F3A" w:rsidRPr="00934A66" w:rsidRDefault="005F7F3A"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Основные положения теории электролитической диссоциации.  Электролитическая диссоциация кислот, оснований, солей. Сильные и слабые электролиты. Химические реакции между электролитами. Условия необратимости реакций обмена. Молекулярные, полные и краткие ионные уравнения. Диссоциация воды. Понятие о рН растворов. Изменение окраски индикаторов в различных средах. Гидролиз солей. Типы гидролиза. Факторы, влияющие на степень гидролиза.</w:t>
            </w:r>
          </w:p>
        </w:tc>
        <w:tc>
          <w:tcPr>
            <w:tcW w:w="1276" w:type="dxa"/>
            <w:vMerge/>
            <w:tcBorders>
              <w:left w:val="single" w:sz="4" w:space="0" w:color="auto"/>
              <w:bottom w:val="single" w:sz="4" w:space="0" w:color="auto"/>
              <w:right w:val="single" w:sz="4" w:space="0" w:color="auto"/>
            </w:tcBorders>
            <w:shd w:val="clear" w:color="auto" w:fill="auto"/>
          </w:tcPr>
          <w:p w14:paraId="3E0C4F27" w14:textId="77777777" w:rsidR="005F7F3A" w:rsidRPr="00934A66" w:rsidRDefault="005F7F3A"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79456681" w14:textId="77777777" w:rsidR="005F7F3A" w:rsidRPr="00934A66" w:rsidRDefault="005F7F3A"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5F7F3A" w:rsidRPr="00934A66" w14:paraId="25E28779" w14:textId="77777777" w:rsidTr="005F7F3A">
        <w:trPr>
          <w:trHeight w:val="984"/>
        </w:trPr>
        <w:tc>
          <w:tcPr>
            <w:tcW w:w="2551" w:type="dxa"/>
            <w:vMerge/>
            <w:tcBorders>
              <w:left w:val="single" w:sz="4" w:space="0" w:color="auto"/>
              <w:right w:val="single" w:sz="4" w:space="0" w:color="auto"/>
            </w:tcBorders>
            <w:shd w:val="clear" w:color="auto" w:fill="auto"/>
          </w:tcPr>
          <w:p w14:paraId="4CE19B68" w14:textId="77777777" w:rsidR="005F7F3A" w:rsidRPr="00934A66" w:rsidRDefault="005F7F3A"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0613C884" w14:textId="77777777" w:rsidR="005F7F3A" w:rsidRPr="005F7F3A" w:rsidRDefault="005F7F3A" w:rsidP="005F7F3A">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5F7F3A">
              <w:rPr>
                <w:rFonts w:ascii="Times New Roman" w:eastAsia="Times New Roman" w:hAnsi="Times New Roman" w:cs="Times New Roman"/>
                <w:b/>
                <w:sz w:val="24"/>
                <w:szCs w:val="24"/>
                <w:lang w:eastAsia="ru-RU"/>
              </w:rPr>
              <w:t>Практическое занятие № 5</w:t>
            </w:r>
            <w:r>
              <w:rPr>
                <w:rFonts w:ascii="Times New Roman" w:eastAsia="Times New Roman" w:hAnsi="Times New Roman" w:cs="Times New Roman"/>
                <w:b/>
                <w:sz w:val="24"/>
                <w:szCs w:val="24"/>
                <w:lang w:eastAsia="ru-RU"/>
              </w:rPr>
              <w:t xml:space="preserve">. </w:t>
            </w:r>
            <w:r w:rsidRPr="00934A66">
              <w:rPr>
                <w:rFonts w:ascii="Times New Roman" w:eastAsia="Times New Roman" w:hAnsi="Times New Roman" w:cs="Times New Roman"/>
                <w:sz w:val="24"/>
                <w:szCs w:val="24"/>
                <w:lang w:eastAsia="ru-RU"/>
              </w:rPr>
              <w:t xml:space="preserve">Постановка реакции гидролиза соли ацетата натрия. Постановка реакции гидролиза соли цианат натрия. </w:t>
            </w:r>
            <w:r w:rsidRPr="00934A66">
              <w:rPr>
                <w:rFonts w:ascii="Times New Roman" w:eastAsia="Times New Roman" w:hAnsi="Times New Roman" w:cs="Times New Roman"/>
                <w:bCs/>
                <w:sz w:val="24"/>
                <w:szCs w:val="24"/>
                <w:lang w:eastAsia="ru-RU"/>
              </w:rPr>
              <w:t>Алгоритм написания уравнений гидролиза.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001A5D" w14:textId="77777777" w:rsidR="005F7F3A"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vMerge/>
            <w:tcBorders>
              <w:left w:val="single" w:sz="4" w:space="0" w:color="auto"/>
              <w:right w:val="single" w:sz="4" w:space="0" w:color="auto"/>
            </w:tcBorders>
            <w:shd w:val="clear" w:color="auto" w:fill="auto"/>
          </w:tcPr>
          <w:p w14:paraId="5F003448" w14:textId="77777777" w:rsidR="005F7F3A" w:rsidRPr="00934A66" w:rsidRDefault="005F7F3A"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770CBF" w:rsidRPr="00934A66" w14:paraId="1C632343" w14:textId="77777777" w:rsidTr="009235FC">
        <w:trPr>
          <w:trHeight w:val="285"/>
        </w:trPr>
        <w:tc>
          <w:tcPr>
            <w:tcW w:w="2551" w:type="dxa"/>
            <w:vMerge w:val="restart"/>
            <w:tcBorders>
              <w:top w:val="single" w:sz="4" w:space="0" w:color="auto"/>
              <w:left w:val="single" w:sz="4" w:space="0" w:color="auto"/>
              <w:right w:val="single" w:sz="4" w:space="0" w:color="auto"/>
            </w:tcBorders>
            <w:shd w:val="clear" w:color="auto" w:fill="auto"/>
          </w:tcPr>
          <w:p w14:paraId="7E73F436"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Тема 1.7.</w:t>
            </w:r>
          </w:p>
          <w:p w14:paraId="416CB1DB"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Химические реакции</w:t>
            </w:r>
          </w:p>
          <w:p w14:paraId="01EFEA51"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nil"/>
              <w:right w:val="single" w:sz="4" w:space="0" w:color="auto"/>
            </w:tcBorders>
            <w:shd w:val="clear" w:color="auto" w:fill="auto"/>
          </w:tcPr>
          <w:p w14:paraId="6BFCCB0A"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5C061F84"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right w:val="single" w:sz="4" w:space="0" w:color="auto"/>
            </w:tcBorders>
            <w:shd w:val="clear" w:color="auto" w:fill="auto"/>
          </w:tcPr>
          <w:p w14:paraId="71F3F679"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ПК 2.5,</w:t>
            </w:r>
          </w:p>
          <w:p w14:paraId="374372E6"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319BAD9C"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3C5FFB29"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lastRenderedPageBreak/>
              <w:t>ОК 09</w:t>
            </w:r>
          </w:p>
          <w:p w14:paraId="4933244B"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10</w:t>
            </w:r>
          </w:p>
          <w:p w14:paraId="4A042743"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770CBF" w:rsidRPr="00934A66" w14:paraId="2E88D585" w14:textId="77777777" w:rsidTr="009235FC">
        <w:tc>
          <w:tcPr>
            <w:tcW w:w="2551" w:type="dxa"/>
            <w:vMerge/>
            <w:tcBorders>
              <w:left w:val="single" w:sz="4" w:space="0" w:color="auto"/>
              <w:right w:val="single" w:sz="4" w:space="0" w:color="auto"/>
            </w:tcBorders>
            <w:shd w:val="clear" w:color="auto" w:fill="auto"/>
          </w:tcPr>
          <w:p w14:paraId="224C86BA"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CD948B0"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Окислительно-восстановительные реакции. Окислители. Восстановители. Вещества с двойственной природой. Составление уравнений окислительно-</w:t>
            </w:r>
            <w:r w:rsidRPr="00934A66">
              <w:rPr>
                <w:rFonts w:ascii="Times New Roman" w:eastAsia="Times New Roman" w:hAnsi="Times New Roman" w:cs="Times New Roman"/>
                <w:sz w:val="24"/>
                <w:szCs w:val="24"/>
                <w:lang w:eastAsia="ru-RU"/>
              </w:rPr>
              <w:lastRenderedPageBreak/>
              <w:t xml:space="preserve">восстановительных реакций. Расстановка коэффициентов электронно-ионным методом (методом полуреакций). </w:t>
            </w:r>
          </w:p>
        </w:tc>
        <w:tc>
          <w:tcPr>
            <w:tcW w:w="1276" w:type="dxa"/>
            <w:vMerge/>
            <w:tcBorders>
              <w:left w:val="single" w:sz="4" w:space="0" w:color="auto"/>
              <w:bottom w:val="single" w:sz="4" w:space="0" w:color="auto"/>
              <w:right w:val="single" w:sz="4" w:space="0" w:color="auto"/>
            </w:tcBorders>
            <w:shd w:val="clear" w:color="auto" w:fill="auto"/>
          </w:tcPr>
          <w:p w14:paraId="66C66DD7"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6570AC24"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934A66" w:rsidRPr="00934A66" w14:paraId="49444472" w14:textId="77777777" w:rsidTr="005F7F3A">
        <w:trPr>
          <w:trHeight w:val="740"/>
        </w:trPr>
        <w:tc>
          <w:tcPr>
            <w:tcW w:w="2551" w:type="dxa"/>
            <w:vMerge/>
            <w:tcBorders>
              <w:left w:val="single" w:sz="4" w:space="0" w:color="auto"/>
              <w:right w:val="single" w:sz="4" w:space="0" w:color="auto"/>
            </w:tcBorders>
            <w:shd w:val="clear" w:color="auto" w:fill="auto"/>
          </w:tcPr>
          <w:p w14:paraId="52740D22"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right w:val="single" w:sz="4" w:space="0" w:color="auto"/>
            </w:tcBorders>
            <w:shd w:val="clear" w:color="auto" w:fill="auto"/>
          </w:tcPr>
          <w:p w14:paraId="4928A592" w14:textId="77777777" w:rsidR="005F7F3A" w:rsidRDefault="005F7F3A" w:rsidP="00934A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6</w:t>
            </w:r>
            <w:r w:rsidR="00934A66" w:rsidRPr="00934A66">
              <w:rPr>
                <w:rFonts w:ascii="Times New Roman" w:eastAsia="Times New Roman" w:hAnsi="Times New Roman" w:cs="Times New Roman"/>
                <w:b/>
                <w:sz w:val="24"/>
                <w:szCs w:val="24"/>
                <w:lang w:eastAsia="ru-RU"/>
              </w:rPr>
              <w:t xml:space="preserve">. </w:t>
            </w:r>
            <w:r w:rsidR="00F960DB" w:rsidRPr="00934A66">
              <w:rPr>
                <w:rFonts w:ascii="Times New Roman" w:eastAsia="Times New Roman" w:hAnsi="Times New Roman" w:cs="Times New Roman"/>
                <w:sz w:val="24"/>
                <w:szCs w:val="24"/>
                <w:lang w:eastAsia="ru-RU"/>
              </w:rPr>
              <w:t xml:space="preserve">Исследование общих закономерностей </w:t>
            </w:r>
            <w:r>
              <w:rPr>
                <w:rFonts w:ascii="Times New Roman" w:eastAsia="Times New Roman" w:hAnsi="Times New Roman" w:cs="Times New Roman"/>
                <w:sz w:val="24"/>
                <w:szCs w:val="24"/>
                <w:lang w:eastAsia="ru-RU"/>
              </w:rPr>
              <w:t>протекания химических реакций.</w:t>
            </w:r>
          </w:p>
          <w:p w14:paraId="3764B22C" w14:textId="77777777" w:rsidR="005F7F3A" w:rsidRPr="005F7F3A" w:rsidRDefault="005F7F3A" w:rsidP="00934A6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F7F3A">
              <w:rPr>
                <w:rFonts w:ascii="Times New Roman" w:eastAsia="Times New Roman" w:hAnsi="Times New Roman" w:cs="Times New Roman"/>
                <w:b/>
                <w:sz w:val="24"/>
                <w:szCs w:val="24"/>
                <w:lang w:eastAsia="ru-RU"/>
              </w:rPr>
              <w:t xml:space="preserve">Практическое занятие № 7. </w:t>
            </w:r>
            <w:r w:rsidR="00C5564F" w:rsidRPr="00934A66">
              <w:rPr>
                <w:rFonts w:ascii="Times New Roman" w:eastAsia="Times New Roman" w:hAnsi="Times New Roman" w:cs="Times New Roman"/>
                <w:sz w:val="24"/>
                <w:szCs w:val="24"/>
                <w:lang w:eastAsia="ru-RU"/>
              </w:rPr>
              <w:t>Постановка окислительно - восстановительных реакций. Применение методов уравнивания окислительно - восстановительных реакций.</w:t>
            </w:r>
          </w:p>
        </w:tc>
        <w:tc>
          <w:tcPr>
            <w:tcW w:w="1276" w:type="dxa"/>
            <w:tcBorders>
              <w:top w:val="single" w:sz="4" w:space="0" w:color="auto"/>
              <w:left w:val="single" w:sz="4" w:space="0" w:color="auto"/>
              <w:right w:val="single" w:sz="4" w:space="0" w:color="auto"/>
            </w:tcBorders>
            <w:shd w:val="clear" w:color="auto" w:fill="auto"/>
          </w:tcPr>
          <w:p w14:paraId="2D141D8C" w14:textId="77777777" w:rsidR="00934A66" w:rsidRDefault="00F960DB" w:rsidP="00934A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77BE5C59" w14:textId="77777777" w:rsidR="00C5564F" w:rsidRDefault="00C5564F" w:rsidP="00934A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CE9B007" w14:textId="77777777" w:rsidR="00C5564F" w:rsidRPr="00934A66" w:rsidRDefault="00C5564F" w:rsidP="00C55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vMerge/>
            <w:tcBorders>
              <w:left w:val="single" w:sz="4" w:space="0" w:color="auto"/>
              <w:bottom w:val="single" w:sz="4" w:space="0" w:color="auto"/>
              <w:right w:val="single" w:sz="4" w:space="0" w:color="auto"/>
            </w:tcBorders>
            <w:shd w:val="clear" w:color="auto" w:fill="auto"/>
          </w:tcPr>
          <w:p w14:paraId="0C12D363"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934A66" w:rsidRPr="00934A66" w14:paraId="28DDF17A" w14:textId="77777777" w:rsidTr="00934A66">
        <w:tc>
          <w:tcPr>
            <w:tcW w:w="10773" w:type="dxa"/>
            <w:gridSpan w:val="2"/>
            <w:tcBorders>
              <w:top w:val="single" w:sz="4" w:space="0" w:color="auto"/>
              <w:left w:val="single" w:sz="4" w:space="0" w:color="auto"/>
              <w:bottom w:val="single" w:sz="4" w:space="0" w:color="auto"/>
              <w:right w:val="single" w:sz="4" w:space="0" w:color="auto"/>
            </w:tcBorders>
            <w:shd w:val="clear" w:color="auto" w:fill="auto"/>
          </w:tcPr>
          <w:p w14:paraId="5B02AE31"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Раздел 2. Химия элементов и их соединений.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E17368" w14:textId="77777777" w:rsidR="00934A66"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151BF2"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C5564F" w:rsidRPr="00934A66" w14:paraId="20F5B767" w14:textId="77777777" w:rsidTr="009235FC">
        <w:trPr>
          <w:trHeight w:val="324"/>
        </w:trPr>
        <w:tc>
          <w:tcPr>
            <w:tcW w:w="2551" w:type="dxa"/>
            <w:vMerge w:val="restart"/>
            <w:tcBorders>
              <w:top w:val="single" w:sz="4" w:space="0" w:color="auto"/>
              <w:left w:val="single" w:sz="4" w:space="0" w:color="auto"/>
              <w:right w:val="single" w:sz="4" w:space="0" w:color="auto"/>
            </w:tcBorders>
            <w:shd w:val="clear" w:color="auto" w:fill="auto"/>
          </w:tcPr>
          <w:p w14:paraId="658591A3" w14:textId="77777777" w:rsidR="00C5564F" w:rsidRPr="00934A66" w:rsidRDefault="00C5564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Тема 2.1.</w:t>
            </w:r>
          </w:p>
          <w:p w14:paraId="5030FC85" w14:textId="77777777" w:rsidR="00C5564F" w:rsidRDefault="00C5564F" w:rsidP="00934A66">
            <w:pPr>
              <w:widowControl w:val="0"/>
              <w:autoSpaceDE w:val="0"/>
              <w:autoSpaceDN w:val="0"/>
              <w:adjustRightInd w:val="0"/>
              <w:spacing w:after="0" w:line="276" w:lineRule="auto"/>
              <w:jc w:val="both"/>
            </w:pPr>
            <w:r w:rsidRPr="00934A66">
              <w:rPr>
                <w:rFonts w:ascii="Times New Roman" w:eastAsia="Times New Roman" w:hAnsi="Times New Roman" w:cs="Times New Roman"/>
                <w:sz w:val="24"/>
                <w:szCs w:val="24"/>
                <w:lang w:eastAsia="ru-RU"/>
              </w:rPr>
              <w:t>Галогены</w:t>
            </w:r>
            <w:r>
              <w:t xml:space="preserve"> </w:t>
            </w:r>
          </w:p>
          <w:p w14:paraId="02546026" w14:textId="77777777" w:rsidR="00C5564F" w:rsidRPr="00934A66" w:rsidRDefault="00C5564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F960DB">
              <w:rPr>
                <w:rFonts w:ascii="Times New Roman" w:eastAsia="Times New Roman" w:hAnsi="Times New Roman" w:cs="Times New Roman"/>
                <w:sz w:val="24"/>
                <w:szCs w:val="24"/>
                <w:lang w:eastAsia="ru-RU"/>
              </w:rPr>
              <w:t>Халькогены</w:t>
            </w:r>
          </w:p>
        </w:tc>
        <w:tc>
          <w:tcPr>
            <w:tcW w:w="8222" w:type="dxa"/>
            <w:tcBorders>
              <w:top w:val="single" w:sz="4" w:space="0" w:color="auto"/>
              <w:left w:val="single" w:sz="4" w:space="0" w:color="auto"/>
              <w:right w:val="single" w:sz="4" w:space="0" w:color="auto"/>
            </w:tcBorders>
            <w:shd w:val="clear" w:color="auto" w:fill="auto"/>
          </w:tcPr>
          <w:p w14:paraId="79F93F82" w14:textId="77777777" w:rsidR="00C5564F" w:rsidRPr="00934A66" w:rsidRDefault="00C5564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6A0656C9"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right w:val="single" w:sz="4" w:space="0" w:color="auto"/>
            </w:tcBorders>
            <w:shd w:val="clear" w:color="auto" w:fill="auto"/>
          </w:tcPr>
          <w:p w14:paraId="103C57D5" w14:textId="77777777" w:rsidR="00C5564F" w:rsidRPr="00934A66" w:rsidRDefault="00C5564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76022EB0" w14:textId="77777777" w:rsidR="00C5564F" w:rsidRPr="00934A66" w:rsidRDefault="00C5564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4CC60B80" w14:textId="77777777" w:rsidR="00C5564F" w:rsidRPr="00934A66" w:rsidRDefault="00C5564F"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t>ОК 09</w:t>
            </w:r>
          </w:p>
          <w:p w14:paraId="64B40730"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10</w:t>
            </w:r>
          </w:p>
          <w:p w14:paraId="6984A689"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C5564F" w:rsidRPr="00934A66" w14:paraId="0EF9FEB2" w14:textId="77777777" w:rsidTr="009235FC">
        <w:trPr>
          <w:trHeight w:val="3808"/>
        </w:trPr>
        <w:tc>
          <w:tcPr>
            <w:tcW w:w="2551" w:type="dxa"/>
            <w:vMerge/>
            <w:tcBorders>
              <w:left w:val="single" w:sz="4" w:space="0" w:color="auto"/>
              <w:bottom w:val="nil"/>
              <w:right w:val="single" w:sz="4" w:space="0" w:color="auto"/>
            </w:tcBorders>
            <w:shd w:val="clear" w:color="auto" w:fill="auto"/>
          </w:tcPr>
          <w:p w14:paraId="0D89B7E6"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7609EFC" w14:textId="77777777" w:rsidR="00C5564F" w:rsidRPr="00934A66" w:rsidRDefault="00C5564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Общая характеристика элементов VII группы главной подгруппы периодической системы Д.И. Менделеева. Важнейшие соединения хлора: хлороводородная кислота, хлориды, кислородные соединения хлора и их свойства. Качественные реакции на хлорид, бромид и иодид-ионы. Применение соединений хлора, брома, иода в медицине. Техника безопасности при работе с хлороводородной кислотой  и галогенами.</w:t>
            </w:r>
          </w:p>
          <w:p w14:paraId="50C01EBC" w14:textId="77777777" w:rsidR="00C5564F" w:rsidRPr="00934A66" w:rsidRDefault="00C5564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960DB">
              <w:rPr>
                <w:rFonts w:ascii="Times New Roman" w:eastAsia="Times New Roman" w:hAnsi="Times New Roman" w:cs="Times New Roman"/>
                <w:sz w:val="24"/>
                <w:szCs w:val="24"/>
                <w:lang w:eastAsia="ru-RU"/>
              </w:rPr>
              <w:t>Общая характеристика элементов VI группы  главной подгруппы периодической системы Д.И. Менделеева. Важнейшие соединения  кислорода: пероксиды, оксиды. Важнейшие соединения серы: сульфиды, сульфиты, сульфаты. Тиосерная кислота. Тиосульфат натрия. Применение кислорода, серы и их соединений в фармации. Качественные реакции на сульфиды, сульфиты, сульфаты, тиосульфаты.</w:t>
            </w:r>
          </w:p>
        </w:tc>
        <w:tc>
          <w:tcPr>
            <w:tcW w:w="1276" w:type="dxa"/>
            <w:vMerge/>
            <w:tcBorders>
              <w:left w:val="single" w:sz="4" w:space="0" w:color="auto"/>
              <w:bottom w:val="single" w:sz="4" w:space="0" w:color="auto"/>
              <w:right w:val="single" w:sz="4" w:space="0" w:color="auto"/>
            </w:tcBorders>
            <w:shd w:val="clear" w:color="auto" w:fill="auto"/>
          </w:tcPr>
          <w:p w14:paraId="7567EF6E"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nil"/>
              <w:right w:val="single" w:sz="4" w:space="0" w:color="auto"/>
            </w:tcBorders>
            <w:shd w:val="clear" w:color="auto" w:fill="auto"/>
          </w:tcPr>
          <w:p w14:paraId="2F5946B3"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F960DB" w:rsidRPr="00934A66" w14:paraId="13BC068A" w14:textId="77777777" w:rsidTr="009235FC">
        <w:trPr>
          <w:trHeight w:val="217"/>
        </w:trPr>
        <w:tc>
          <w:tcPr>
            <w:tcW w:w="2551" w:type="dxa"/>
            <w:vMerge w:val="restart"/>
            <w:tcBorders>
              <w:top w:val="single" w:sz="4" w:space="0" w:color="auto"/>
              <w:left w:val="single" w:sz="4" w:space="0" w:color="auto"/>
              <w:right w:val="single" w:sz="4" w:space="0" w:color="auto"/>
            </w:tcBorders>
            <w:shd w:val="clear" w:color="auto" w:fill="auto"/>
          </w:tcPr>
          <w:p w14:paraId="27ACB8F3"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2.2</w:t>
            </w:r>
            <w:r w:rsidRPr="00934A66">
              <w:rPr>
                <w:rFonts w:ascii="Times New Roman" w:eastAsia="Times New Roman" w:hAnsi="Times New Roman" w:cs="Times New Roman"/>
                <w:b/>
                <w:sz w:val="24"/>
                <w:szCs w:val="24"/>
                <w:lang w:eastAsia="ru-RU"/>
              </w:rPr>
              <w:t>.</w:t>
            </w:r>
          </w:p>
          <w:p w14:paraId="2840044A" w14:textId="77777777" w:rsidR="00F960DB" w:rsidRDefault="00F960D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Главная подгруппа IV группы </w:t>
            </w:r>
          </w:p>
          <w:p w14:paraId="3AF165B2"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Главная подгруппа V группы</w:t>
            </w:r>
          </w:p>
        </w:tc>
        <w:tc>
          <w:tcPr>
            <w:tcW w:w="8222" w:type="dxa"/>
            <w:tcBorders>
              <w:top w:val="single" w:sz="4" w:space="0" w:color="auto"/>
              <w:left w:val="single" w:sz="4" w:space="0" w:color="auto"/>
              <w:bottom w:val="nil"/>
              <w:right w:val="single" w:sz="4" w:space="0" w:color="auto"/>
            </w:tcBorders>
            <w:shd w:val="clear" w:color="auto" w:fill="auto"/>
          </w:tcPr>
          <w:p w14:paraId="59D73D32" w14:textId="77777777" w:rsidR="00F960DB" w:rsidRPr="00934A66" w:rsidRDefault="00F960DB" w:rsidP="00934A6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315397B5"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6EEFCDD9"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shd w:val="clear" w:color="auto" w:fill="auto"/>
          </w:tcPr>
          <w:p w14:paraId="00B8E889"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50BD760F"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0F66F053"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t>ОК 09</w:t>
            </w:r>
          </w:p>
          <w:p w14:paraId="7B1E5B0B"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10</w:t>
            </w:r>
          </w:p>
          <w:p w14:paraId="5697AC5B"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F960DB" w:rsidRPr="00934A66" w14:paraId="6BA7D2D1" w14:textId="77777777" w:rsidTr="009235FC">
        <w:trPr>
          <w:trHeight w:val="188"/>
        </w:trPr>
        <w:tc>
          <w:tcPr>
            <w:tcW w:w="2551" w:type="dxa"/>
            <w:vMerge/>
            <w:tcBorders>
              <w:left w:val="single" w:sz="4" w:space="0" w:color="auto"/>
              <w:right w:val="single" w:sz="4" w:space="0" w:color="auto"/>
            </w:tcBorders>
            <w:shd w:val="clear" w:color="auto" w:fill="auto"/>
          </w:tcPr>
          <w:p w14:paraId="2F5389B1"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32D60F90" w14:textId="77777777" w:rsidR="00F960DB" w:rsidRDefault="00F960D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Общая характеристика элементов V группы главной подгруппы периодической системы Д.И. Менделеева. Важнейшие соединения азота и  их химические свойства: аммиак, нитриты, азотная кислота, нитраты.  Фосфор. Фосфористая кислота и ее соли. Фосфорная кислота и ее соли. Применение в фармации соединений азота и фосфора. Качественные реакции на катион аммония, анионы – нитрит, нитрат и фосфат.</w:t>
            </w:r>
          </w:p>
          <w:p w14:paraId="591FCCFF"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Общая характеристика элементов IV группы главной подгруппы периодической системы Д.И. Менделеева. Оксиды углерода, свойства. </w:t>
            </w:r>
            <w:r w:rsidRPr="00934A66">
              <w:rPr>
                <w:rFonts w:ascii="Times New Roman" w:eastAsia="Times New Roman" w:hAnsi="Times New Roman" w:cs="Times New Roman"/>
                <w:sz w:val="24"/>
                <w:szCs w:val="24"/>
                <w:lang w:eastAsia="ru-RU"/>
              </w:rPr>
              <w:lastRenderedPageBreak/>
              <w:t>Сравнительная характеристика карбонатов и гидрокарбонатов. Применение в медицине углерода и его соединений.  Качественные реакции на  карбонат- и гидрокарбонат-анионы.</w:t>
            </w:r>
          </w:p>
        </w:tc>
        <w:tc>
          <w:tcPr>
            <w:tcW w:w="1276" w:type="dxa"/>
            <w:vMerge/>
            <w:tcBorders>
              <w:left w:val="single" w:sz="4" w:space="0" w:color="auto"/>
              <w:bottom w:val="single" w:sz="4" w:space="0" w:color="auto"/>
              <w:right w:val="single" w:sz="4" w:space="0" w:color="auto"/>
            </w:tcBorders>
            <w:shd w:val="clear" w:color="auto" w:fill="auto"/>
          </w:tcPr>
          <w:p w14:paraId="340829A1"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3831DAE8"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934A66" w:rsidRPr="00934A66" w14:paraId="4D9A6ED1" w14:textId="77777777" w:rsidTr="00934A66">
        <w:trPr>
          <w:trHeight w:val="217"/>
        </w:trPr>
        <w:tc>
          <w:tcPr>
            <w:tcW w:w="2551" w:type="dxa"/>
            <w:vMerge/>
            <w:tcBorders>
              <w:left w:val="single" w:sz="4" w:space="0" w:color="auto"/>
              <w:bottom w:val="single" w:sz="4" w:space="0" w:color="auto"/>
              <w:right w:val="single" w:sz="4" w:space="0" w:color="auto"/>
            </w:tcBorders>
            <w:shd w:val="clear" w:color="auto" w:fill="auto"/>
          </w:tcPr>
          <w:p w14:paraId="204F8248"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right w:val="single" w:sz="4" w:space="0" w:color="auto"/>
            </w:tcBorders>
            <w:shd w:val="clear" w:color="auto" w:fill="auto"/>
          </w:tcPr>
          <w:p w14:paraId="2545BC6E" w14:textId="77777777" w:rsidR="00934A66" w:rsidRPr="00934A66" w:rsidRDefault="005F7F3A" w:rsidP="005F7F3A">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8</w:t>
            </w:r>
            <w:r w:rsidR="00934A66" w:rsidRPr="00934A66">
              <w:rPr>
                <w:rFonts w:ascii="Times New Roman" w:eastAsia="Times New Roman" w:hAnsi="Times New Roman" w:cs="Times New Roman"/>
                <w:b/>
                <w:sz w:val="24"/>
                <w:szCs w:val="24"/>
                <w:lang w:eastAsia="ru-RU"/>
              </w:rPr>
              <w:t xml:space="preserve">. </w:t>
            </w:r>
            <w:r w:rsidRPr="00934A66">
              <w:rPr>
                <w:rFonts w:ascii="Times New Roman" w:eastAsia="Times New Roman" w:hAnsi="Times New Roman" w:cs="Times New Roman"/>
                <w:sz w:val="24"/>
                <w:szCs w:val="24"/>
                <w:lang w:eastAsia="ru-RU"/>
              </w:rPr>
              <w:t>Реакции горения серы, фосфора, угля. Вытеснение менее активных галогенов из растворов их солей более активными.</w:t>
            </w:r>
            <w:r w:rsidR="005F1CC3">
              <w:rPr>
                <w:rFonts w:ascii="Times New Roman" w:eastAsia="Times New Roman" w:hAnsi="Times New Roman" w:cs="Times New Roman"/>
                <w:sz w:val="24"/>
                <w:szCs w:val="24"/>
                <w:lang w:eastAsia="ru-RU"/>
              </w:rPr>
              <w:t xml:space="preserve"> </w:t>
            </w:r>
            <w:r w:rsidR="00934A66" w:rsidRPr="00934A66">
              <w:rPr>
                <w:rFonts w:ascii="Times New Roman" w:eastAsia="Times New Roman" w:hAnsi="Times New Roman" w:cs="Times New Roman"/>
                <w:sz w:val="24"/>
                <w:szCs w:val="24"/>
                <w:lang w:eastAsia="ru-RU"/>
              </w:rPr>
              <w:t xml:space="preserve">Главная подгруппа </w:t>
            </w:r>
            <w:r w:rsidR="00934A66" w:rsidRPr="00934A66">
              <w:rPr>
                <w:rFonts w:ascii="Times New Roman" w:eastAsia="Times New Roman" w:hAnsi="Times New Roman" w:cs="Times New Roman"/>
                <w:sz w:val="24"/>
                <w:szCs w:val="24"/>
                <w:lang w:val="en-US" w:eastAsia="ru-RU"/>
              </w:rPr>
              <w:t>V</w:t>
            </w:r>
            <w:r w:rsidR="00934A66" w:rsidRPr="00934A66">
              <w:rPr>
                <w:rFonts w:ascii="Times New Roman" w:eastAsia="Times New Roman" w:hAnsi="Times New Roman" w:cs="Times New Roman"/>
                <w:sz w:val="24"/>
                <w:szCs w:val="24"/>
                <w:lang w:eastAsia="ru-RU"/>
              </w:rPr>
              <w:t xml:space="preserve"> группы.</w:t>
            </w:r>
          </w:p>
        </w:tc>
        <w:tc>
          <w:tcPr>
            <w:tcW w:w="1276" w:type="dxa"/>
            <w:tcBorders>
              <w:left w:val="single" w:sz="4" w:space="0" w:color="auto"/>
              <w:right w:val="single" w:sz="4" w:space="0" w:color="auto"/>
            </w:tcBorders>
            <w:shd w:val="clear" w:color="auto" w:fill="auto"/>
          </w:tcPr>
          <w:p w14:paraId="7F5A8B3E" w14:textId="77777777" w:rsidR="00934A66"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vMerge/>
            <w:tcBorders>
              <w:left w:val="single" w:sz="4" w:space="0" w:color="auto"/>
              <w:bottom w:val="single" w:sz="4" w:space="0" w:color="auto"/>
              <w:right w:val="single" w:sz="4" w:space="0" w:color="auto"/>
            </w:tcBorders>
            <w:shd w:val="clear" w:color="auto" w:fill="auto"/>
          </w:tcPr>
          <w:p w14:paraId="4F9CCE12"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F960DB" w:rsidRPr="00934A66" w14:paraId="4F9A67D8" w14:textId="77777777" w:rsidTr="009235FC">
        <w:trPr>
          <w:trHeight w:val="210"/>
        </w:trPr>
        <w:tc>
          <w:tcPr>
            <w:tcW w:w="2551" w:type="dxa"/>
            <w:vMerge w:val="restart"/>
            <w:tcBorders>
              <w:top w:val="single" w:sz="4" w:space="0" w:color="auto"/>
              <w:left w:val="single" w:sz="4" w:space="0" w:color="auto"/>
              <w:right w:val="single" w:sz="4" w:space="0" w:color="auto"/>
            </w:tcBorders>
            <w:shd w:val="clear" w:color="auto" w:fill="auto"/>
          </w:tcPr>
          <w:p w14:paraId="389A1F71"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2.3</w:t>
            </w:r>
            <w:r w:rsidRPr="00934A66">
              <w:rPr>
                <w:rFonts w:ascii="Times New Roman" w:eastAsia="Times New Roman" w:hAnsi="Times New Roman" w:cs="Times New Roman"/>
                <w:b/>
                <w:sz w:val="24"/>
                <w:szCs w:val="24"/>
                <w:lang w:eastAsia="ru-RU"/>
              </w:rPr>
              <w:t>.</w:t>
            </w:r>
          </w:p>
          <w:p w14:paraId="0BB511E3"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Главная подгруппа III группы</w:t>
            </w:r>
          </w:p>
          <w:p w14:paraId="3C7BF128"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nil"/>
              <w:right w:val="single" w:sz="4" w:space="0" w:color="auto"/>
            </w:tcBorders>
            <w:shd w:val="clear" w:color="auto" w:fill="auto"/>
          </w:tcPr>
          <w:p w14:paraId="79DF4E24" w14:textId="77777777" w:rsidR="00F960DB" w:rsidRPr="00934A66" w:rsidRDefault="00F960DB" w:rsidP="00934A6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06C5A747"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right w:val="single" w:sz="4" w:space="0" w:color="auto"/>
            </w:tcBorders>
            <w:shd w:val="clear" w:color="auto" w:fill="auto"/>
          </w:tcPr>
          <w:p w14:paraId="67AF0D5B"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ПК 2.5,</w:t>
            </w:r>
          </w:p>
          <w:p w14:paraId="41A04F99"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3E1A7DDE"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195B8CF6"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t>ОК 09</w:t>
            </w:r>
          </w:p>
          <w:p w14:paraId="683B6EA4"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10</w:t>
            </w:r>
          </w:p>
          <w:p w14:paraId="4B106909"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F960DB" w:rsidRPr="00934A66" w14:paraId="3925632C" w14:textId="77777777" w:rsidTr="009235FC">
        <w:tc>
          <w:tcPr>
            <w:tcW w:w="2551" w:type="dxa"/>
            <w:vMerge/>
            <w:tcBorders>
              <w:left w:val="single" w:sz="4" w:space="0" w:color="auto"/>
              <w:right w:val="single" w:sz="4" w:space="0" w:color="auto"/>
            </w:tcBorders>
            <w:shd w:val="clear" w:color="auto" w:fill="auto"/>
          </w:tcPr>
          <w:p w14:paraId="718EA0AF"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07B743E7"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Общая характеристика элементов III группы главной подгруппы периодической системы Д.И. Менделеева. Важнейшие соединения бора: оксид бора, борная кислота, тетраборат натрия. Амфотерный характер оксида алюминия и гидроксида алюминия.  Применение соединений бора и алюминия в фармации. Качественные реакции на борат-,  тетраборат-анионы и катион алюминия.</w:t>
            </w:r>
          </w:p>
        </w:tc>
        <w:tc>
          <w:tcPr>
            <w:tcW w:w="1276" w:type="dxa"/>
            <w:vMerge/>
            <w:tcBorders>
              <w:left w:val="single" w:sz="4" w:space="0" w:color="auto"/>
              <w:bottom w:val="single" w:sz="4" w:space="0" w:color="auto"/>
              <w:right w:val="single" w:sz="4" w:space="0" w:color="auto"/>
            </w:tcBorders>
            <w:shd w:val="clear" w:color="auto" w:fill="auto"/>
          </w:tcPr>
          <w:p w14:paraId="1CB49ECE"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583D0CEA"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C5564F" w:rsidRPr="00934A66" w14:paraId="331AF371" w14:textId="77777777" w:rsidTr="009235FC">
        <w:trPr>
          <w:trHeight w:val="265"/>
        </w:trPr>
        <w:tc>
          <w:tcPr>
            <w:tcW w:w="2551" w:type="dxa"/>
            <w:vMerge w:val="restart"/>
            <w:tcBorders>
              <w:top w:val="single" w:sz="4" w:space="0" w:color="auto"/>
              <w:left w:val="single" w:sz="4" w:space="0" w:color="auto"/>
              <w:right w:val="single" w:sz="4" w:space="0" w:color="auto"/>
            </w:tcBorders>
            <w:shd w:val="clear" w:color="auto" w:fill="auto"/>
          </w:tcPr>
          <w:p w14:paraId="6A5A539E" w14:textId="77777777" w:rsidR="00C5564F" w:rsidRPr="00934A66" w:rsidRDefault="00C5564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2.4</w:t>
            </w:r>
            <w:r w:rsidRPr="00934A66">
              <w:rPr>
                <w:rFonts w:ascii="Times New Roman" w:eastAsia="Times New Roman" w:hAnsi="Times New Roman" w:cs="Times New Roman"/>
                <w:b/>
                <w:sz w:val="24"/>
                <w:szCs w:val="24"/>
                <w:lang w:eastAsia="ru-RU"/>
              </w:rPr>
              <w:t xml:space="preserve">. </w:t>
            </w:r>
          </w:p>
          <w:p w14:paraId="2646BCED" w14:textId="77777777" w:rsidR="00C5564F" w:rsidRDefault="00C5564F" w:rsidP="00F960D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Главная подгруппа II и I групп </w:t>
            </w:r>
          </w:p>
          <w:p w14:paraId="02CA927D" w14:textId="77777777" w:rsidR="00C5564F" w:rsidRPr="00934A66" w:rsidRDefault="00C5564F" w:rsidP="00F960DB">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Побочная подгруппа I и II групп</w:t>
            </w:r>
          </w:p>
          <w:p w14:paraId="30627657" w14:textId="77777777" w:rsidR="00C5564F" w:rsidRPr="00934A66" w:rsidRDefault="00C5564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nil"/>
              <w:right w:val="single" w:sz="4" w:space="0" w:color="auto"/>
            </w:tcBorders>
            <w:shd w:val="clear" w:color="auto" w:fill="auto"/>
          </w:tcPr>
          <w:p w14:paraId="4C62B289" w14:textId="77777777" w:rsidR="00C5564F" w:rsidRPr="00934A66" w:rsidRDefault="00C5564F" w:rsidP="00934A6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016814D4"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right w:val="single" w:sz="4" w:space="0" w:color="auto"/>
            </w:tcBorders>
            <w:shd w:val="clear" w:color="auto" w:fill="auto"/>
          </w:tcPr>
          <w:p w14:paraId="10F3C171" w14:textId="77777777" w:rsidR="00C5564F" w:rsidRPr="00934A66" w:rsidRDefault="00C5564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ОК 01, ОК 02. </w:t>
            </w:r>
          </w:p>
          <w:p w14:paraId="7250B6E8" w14:textId="77777777" w:rsidR="00C5564F" w:rsidRPr="00934A66" w:rsidRDefault="00C5564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1D85EA17" w14:textId="77777777" w:rsidR="00C5564F" w:rsidRPr="00934A66" w:rsidRDefault="00C5564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ОК 09. </w:t>
            </w:r>
          </w:p>
          <w:p w14:paraId="357243B5"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10</w:t>
            </w:r>
          </w:p>
          <w:p w14:paraId="7B9C37F0"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C5564F" w:rsidRPr="00934A66" w14:paraId="2FE878E6" w14:textId="77777777" w:rsidTr="009235FC">
        <w:tc>
          <w:tcPr>
            <w:tcW w:w="2551" w:type="dxa"/>
            <w:vMerge/>
            <w:tcBorders>
              <w:left w:val="single" w:sz="4" w:space="0" w:color="auto"/>
              <w:right w:val="single" w:sz="4" w:space="0" w:color="auto"/>
            </w:tcBorders>
            <w:shd w:val="clear" w:color="auto" w:fill="auto"/>
          </w:tcPr>
          <w:p w14:paraId="2BF9F644"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F695BBB" w14:textId="77777777" w:rsidR="00C5564F" w:rsidRDefault="00C5564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Общая характеристика элементов II и </w:t>
            </w:r>
            <w:r w:rsidRPr="00934A66">
              <w:rPr>
                <w:rFonts w:ascii="Times New Roman" w:eastAsia="Times New Roman" w:hAnsi="Times New Roman" w:cs="Times New Roman"/>
                <w:sz w:val="24"/>
                <w:szCs w:val="24"/>
                <w:lang w:val="en-US" w:eastAsia="ru-RU"/>
              </w:rPr>
              <w:t>I</w:t>
            </w:r>
            <w:r w:rsidRPr="00934A66">
              <w:rPr>
                <w:rFonts w:ascii="Times New Roman" w:eastAsia="Times New Roman" w:hAnsi="Times New Roman" w:cs="Times New Roman"/>
                <w:sz w:val="24"/>
                <w:szCs w:val="24"/>
                <w:lang w:eastAsia="ru-RU"/>
              </w:rPr>
              <w:t xml:space="preserve"> групп главной подгруппы периодической системы Д.И. Менделеева, их восстановительная способность. Основные свойства оксидов, гидроксидов. Качественные реакции на катионы кальция и магния, бария, натрия, калия. Применение в фармации соединений магния, кальция, бария, натрия, калия.</w:t>
            </w:r>
          </w:p>
          <w:p w14:paraId="77F0E448" w14:textId="77777777" w:rsidR="00C5564F" w:rsidRPr="00934A66" w:rsidRDefault="00C5564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Особенности элементов побочной подгруппы I и II групп периодической системы Д.И. Менделеева.  Соединения меди и серебра, цинка. Оксиды и гидроксиды. Комплексные соединения. Качественные реакции на катионы меди и серебра, цинка. Применение в фармации соединений меди, серебра, цинка.</w:t>
            </w:r>
          </w:p>
        </w:tc>
        <w:tc>
          <w:tcPr>
            <w:tcW w:w="1276" w:type="dxa"/>
            <w:vMerge/>
            <w:tcBorders>
              <w:left w:val="single" w:sz="4" w:space="0" w:color="auto"/>
              <w:bottom w:val="single" w:sz="4" w:space="0" w:color="auto"/>
              <w:right w:val="single" w:sz="4" w:space="0" w:color="auto"/>
            </w:tcBorders>
            <w:shd w:val="clear" w:color="auto" w:fill="auto"/>
          </w:tcPr>
          <w:p w14:paraId="6F7285B4"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17804BCB"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934A66" w:rsidRPr="00934A66" w14:paraId="0EA01678" w14:textId="77777777" w:rsidTr="00934A66">
        <w:trPr>
          <w:trHeight w:val="75"/>
        </w:trPr>
        <w:tc>
          <w:tcPr>
            <w:tcW w:w="2551" w:type="dxa"/>
            <w:vMerge/>
            <w:tcBorders>
              <w:left w:val="single" w:sz="4" w:space="0" w:color="auto"/>
              <w:right w:val="single" w:sz="4" w:space="0" w:color="auto"/>
            </w:tcBorders>
            <w:shd w:val="clear" w:color="auto" w:fill="auto"/>
          </w:tcPr>
          <w:p w14:paraId="0472D458"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right w:val="single" w:sz="4" w:space="0" w:color="auto"/>
            </w:tcBorders>
            <w:shd w:val="clear" w:color="auto" w:fill="auto"/>
          </w:tcPr>
          <w:p w14:paraId="4448DDB4" w14:textId="77777777" w:rsidR="00934A66" w:rsidRPr="00934A66" w:rsidRDefault="005F7F3A" w:rsidP="005F7F3A">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Практическое занятие № 9. </w:t>
            </w:r>
            <w:r w:rsidR="00B52E0F">
              <w:rPr>
                <w:rFonts w:ascii="Times New Roman" w:eastAsia="Times New Roman" w:hAnsi="Times New Roman" w:cs="Times New Roman"/>
                <w:sz w:val="24"/>
                <w:szCs w:val="24"/>
                <w:lang w:eastAsia="ru-RU"/>
              </w:rPr>
              <w:t>Обобщение и повторение.</w:t>
            </w:r>
          </w:p>
        </w:tc>
        <w:tc>
          <w:tcPr>
            <w:tcW w:w="1276" w:type="dxa"/>
            <w:tcBorders>
              <w:top w:val="single" w:sz="4" w:space="0" w:color="auto"/>
              <w:left w:val="single" w:sz="4" w:space="0" w:color="auto"/>
              <w:right w:val="single" w:sz="4" w:space="0" w:color="auto"/>
            </w:tcBorders>
            <w:shd w:val="clear" w:color="auto" w:fill="auto"/>
          </w:tcPr>
          <w:p w14:paraId="3A6E22E6" w14:textId="77777777" w:rsidR="00F960DB" w:rsidRPr="00934A66" w:rsidRDefault="00B52E0F" w:rsidP="00F960DB">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Merge/>
            <w:tcBorders>
              <w:left w:val="single" w:sz="4" w:space="0" w:color="auto"/>
              <w:right w:val="single" w:sz="4" w:space="0" w:color="auto"/>
            </w:tcBorders>
            <w:shd w:val="clear" w:color="auto" w:fill="auto"/>
          </w:tcPr>
          <w:p w14:paraId="2E3DA999"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F960DB" w:rsidRPr="00934A66" w14:paraId="0393D937" w14:textId="77777777" w:rsidTr="009235FC">
        <w:trPr>
          <w:trHeight w:val="287"/>
        </w:trPr>
        <w:tc>
          <w:tcPr>
            <w:tcW w:w="2551" w:type="dxa"/>
            <w:vMerge w:val="restart"/>
            <w:tcBorders>
              <w:top w:val="single" w:sz="4" w:space="0" w:color="auto"/>
              <w:left w:val="single" w:sz="4" w:space="0" w:color="auto"/>
              <w:right w:val="single" w:sz="4" w:space="0" w:color="auto"/>
            </w:tcBorders>
            <w:shd w:val="clear" w:color="auto" w:fill="auto"/>
          </w:tcPr>
          <w:p w14:paraId="2E8AC2CD"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2.5</w:t>
            </w:r>
            <w:r w:rsidRPr="00934A66">
              <w:rPr>
                <w:rFonts w:ascii="Times New Roman" w:eastAsia="Times New Roman" w:hAnsi="Times New Roman" w:cs="Times New Roman"/>
                <w:b/>
                <w:sz w:val="24"/>
                <w:szCs w:val="24"/>
                <w:lang w:eastAsia="ru-RU"/>
              </w:rPr>
              <w:t xml:space="preserve">. </w:t>
            </w:r>
          </w:p>
          <w:p w14:paraId="1C5FF7B5"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Побочная подгруппа VI и VII групп.</w:t>
            </w:r>
          </w:p>
          <w:p w14:paraId="28AEAE4D"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nil"/>
              <w:right w:val="single" w:sz="4" w:space="0" w:color="auto"/>
            </w:tcBorders>
            <w:shd w:val="clear" w:color="auto" w:fill="auto"/>
          </w:tcPr>
          <w:p w14:paraId="506187C1"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48A1D167"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right w:val="single" w:sz="4" w:space="0" w:color="auto"/>
            </w:tcBorders>
            <w:shd w:val="clear" w:color="auto" w:fill="auto"/>
          </w:tcPr>
          <w:p w14:paraId="02EB318A"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ПК 2.5,</w:t>
            </w:r>
          </w:p>
          <w:p w14:paraId="13D83BCD"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697AD195"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27C7351F"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t>ОК 09</w:t>
            </w:r>
          </w:p>
          <w:p w14:paraId="204DA0A2"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lastRenderedPageBreak/>
              <w:t>ЛР 10</w:t>
            </w:r>
          </w:p>
          <w:p w14:paraId="5D182D6F"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F960DB" w:rsidRPr="00934A66" w14:paraId="0FE141D7" w14:textId="77777777" w:rsidTr="009235FC">
        <w:tc>
          <w:tcPr>
            <w:tcW w:w="2551" w:type="dxa"/>
            <w:vMerge/>
            <w:tcBorders>
              <w:left w:val="single" w:sz="4" w:space="0" w:color="auto"/>
              <w:right w:val="single" w:sz="4" w:space="0" w:color="auto"/>
            </w:tcBorders>
            <w:shd w:val="clear" w:color="auto" w:fill="auto"/>
          </w:tcPr>
          <w:p w14:paraId="5A00B6F2"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87742F2"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Особенности элементов VI и VII групп побочной подгруппы периодической системы Д.И. Менделеева. Соединения хрома и марганца. Оксиды, гидроксиды. Изменение кислотно-основных и окислительно-</w:t>
            </w:r>
            <w:r w:rsidRPr="00934A66">
              <w:rPr>
                <w:rFonts w:ascii="Times New Roman" w:eastAsia="Times New Roman" w:hAnsi="Times New Roman" w:cs="Times New Roman"/>
                <w:sz w:val="24"/>
                <w:szCs w:val="24"/>
                <w:lang w:eastAsia="ru-RU"/>
              </w:rPr>
              <w:lastRenderedPageBreak/>
              <w:t>восстановительных свойств соединений хрома (VI) и марганца (VII). Применение соединений хрома и марганца в фармации.</w:t>
            </w:r>
          </w:p>
        </w:tc>
        <w:tc>
          <w:tcPr>
            <w:tcW w:w="1276" w:type="dxa"/>
            <w:vMerge/>
            <w:tcBorders>
              <w:left w:val="single" w:sz="4" w:space="0" w:color="auto"/>
              <w:right w:val="single" w:sz="4" w:space="0" w:color="auto"/>
            </w:tcBorders>
            <w:shd w:val="clear" w:color="auto" w:fill="auto"/>
          </w:tcPr>
          <w:p w14:paraId="4250205F"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16F6A9EA"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F960DB" w:rsidRPr="00934A66" w14:paraId="6F4516B2" w14:textId="77777777" w:rsidTr="009235FC">
        <w:trPr>
          <w:trHeight w:val="349"/>
        </w:trPr>
        <w:tc>
          <w:tcPr>
            <w:tcW w:w="2551" w:type="dxa"/>
            <w:vMerge w:val="restart"/>
            <w:tcBorders>
              <w:top w:val="single" w:sz="4" w:space="0" w:color="auto"/>
              <w:left w:val="single" w:sz="4" w:space="0" w:color="auto"/>
              <w:bottom w:val="nil"/>
              <w:right w:val="single" w:sz="4" w:space="0" w:color="auto"/>
            </w:tcBorders>
            <w:shd w:val="clear" w:color="auto" w:fill="auto"/>
          </w:tcPr>
          <w:p w14:paraId="4FA781B0"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2.6</w:t>
            </w:r>
            <w:r w:rsidRPr="00934A66">
              <w:rPr>
                <w:rFonts w:ascii="Times New Roman" w:eastAsia="Times New Roman" w:hAnsi="Times New Roman" w:cs="Times New Roman"/>
                <w:b/>
                <w:sz w:val="24"/>
                <w:szCs w:val="24"/>
                <w:lang w:eastAsia="ru-RU"/>
              </w:rPr>
              <w:t xml:space="preserve">. </w:t>
            </w:r>
          </w:p>
          <w:p w14:paraId="682719B2"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Побочная подгруппа VIII группы.</w:t>
            </w:r>
          </w:p>
          <w:p w14:paraId="3F11BCEC"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nil"/>
              <w:right w:val="single" w:sz="4" w:space="0" w:color="auto"/>
            </w:tcBorders>
            <w:shd w:val="clear" w:color="auto" w:fill="auto"/>
          </w:tcPr>
          <w:p w14:paraId="26897BDC" w14:textId="77777777" w:rsidR="00F960DB" w:rsidRPr="00934A66" w:rsidRDefault="00F960DB"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03615D66"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right w:val="single" w:sz="4" w:space="0" w:color="auto"/>
            </w:tcBorders>
            <w:shd w:val="clear" w:color="auto" w:fill="auto"/>
          </w:tcPr>
          <w:p w14:paraId="4948C78E"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ПК 2.5,</w:t>
            </w:r>
          </w:p>
          <w:p w14:paraId="081C6097"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43B237B4"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270FCCBC"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t>ОК 09</w:t>
            </w:r>
          </w:p>
          <w:p w14:paraId="242E01B2"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10</w:t>
            </w:r>
          </w:p>
          <w:p w14:paraId="1403C263"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F960DB" w:rsidRPr="00934A66" w14:paraId="488A9BC7" w14:textId="77777777" w:rsidTr="009235FC">
        <w:tc>
          <w:tcPr>
            <w:tcW w:w="2551" w:type="dxa"/>
            <w:vMerge/>
            <w:tcBorders>
              <w:left w:val="single" w:sz="4" w:space="0" w:color="auto"/>
              <w:right w:val="single" w:sz="4" w:space="0" w:color="auto"/>
            </w:tcBorders>
            <w:shd w:val="clear" w:color="auto" w:fill="auto"/>
          </w:tcPr>
          <w:p w14:paraId="4884967C"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18DFB93"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Общая характеристика элементов VIII группы побочной подгруппы Периодической системы Д.И. Менделеева. Соединения железа. Оксиды. Гидроксиды. Кислотно-основные и окислительно-восстановительные свойства соединений железа. Качественные реакции на катионы железа (II, III). Применение соединений железа в фармации.</w:t>
            </w:r>
          </w:p>
        </w:tc>
        <w:tc>
          <w:tcPr>
            <w:tcW w:w="1276" w:type="dxa"/>
            <w:vMerge/>
            <w:tcBorders>
              <w:left w:val="single" w:sz="4" w:space="0" w:color="auto"/>
              <w:right w:val="single" w:sz="4" w:space="0" w:color="auto"/>
            </w:tcBorders>
            <w:shd w:val="clear" w:color="auto" w:fill="auto"/>
          </w:tcPr>
          <w:p w14:paraId="5EF8F8CA"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106D34AD"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934A66" w:rsidRPr="00934A66" w14:paraId="2B2F0DF5" w14:textId="77777777" w:rsidTr="00934A66">
        <w:trPr>
          <w:trHeight w:val="284"/>
        </w:trPr>
        <w:tc>
          <w:tcPr>
            <w:tcW w:w="10773" w:type="dxa"/>
            <w:gridSpan w:val="2"/>
            <w:tcBorders>
              <w:top w:val="single" w:sz="4" w:space="0" w:color="auto"/>
              <w:left w:val="single" w:sz="4" w:space="0" w:color="auto"/>
              <w:bottom w:val="single" w:sz="4" w:space="0" w:color="auto"/>
              <w:right w:val="single" w:sz="4" w:space="0" w:color="auto"/>
            </w:tcBorders>
            <w:shd w:val="clear" w:color="auto" w:fill="auto"/>
          </w:tcPr>
          <w:p w14:paraId="0886ED59"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 xml:space="preserve">Промежуточная аттестация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4C30D2" w14:textId="77777777" w:rsidR="00934A66" w:rsidRPr="00934A66" w:rsidRDefault="00FE7BB1"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F9B8AF"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r>
      <w:tr w:rsidR="00934A66" w:rsidRPr="00934A66" w14:paraId="443DFB58" w14:textId="77777777" w:rsidTr="00934A66">
        <w:tc>
          <w:tcPr>
            <w:tcW w:w="10773" w:type="dxa"/>
            <w:gridSpan w:val="2"/>
            <w:tcBorders>
              <w:top w:val="single" w:sz="4" w:space="0" w:color="auto"/>
              <w:left w:val="single" w:sz="4" w:space="0" w:color="auto"/>
              <w:bottom w:val="single" w:sz="4" w:space="0" w:color="auto"/>
              <w:right w:val="single" w:sz="4" w:space="0" w:color="auto"/>
            </w:tcBorders>
            <w:shd w:val="clear" w:color="auto" w:fill="auto"/>
          </w:tcPr>
          <w:p w14:paraId="4737378F"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5B54B3" w14:textId="77777777" w:rsidR="00934A66" w:rsidRPr="00934A66" w:rsidRDefault="002E32F5"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CD1225"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r>
    </w:tbl>
    <w:p w14:paraId="18E03A02" w14:textId="77777777" w:rsidR="00934A66" w:rsidRPr="00934A66" w:rsidRDefault="00934A66" w:rsidP="00934A66">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sectPr w:rsidR="00934A66" w:rsidRPr="00934A66" w:rsidSect="00934A66">
          <w:pgSz w:w="16834" w:h="11909" w:orient="landscape"/>
          <w:pgMar w:top="1134" w:right="569" w:bottom="1276" w:left="1701" w:header="720" w:footer="720" w:gutter="0"/>
          <w:cols w:space="60"/>
          <w:noEndnote/>
          <w:docGrid w:linePitch="272"/>
        </w:sectPr>
      </w:pPr>
    </w:p>
    <w:p w14:paraId="6D1E2CCD" w14:textId="77777777" w:rsidR="00934A66" w:rsidRPr="00934A66" w:rsidRDefault="00934A66" w:rsidP="00934A66">
      <w:pPr>
        <w:widowControl w:val="0"/>
        <w:numPr>
          <w:ilvl w:val="0"/>
          <w:numId w:val="27"/>
        </w:numPr>
        <w:tabs>
          <w:tab w:val="num" w:pos="0"/>
          <w:tab w:val="left" w:pos="851"/>
          <w:tab w:val="left" w:pos="1134"/>
          <w:tab w:val="left" w:pos="1701"/>
        </w:tabs>
        <w:autoSpaceDE w:val="0"/>
        <w:autoSpaceDN w:val="0"/>
        <w:adjustRightInd w:val="0"/>
        <w:spacing w:after="0" w:line="276" w:lineRule="auto"/>
        <w:contextualSpacing/>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lastRenderedPageBreak/>
        <w:t>УСЛОВИЯ РЕАЛИЗАЦИИ УЧЕБНОЙ ДИСЦИПЛИНЫ</w:t>
      </w:r>
    </w:p>
    <w:p w14:paraId="39A998A7" w14:textId="77777777" w:rsidR="00934A66" w:rsidRPr="00934A66" w:rsidRDefault="00934A66" w:rsidP="00934A66">
      <w:pPr>
        <w:widowControl w:val="0"/>
        <w:shd w:val="clear" w:color="auto" w:fill="FFFFFF"/>
        <w:autoSpaceDE w:val="0"/>
        <w:autoSpaceDN w:val="0"/>
        <w:adjustRightInd w:val="0"/>
        <w:spacing w:after="0" w:line="276" w:lineRule="auto"/>
        <w:ind w:firstLine="706"/>
        <w:rPr>
          <w:rFonts w:ascii="Times New Roman" w:eastAsia="Times New Roman" w:hAnsi="Times New Roman" w:cs="Times New Roman"/>
          <w:sz w:val="24"/>
          <w:szCs w:val="24"/>
          <w:lang w:eastAsia="ru-RU"/>
        </w:rPr>
      </w:pPr>
    </w:p>
    <w:p w14:paraId="3A5212F7" w14:textId="77777777" w:rsidR="00934A66" w:rsidRPr="00934A66" w:rsidRDefault="00934A66" w:rsidP="00934A66">
      <w:pPr>
        <w:widowControl w:val="0"/>
        <w:shd w:val="clear" w:color="auto" w:fill="FFFFFF"/>
        <w:autoSpaceDE w:val="0"/>
        <w:autoSpaceDN w:val="0"/>
        <w:adjustRightInd w:val="0"/>
        <w:spacing w:after="0" w:line="276" w:lineRule="auto"/>
        <w:ind w:firstLine="706"/>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3.1. Для реализации программы учебной дисциплины должны быть предусмотрены следующие специальные помещения:</w:t>
      </w:r>
    </w:p>
    <w:p w14:paraId="79AE4E77" w14:textId="77777777" w:rsidR="00934A66" w:rsidRPr="00934A66" w:rsidRDefault="00934A66" w:rsidP="00934A6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iCs/>
          <w:sz w:val="24"/>
          <w:szCs w:val="24"/>
          <w:lang w:eastAsia="ru-RU"/>
        </w:rPr>
      </w:pPr>
      <w:r w:rsidRPr="00934A66">
        <w:rPr>
          <w:rFonts w:ascii="Times New Roman" w:eastAsia="Times New Roman" w:hAnsi="Times New Roman" w:cs="Times New Roman"/>
          <w:sz w:val="24"/>
          <w:szCs w:val="24"/>
          <w:lang w:eastAsia="ru-RU"/>
        </w:rPr>
        <w:t>Кабинет «Общей и неорганической химии», оснащенный оборудованием:</w:t>
      </w:r>
    </w:p>
    <w:p w14:paraId="2F052909" w14:textId="77777777" w:rsidR="00934A66" w:rsidRPr="00934A66" w:rsidRDefault="00934A66" w:rsidP="00934A66">
      <w:pPr>
        <w:widowControl w:val="0"/>
        <w:numPr>
          <w:ilvl w:val="0"/>
          <w:numId w:val="28"/>
        </w:numPr>
        <w:autoSpaceDE w:val="0"/>
        <w:autoSpaceDN w:val="0"/>
        <w:adjustRightInd w:val="0"/>
        <w:spacing w:after="0" w:line="276" w:lineRule="auto"/>
        <w:ind w:left="993" w:hanging="284"/>
        <w:contextualSpacing/>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Рабочее место преподавателя;</w:t>
      </w:r>
    </w:p>
    <w:p w14:paraId="74041735" w14:textId="77777777" w:rsidR="00934A66" w:rsidRPr="00934A66" w:rsidRDefault="00934A66" w:rsidP="00934A66">
      <w:pPr>
        <w:widowControl w:val="0"/>
        <w:numPr>
          <w:ilvl w:val="0"/>
          <w:numId w:val="28"/>
        </w:numPr>
        <w:autoSpaceDE w:val="0"/>
        <w:autoSpaceDN w:val="0"/>
        <w:adjustRightInd w:val="0"/>
        <w:spacing w:after="0" w:line="276" w:lineRule="auto"/>
        <w:ind w:left="993" w:hanging="284"/>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Посадочные места по количеству обучающихся;</w:t>
      </w:r>
    </w:p>
    <w:p w14:paraId="5BFB3D65" w14:textId="77777777" w:rsidR="00934A66" w:rsidRPr="00934A66" w:rsidRDefault="00934A66" w:rsidP="00934A66">
      <w:pPr>
        <w:widowControl w:val="0"/>
        <w:numPr>
          <w:ilvl w:val="0"/>
          <w:numId w:val="28"/>
        </w:numPr>
        <w:autoSpaceDE w:val="0"/>
        <w:autoSpaceDN w:val="0"/>
        <w:adjustRightInd w:val="0"/>
        <w:spacing w:after="0" w:line="276" w:lineRule="auto"/>
        <w:ind w:left="993" w:hanging="284"/>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Доска классная;</w:t>
      </w:r>
    </w:p>
    <w:p w14:paraId="506F3052" w14:textId="77777777" w:rsidR="00934A66" w:rsidRPr="00934A66" w:rsidRDefault="00934A66" w:rsidP="00934A66">
      <w:pPr>
        <w:widowControl w:val="0"/>
        <w:numPr>
          <w:ilvl w:val="0"/>
          <w:numId w:val="28"/>
        </w:numPr>
        <w:autoSpaceDE w:val="0"/>
        <w:autoSpaceDN w:val="0"/>
        <w:adjustRightInd w:val="0"/>
        <w:spacing w:after="0" w:line="276" w:lineRule="auto"/>
        <w:ind w:left="993" w:hanging="284"/>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Шкаф для реактивов;</w:t>
      </w:r>
    </w:p>
    <w:p w14:paraId="549D9174" w14:textId="77777777" w:rsidR="00934A66" w:rsidRPr="00934A66" w:rsidRDefault="00934A66" w:rsidP="00934A66">
      <w:pPr>
        <w:widowControl w:val="0"/>
        <w:numPr>
          <w:ilvl w:val="0"/>
          <w:numId w:val="28"/>
        </w:numPr>
        <w:autoSpaceDE w:val="0"/>
        <w:autoSpaceDN w:val="0"/>
        <w:adjustRightInd w:val="0"/>
        <w:spacing w:after="0" w:line="276" w:lineRule="auto"/>
        <w:ind w:left="993" w:hanging="284"/>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Шкаф вытяжной;</w:t>
      </w:r>
    </w:p>
    <w:p w14:paraId="3BE1FCE9" w14:textId="77777777" w:rsidR="00934A66" w:rsidRPr="00934A66" w:rsidRDefault="00934A66" w:rsidP="00934A66">
      <w:pPr>
        <w:widowControl w:val="0"/>
        <w:numPr>
          <w:ilvl w:val="0"/>
          <w:numId w:val="28"/>
        </w:numPr>
        <w:autoSpaceDE w:val="0"/>
        <w:autoSpaceDN w:val="0"/>
        <w:adjustRightInd w:val="0"/>
        <w:spacing w:after="0" w:line="276" w:lineRule="auto"/>
        <w:ind w:left="993" w:hanging="284"/>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Стол для нагревательных приборов;</w:t>
      </w:r>
    </w:p>
    <w:p w14:paraId="67B05474" w14:textId="77777777" w:rsidR="00934A66" w:rsidRPr="00934A66" w:rsidRDefault="00934A66" w:rsidP="00934A66">
      <w:pPr>
        <w:widowControl w:val="0"/>
        <w:numPr>
          <w:ilvl w:val="0"/>
          <w:numId w:val="28"/>
        </w:numPr>
        <w:autoSpaceDE w:val="0"/>
        <w:autoSpaceDN w:val="0"/>
        <w:adjustRightInd w:val="0"/>
        <w:spacing w:after="0" w:line="276" w:lineRule="auto"/>
        <w:ind w:left="993" w:hanging="284"/>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Химическая посуда;</w:t>
      </w:r>
    </w:p>
    <w:p w14:paraId="72A4CFDD" w14:textId="77777777" w:rsidR="00934A66" w:rsidRPr="00934A66" w:rsidRDefault="00934A66" w:rsidP="00934A66">
      <w:pPr>
        <w:widowControl w:val="0"/>
        <w:numPr>
          <w:ilvl w:val="0"/>
          <w:numId w:val="28"/>
        </w:numPr>
        <w:autoSpaceDE w:val="0"/>
        <w:autoSpaceDN w:val="0"/>
        <w:adjustRightInd w:val="0"/>
        <w:spacing w:after="0" w:line="276" w:lineRule="auto"/>
        <w:ind w:left="993" w:hanging="284"/>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Реактивы и лекарственные средства;</w:t>
      </w:r>
    </w:p>
    <w:p w14:paraId="37C73670" w14:textId="77777777" w:rsidR="00934A66" w:rsidRPr="00934A66" w:rsidRDefault="00934A66" w:rsidP="00934A66">
      <w:pPr>
        <w:widowControl w:val="0"/>
        <w:numPr>
          <w:ilvl w:val="0"/>
          <w:numId w:val="28"/>
        </w:numPr>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Аппаратура, приборы: калькуляторы, весы, разновесы, дистиллятор, плитка электрическая, баня водяная, спиртометры, термометры химические, микроскоп биологический, ареометр;</w:t>
      </w:r>
    </w:p>
    <w:p w14:paraId="708048EA" w14:textId="77777777" w:rsidR="00934A66" w:rsidRPr="00934A66" w:rsidRDefault="00934A66" w:rsidP="00934A66">
      <w:pPr>
        <w:widowControl w:val="0"/>
        <w:numPr>
          <w:ilvl w:val="0"/>
          <w:numId w:val="28"/>
        </w:numPr>
        <w:tabs>
          <w:tab w:val="left" w:pos="993"/>
          <w:tab w:val="left" w:pos="1134"/>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Технические средства обучения: компьютер с лицензионным программным обеспечением, мультимедийная установка.</w:t>
      </w:r>
    </w:p>
    <w:p w14:paraId="047A3E3C" w14:textId="77777777" w:rsidR="00934A66" w:rsidRPr="00934A66" w:rsidRDefault="00934A66" w:rsidP="00934A66">
      <w:pPr>
        <w:spacing w:after="0" w:line="276" w:lineRule="auto"/>
        <w:ind w:left="720"/>
        <w:rPr>
          <w:rFonts w:ascii="Times New Roman" w:eastAsia="Times New Roman" w:hAnsi="Times New Roman" w:cs="Times New Roman"/>
          <w:sz w:val="24"/>
          <w:szCs w:val="24"/>
          <w:lang w:eastAsia="ru-RU"/>
        </w:rPr>
      </w:pPr>
    </w:p>
    <w:p w14:paraId="60B235C6" w14:textId="77777777" w:rsidR="00934A66" w:rsidRPr="00934A66" w:rsidRDefault="00934A66" w:rsidP="00934A66">
      <w:pPr>
        <w:widowControl w:val="0"/>
        <w:shd w:val="clear" w:color="auto" w:fill="FFFFFF"/>
        <w:autoSpaceDE w:val="0"/>
        <w:autoSpaceDN w:val="0"/>
        <w:adjustRightInd w:val="0"/>
        <w:spacing w:after="0" w:line="276" w:lineRule="auto"/>
        <w:ind w:firstLine="709"/>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3.2. Информационное обеспечение реализации программы</w:t>
      </w:r>
    </w:p>
    <w:p w14:paraId="2FC5CCB0" w14:textId="77777777" w:rsidR="00934A66" w:rsidRPr="00934A66" w:rsidRDefault="00934A66" w:rsidP="00934A66">
      <w:pPr>
        <w:widowControl w:val="0"/>
        <w:suppressAutoHyphens/>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24A5B05" w14:textId="77777777" w:rsidR="00934A66" w:rsidRPr="00934A66" w:rsidRDefault="00934A66" w:rsidP="00934A66">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0992BBEA" w14:textId="77777777" w:rsidR="00934A66" w:rsidRPr="00934A66" w:rsidRDefault="00934A66" w:rsidP="00934A66">
      <w:pPr>
        <w:widowControl w:val="0"/>
        <w:shd w:val="clear" w:color="auto" w:fill="FFFFFF"/>
        <w:autoSpaceDE w:val="0"/>
        <w:autoSpaceDN w:val="0"/>
        <w:adjustRightInd w:val="0"/>
        <w:spacing w:after="0" w:line="276" w:lineRule="auto"/>
        <w:ind w:firstLine="698"/>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3.2.1. Основные печатные издания</w:t>
      </w:r>
    </w:p>
    <w:p w14:paraId="5D3FC577" w14:textId="77777777" w:rsidR="00934A66" w:rsidRPr="00934A66" w:rsidRDefault="00934A66" w:rsidP="00934A66">
      <w:pPr>
        <w:widowControl w:val="0"/>
        <w:numPr>
          <w:ilvl w:val="0"/>
          <w:numId w:val="29"/>
        </w:numPr>
        <w:shd w:val="clear" w:color="auto" w:fill="FFFFFF"/>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Бабков, А.В. Общая неорганическая  химия / А.В. Бабков. – Москва: ГЭОТАР-Медиа, 2020. – 384с.</w:t>
      </w:r>
    </w:p>
    <w:p w14:paraId="72874EAE" w14:textId="77777777" w:rsidR="00934A66" w:rsidRPr="00934A66" w:rsidRDefault="00934A66" w:rsidP="00934A66">
      <w:pPr>
        <w:widowControl w:val="0"/>
        <w:numPr>
          <w:ilvl w:val="0"/>
          <w:numId w:val="29"/>
        </w:numPr>
        <w:shd w:val="clear" w:color="auto" w:fill="FFFFFF"/>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Общая и неорганическая химия для фармацевтов: учебник и практикум для среднего профессионального образования / В. В. Негребецкий [и др.]; под общей редакцией В. В. Негребецкого, И. Ю. Белавина, В. П. Сергеевой. — Москва: Издательство Юрайт, 2021. — 357 с. </w:t>
      </w:r>
    </w:p>
    <w:p w14:paraId="4BE24AFE" w14:textId="77777777" w:rsidR="00934A66" w:rsidRPr="00934A66" w:rsidRDefault="00934A66" w:rsidP="00934A66">
      <w:pPr>
        <w:widowControl w:val="0"/>
        <w:shd w:val="clear" w:color="auto" w:fill="FFFFFF"/>
        <w:autoSpaceDE w:val="0"/>
        <w:autoSpaceDN w:val="0"/>
        <w:adjustRightInd w:val="0"/>
        <w:spacing w:after="0" w:line="276" w:lineRule="auto"/>
        <w:ind w:firstLine="709"/>
        <w:rPr>
          <w:rFonts w:ascii="Times New Roman" w:eastAsia="Times New Roman" w:hAnsi="Times New Roman" w:cs="Times New Roman"/>
          <w:sz w:val="24"/>
          <w:szCs w:val="24"/>
          <w:lang w:eastAsia="ru-RU"/>
        </w:rPr>
      </w:pPr>
    </w:p>
    <w:p w14:paraId="4363CDC3" w14:textId="77777777" w:rsidR="00934A66" w:rsidRPr="00934A66" w:rsidRDefault="00934A66" w:rsidP="00AE069A">
      <w:pPr>
        <w:widowControl w:val="0"/>
        <w:shd w:val="clear" w:color="auto" w:fill="FFFFFF"/>
        <w:autoSpaceDE w:val="0"/>
        <w:autoSpaceDN w:val="0"/>
        <w:adjustRightInd w:val="0"/>
        <w:spacing w:after="0" w:line="276" w:lineRule="auto"/>
        <w:ind w:firstLine="709"/>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3.2.2. Основные электронные издания</w:t>
      </w:r>
    </w:p>
    <w:p w14:paraId="66D9835C" w14:textId="77777777" w:rsidR="00934A66" w:rsidRPr="00934A66" w:rsidRDefault="00934A66" w:rsidP="00AE069A">
      <w:pPr>
        <w:widowControl w:val="0"/>
        <w:numPr>
          <w:ilvl w:val="0"/>
          <w:numId w:val="31"/>
        </w:numPr>
        <w:tabs>
          <w:tab w:val="left" w:pos="993"/>
        </w:tabs>
        <w:autoSpaceDE w:val="0"/>
        <w:autoSpaceDN w:val="0"/>
        <w:adjustRightInd w:val="0"/>
        <w:spacing w:after="200" w:line="276" w:lineRule="auto"/>
        <w:ind w:firstLine="698"/>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iCs/>
          <w:sz w:val="24"/>
          <w:szCs w:val="24"/>
          <w:lang w:eastAsia="ru-RU"/>
        </w:rPr>
        <w:t xml:space="preserve">Апарнев, А.И. </w:t>
      </w:r>
      <w:r w:rsidRPr="00934A66">
        <w:rPr>
          <w:rFonts w:ascii="Times New Roman" w:eastAsia="Times New Roman" w:hAnsi="Times New Roman" w:cs="Times New Roman"/>
          <w:sz w:val="24"/>
          <w:szCs w:val="24"/>
          <w:lang w:eastAsia="ru-RU"/>
        </w:rPr>
        <w:t xml:space="preserve">Общая и неорганическая химия. Лабораторный практикум: учебное пособие для среднего профессионального образования / А.И. Апарнев, А.А. Казакова, Л.В. Шевницына. – 2-е изд., испр. и доп. – Москва: Издательство Юрайт, 2020. – 159 с. – (Профессиональное образование). – ISBN 978-5-534-04610-6. – Режим доступа: </w:t>
      </w:r>
      <w:hyperlink r:id="rId10" w:history="1">
        <w:r w:rsidRPr="00934A66">
          <w:rPr>
            <w:rFonts w:ascii="Times New Roman" w:eastAsia="Times New Roman" w:hAnsi="Times New Roman" w:cs="Times New Roman"/>
            <w:sz w:val="24"/>
            <w:szCs w:val="24"/>
            <w:lang w:eastAsia="ru-RU"/>
          </w:rPr>
          <w:t>www.urait.ru/book/obschaya-i-neorganicheskaya-himiya-laboratornyy-praktikum-438421</w:t>
        </w:r>
      </w:hyperlink>
    </w:p>
    <w:p w14:paraId="4191523D" w14:textId="77777777" w:rsidR="00934A66" w:rsidRPr="00934A66" w:rsidRDefault="00934A66" w:rsidP="00AE069A">
      <w:pPr>
        <w:widowControl w:val="0"/>
        <w:numPr>
          <w:ilvl w:val="0"/>
          <w:numId w:val="31"/>
        </w:numPr>
        <w:tabs>
          <w:tab w:val="left" w:pos="993"/>
        </w:tabs>
        <w:autoSpaceDE w:val="0"/>
        <w:autoSpaceDN w:val="0"/>
        <w:adjustRightInd w:val="0"/>
        <w:spacing w:after="200" w:line="276" w:lineRule="auto"/>
        <w:ind w:firstLine="698"/>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iCs/>
          <w:sz w:val="24"/>
          <w:szCs w:val="24"/>
          <w:lang w:eastAsia="ru-RU"/>
        </w:rPr>
        <w:t xml:space="preserve">Никитина, Н.Г. </w:t>
      </w:r>
      <w:r w:rsidRPr="00934A66">
        <w:rPr>
          <w:rFonts w:ascii="Times New Roman" w:eastAsia="Times New Roman" w:hAnsi="Times New Roman" w:cs="Times New Roman"/>
          <w:sz w:val="24"/>
          <w:szCs w:val="24"/>
          <w:lang w:eastAsia="ru-RU"/>
        </w:rPr>
        <w:t xml:space="preserve">Общая и неорганическая химия в 2 ч. Часть 2. Химия элементов: учебник и практикум для среднего профессионального </w:t>
      </w:r>
      <w:r w:rsidRPr="00934A66">
        <w:rPr>
          <w:rFonts w:ascii="Times New Roman" w:eastAsia="Times New Roman" w:hAnsi="Times New Roman" w:cs="Times New Roman"/>
          <w:sz w:val="24"/>
          <w:szCs w:val="24"/>
          <w:lang w:eastAsia="ru-RU"/>
        </w:rPr>
        <w:lastRenderedPageBreak/>
        <w:t>образования / Н.Г. Никитина, В.И. Гребенькова. – 2-е изд., перераб. и доп. – Москва: Издательство Юрайт, 2020. – 322 с. – (Профессиональное образование). – ISBN 978-5-534-03677-0. – Режим доступа: www.urait.ru/book/obschaya-i-neorganicheskaya-himiya-v-2-ch-chast-2-himiya-elementov-438696</w:t>
      </w:r>
    </w:p>
    <w:p w14:paraId="7F0CC4A0" w14:textId="77777777" w:rsidR="00934A66" w:rsidRPr="00934A66" w:rsidRDefault="00934A66" w:rsidP="00AE069A">
      <w:pPr>
        <w:widowControl w:val="0"/>
        <w:numPr>
          <w:ilvl w:val="0"/>
          <w:numId w:val="31"/>
        </w:numPr>
        <w:tabs>
          <w:tab w:val="left" w:pos="993"/>
        </w:tabs>
        <w:autoSpaceDE w:val="0"/>
        <w:autoSpaceDN w:val="0"/>
        <w:adjustRightInd w:val="0"/>
        <w:spacing w:after="200" w:line="276" w:lineRule="auto"/>
        <w:ind w:firstLine="698"/>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iCs/>
          <w:sz w:val="24"/>
          <w:szCs w:val="24"/>
          <w:lang w:eastAsia="ru-RU"/>
        </w:rPr>
        <w:t xml:space="preserve">Никитина, Н.Г. </w:t>
      </w:r>
      <w:r w:rsidRPr="00934A66">
        <w:rPr>
          <w:rFonts w:ascii="Times New Roman" w:eastAsia="Times New Roman" w:hAnsi="Times New Roman" w:cs="Times New Roman"/>
          <w:sz w:val="24"/>
          <w:szCs w:val="24"/>
          <w:lang w:eastAsia="ru-RU"/>
        </w:rPr>
        <w:t>Общая и неорганическая химия. В 2 ч. Часть 1. Теоретические основы: учебник и практикум для среднего профессионального образования / Н.Г. Никитина, В.И. Гребенькова. – 2-е изд., перераб. и доп. – Москва: Издательство Юрайт, 2020. – 211 с. – (Профессиональное образование). – ISBN 978-5-534-03676-3. – Режим доступа: www.urait.ru/book/obschaya-i-neorganicheskaya-himiya-v-2-ch-chast-1-teoreticheskie-osnovy-438695</w:t>
      </w:r>
    </w:p>
    <w:p w14:paraId="27E01F7E" w14:textId="77777777" w:rsidR="00934A66" w:rsidRPr="00934A66" w:rsidRDefault="00934A66" w:rsidP="00AE069A">
      <w:pPr>
        <w:widowControl w:val="0"/>
        <w:numPr>
          <w:ilvl w:val="0"/>
          <w:numId w:val="31"/>
        </w:numPr>
        <w:tabs>
          <w:tab w:val="left" w:pos="993"/>
        </w:tabs>
        <w:autoSpaceDE w:val="0"/>
        <w:autoSpaceDN w:val="0"/>
        <w:adjustRightInd w:val="0"/>
        <w:spacing w:after="200" w:line="276" w:lineRule="auto"/>
        <w:ind w:firstLine="709"/>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Общая и неорганическая химия для фармацевтов: учебник и практикум для среднего профессионального образования / В. В. Негребецкий [и др.]; под общей редакцией В. В. Негребецкого, И. Ю. Белавина, В. П. Сергеевой. — Москва: Издательство Юрайт, 2021. — 357 с. — (Профессиональное образование). — ISBN 978-5-534-02877-5. — Текст: электронный // Образовательная платформа Юрайт [сайт]. — URL: https://www.urait.ru/bcode/469547 </w:t>
      </w:r>
    </w:p>
    <w:p w14:paraId="5C24F7DE" w14:textId="77777777" w:rsidR="00934A66" w:rsidRPr="00934A66" w:rsidRDefault="00934A66" w:rsidP="00AE069A">
      <w:pPr>
        <w:widowControl w:val="0"/>
        <w:numPr>
          <w:ilvl w:val="0"/>
          <w:numId w:val="31"/>
        </w:numPr>
        <w:tabs>
          <w:tab w:val="left" w:pos="993"/>
        </w:tabs>
        <w:autoSpaceDE w:val="0"/>
        <w:autoSpaceDN w:val="0"/>
        <w:adjustRightInd w:val="0"/>
        <w:spacing w:after="0" w:line="276" w:lineRule="auto"/>
        <w:ind w:firstLine="709"/>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iCs/>
          <w:sz w:val="24"/>
          <w:szCs w:val="24"/>
          <w:lang w:eastAsia="ru-RU"/>
        </w:rPr>
        <w:t xml:space="preserve">Суворов, А.В. </w:t>
      </w:r>
      <w:r w:rsidRPr="00934A66">
        <w:rPr>
          <w:rFonts w:ascii="Times New Roman" w:eastAsia="Times New Roman" w:hAnsi="Times New Roman" w:cs="Times New Roman"/>
          <w:sz w:val="24"/>
          <w:szCs w:val="24"/>
          <w:lang w:eastAsia="ru-RU"/>
        </w:rPr>
        <w:t xml:space="preserve">Общая и неорганическая химия в 2 т. Том 1: учебник для среднего профессионального образования / А.В. Суворов, А.Б. Никольский. – 6-е изд., испр. и доп. – Москва: Издательство Юрайт, 2020. – 343 с. – (Профессиональное образование). – ISBN 978-5-534-08659-1. – Режим доступа: </w:t>
      </w:r>
      <w:hyperlink r:id="rId11" w:history="1">
        <w:r w:rsidRPr="00934A66">
          <w:rPr>
            <w:rFonts w:ascii="Times New Roman" w:eastAsia="Times New Roman" w:hAnsi="Times New Roman" w:cs="Times New Roman"/>
            <w:sz w:val="24"/>
            <w:szCs w:val="24"/>
            <w:lang w:eastAsia="ru-RU"/>
          </w:rPr>
          <w:t>www.urait.ru/book/obschaya-i-neorganicheskaya-himiya-</w:t>
        </w:r>
      </w:hyperlink>
      <w:r w:rsidRPr="00934A66">
        <w:rPr>
          <w:rFonts w:ascii="Times New Roman" w:eastAsia="Times New Roman" w:hAnsi="Times New Roman" w:cs="Times New Roman"/>
          <w:sz w:val="24"/>
          <w:szCs w:val="24"/>
          <w:lang w:eastAsia="ru-RU"/>
        </w:rPr>
        <w:t>v-2-t-tom-1-430968</w:t>
      </w:r>
    </w:p>
    <w:p w14:paraId="1145EA59" w14:textId="77777777" w:rsidR="00934A66" w:rsidRPr="00934A66" w:rsidRDefault="00934A66" w:rsidP="00AE069A">
      <w:pPr>
        <w:widowControl w:val="0"/>
        <w:numPr>
          <w:ilvl w:val="0"/>
          <w:numId w:val="31"/>
        </w:numPr>
        <w:tabs>
          <w:tab w:val="left" w:pos="993"/>
        </w:tabs>
        <w:autoSpaceDE w:val="0"/>
        <w:autoSpaceDN w:val="0"/>
        <w:adjustRightInd w:val="0"/>
        <w:spacing w:after="0" w:line="276" w:lineRule="auto"/>
        <w:ind w:firstLine="709"/>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iCs/>
          <w:sz w:val="24"/>
          <w:szCs w:val="24"/>
          <w:lang w:eastAsia="ru-RU"/>
        </w:rPr>
        <w:t xml:space="preserve">Суворов, А.В. </w:t>
      </w:r>
      <w:r w:rsidRPr="00934A66">
        <w:rPr>
          <w:rFonts w:ascii="Times New Roman" w:eastAsia="Times New Roman" w:hAnsi="Times New Roman" w:cs="Times New Roman"/>
          <w:sz w:val="24"/>
          <w:szCs w:val="24"/>
          <w:lang w:eastAsia="ru-RU"/>
        </w:rPr>
        <w:t xml:space="preserve">Общая и неорганическая химия в 2 т. Том 2: учебник для среднего профессионального образования / А.В. Суворов, А.Б. Никольский. – 6-е изд., испр. и доп. – Москва: Издательство Юрайт, 2020. – 378 с. – (Профессиональное образование). – ISBN 978-5-534-02182-0. – Режим доступа: </w:t>
      </w:r>
      <w:hyperlink r:id="rId12" w:history="1">
        <w:r w:rsidRPr="00934A66">
          <w:rPr>
            <w:rFonts w:ascii="Times New Roman" w:eastAsia="Times New Roman" w:hAnsi="Times New Roman" w:cs="Times New Roman"/>
            <w:sz w:val="24"/>
            <w:szCs w:val="24"/>
            <w:lang w:eastAsia="ru-RU"/>
          </w:rPr>
          <w:t>www.urait.ru/book/obschaya-i-neorganicheskaya-himiya-</w:t>
        </w:r>
      </w:hyperlink>
    </w:p>
    <w:p w14:paraId="423C24FC" w14:textId="77777777" w:rsidR="00934A66" w:rsidRPr="00934A66" w:rsidRDefault="00934A66" w:rsidP="00AE069A">
      <w:pPr>
        <w:tabs>
          <w:tab w:val="left" w:pos="993"/>
        </w:tabs>
        <w:spacing w:after="0" w:line="276"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v-2-t-tom-2-437404</w:t>
      </w:r>
    </w:p>
    <w:p w14:paraId="1863AA6C" w14:textId="77777777" w:rsidR="00934A66" w:rsidRPr="00934A66" w:rsidRDefault="00934A66" w:rsidP="00AE069A">
      <w:pPr>
        <w:widowControl w:val="0"/>
        <w:numPr>
          <w:ilvl w:val="0"/>
          <w:numId w:val="31"/>
        </w:numPr>
        <w:tabs>
          <w:tab w:val="left" w:pos="0"/>
        </w:tabs>
        <w:autoSpaceDE w:val="0"/>
        <w:autoSpaceDN w:val="0"/>
        <w:adjustRightInd w:val="0"/>
        <w:spacing w:after="0" w:line="276" w:lineRule="auto"/>
        <w:ind w:firstLine="851"/>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Кириллов, В. В. Основы неорганической химии: учебник / В. В. Кириллов. — Санкт-Петербург: Лань, 2020. — 352 с. — ISBN 978-5-8114-5783-0. — Текст: электронный // Лань: электронно-библиотечная система. — URL: </w:t>
      </w:r>
      <w:hyperlink r:id="rId13" w:history="1">
        <w:r w:rsidRPr="00934A66">
          <w:rPr>
            <w:rFonts w:ascii="Times New Roman" w:eastAsia="Times New Roman" w:hAnsi="Times New Roman" w:cs="Times New Roman"/>
            <w:sz w:val="24"/>
            <w:szCs w:val="24"/>
            <w:lang w:eastAsia="ru-RU"/>
          </w:rPr>
          <w:t>https://e.lanbook.com/book/147097</w:t>
        </w:r>
      </w:hyperlink>
      <w:r w:rsidRPr="00934A66">
        <w:rPr>
          <w:rFonts w:ascii="Times New Roman" w:eastAsia="Times New Roman" w:hAnsi="Times New Roman" w:cs="Times New Roman"/>
          <w:sz w:val="24"/>
          <w:szCs w:val="24"/>
          <w:lang w:eastAsia="ru-RU"/>
        </w:rPr>
        <w:t xml:space="preserve"> </w:t>
      </w:r>
    </w:p>
    <w:p w14:paraId="428DA0AA" w14:textId="77777777" w:rsidR="00934A66" w:rsidRPr="00934A66" w:rsidRDefault="00934A66" w:rsidP="00AE069A">
      <w:pPr>
        <w:widowControl w:val="0"/>
        <w:numPr>
          <w:ilvl w:val="0"/>
          <w:numId w:val="31"/>
        </w:numPr>
        <w:tabs>
          <w:tab w:val="left" w:pos="993"/>
        </w:tabs>
        <w:autoSpaceDE w:val="0"/>
        <w:autoSpaceDN w:val="0"/>
        <w:adjustRightInd w:val="0"/>
        <w:spacing w:after="0" w:line="276" w:lineRule="auto"/>
        <w:ind w:firstLine="709"/>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Александрова, Э. А. Неорганическая химия. Теоретические основы и лабораторный практикум: учебник для спо / Э. А. Александрова. — 2-е изд., стер. — Санкт-Петербург: Лань, 2021. — 396 с. — ISBN 978-5-8114-8214-6. — Текст: электронный // Лань: электронно-библиотечная система. — URL: </w:t>
      </w:r>
      <w:hyperlink r:id="rId14" w:history="1">
        <w:r w:rsidRPr="00934A66">
          <w:rPr>
            <w:rFonts w:ascii="Times New Roman" w:eastAsia="Times New Roman" w:hAnsi="Times New Roman" w:cs="Times New Roman"/>
            <w:sz w:val="24"/>
            <w:szCs w:val="24"/>
            <w:lang w:eastAsia="ru-RU"/>
          </w:rPr>
          <w:t>https://e.lanbook.com/book/173131</w:t>
        </w:r>
      </w:hyperlink>
      <w:r w:rsidRPr="00934A66">
        <w:rPr>
          <w:rFonts w:ascii="Times New Roman" w:eastAsia="Times New Roman" w:hAnsi="Times New Roman" w:cs="Times New Roman"/>
          <w:sz w:val="24"/>
          <w:szCs w:val="24"/>
          <w:lang w:eastAsia="ru-RU"/>
        </w:rPr>
        <w:t xml:space="preserve"> </w:t>
      </w:r>
    </w:p>
    <w:p w14:paraId="4E5972C6" w14:textId="77777777" w:rsidR="00934A66" w:rsidRPr="00934A66" w:rsidRDefault="00934A66" w:rsidP="00AE069A">
      <w:pPr>
        <w:widowControl w:val="0"/>
        <w:numPr>
          <w:ilvl w:val="0"/>
          <w:numId w:val="31"/>
        </w:numPr>
        <w:tabs>
          <w:tab w:val="left" w:pos="993"/>
        </w:tabs>
        <w:autoSpaceDE w:val="0"/>
        <w:autoSpaceDN w:val="0"/>
        <w:adjustRightInd w:val="0"/>
        <w:spacing w:after="0" w:line="276" w:lineRule="auto"/>
        <w:ind w:firstLine="709"/>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Капустина, А. А. Общая и неорганическая химия. Практикум: учебное пособие для спо / А. А. Капустина, И. Г. Хальченко, В. В. Либанов. — 2-е изд., стер. — Санкт-Петербург: Лань, 2021. — 152 с. — ISBN 978-5-8114-8887-2. — Текст: электронный // Лань: электронно-библиотечная система. — URL: </w:t>
      </w:r>
      <w:hyperlink r:id="rId15" w:history="1">
        <w:r w:rsidRPr="00934A66">
          <w:rPr>
            <w:rFonts w:ascii="Times New Roman" w:eastAsia="Times New Roman" w:hAnsi="Times New Roman" w:cs="Times New Roman"/>
            <w:sz w:val="24"/>
            <w:szCs w:val="24"/>
            <w:lang w:eastAsia="ru-RU"/>
          </w:rPr>
          <w:t>https://e.lanbook.com/book/183309</w:t>
        </w:r>
      </w:hyperlink>
    </w:p>
    <w:p w14:paraId="5894E7AD" w14:textId="77777777" w:rsidR="00934A66" w:rsidRPr="00934A66" w:rsidRDefault="00934A66" w:rsidP="00AE069A">
      <w:pPr>
        <w:tabs>
          <w:tab w:val="left" w:pos="993"/>
        </w:tabs>
        <w:spacing w:after="0" w:line="276" w:lineRule="auto"/>
        <w:rPr>
          <w:rFonts w:ascii="Times New Roman" w:eastAsia="Times New Roman" w:hAnsi="Times New Roman" w:cs="Times New Roman"/>
          <w:sz w:val="24"/>
          <w:szCs w:val="24"/>
          <w:lang w:eastAsia="ru-RU"/>
        </w:rPr>
      </w:pPr>
    </w:p>
    <w:p w14:paraId="6388B834" w14:textId="77777777" w:rsidR="00934A66" w:rsidRPr="00934A66" w:rsidRDefault="00934A66" w:rsidP="00AE069A">
      <w:pPr>
        <w:widowControl w:val="0"/>
        <w:shd w:val="clear" w:color="auto" w:fill="FFFFFF"/>
        <w:autoSpaceDE w:val="0"/>
        <w:autoSpaceDN w:val="0"/>
        <w:adjustRightInd w:val="0"/>
        <w:spacing w:after="0" w:line="276" w:lineRule="auto"/>
        <w:ind w:firstLine="709"/>
        <w:rPr>
          <w:rFonts w:ascii="Times New Roman" w:eastAsia="Times New Roman" w:hAnsi="Times New Roman" w:cs="Times New Roman"/>
          <w:b/>
          <w:i/>
          <w:iCs/>
          <w:sz w:val="24"/>
          <w:szCs w:val="24"/>
          <w:lang w:eastAsia="ru-RU"/>
        </w:rPr>
      </w:pPr>
      <w:r w:rsidRPr="00934A66">
        <w:rPr>
          <w:rFonts w:ascii="Times New Roman" w:eastAsia="Times New Roman" w:hAnsi="Times New Roman" w:cs="Times New Roman"/>
          <w:b/>
          <w:sz w:val="24"/>
          <w:szCs w:val="24"/>
          <w:lang w:eastAsia="ru-RU"/>
        </w:rPr>
        <w:t xml:space="preserve">3.2.3. Дополнительные источники </w:t>
      </w:r>
    </w:p>
    <w:p w14:paraId="0F0F935C" w14:textId="77777777" w:rsidR="00934A66" w:rsidRPr="00934A66" w:rsidRDefault="00934A66" w:rsidP="00AE069A">
      <w:pPr>
        <w:widowControl w:val="0"/>
        <w:numPr>
          <w:ilvl w:val="0"/>
          <w:numId w:val="30"/>
        </w:numPr>
        <w:shd w:val="clear" w:color="auto" w:fill="FFFFFF"/>
        <w:tabs>
          <w:tab w:val="left" w:pos="993"/>
        </w:tabs>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Ахметов, Н.С. Общая и неорганическая химия / Н.С. Ахметов. – Москва: Лань, 2018. – 752 с. </w:t>
      </w:r>
    </w:p>
    <w:p w14:paraId="6394FC8C" w14:textId="77777777" w:rsidR="00934A66" w:rsidRPr="00934A66" w:rsidRDefault="00934A66" w:rsidP="00AE069A">
      <w:pPr>
        <w:widowControl w:val="0"/>
        <w:numPr>
          <w:ilvl w:val="0"/>
          <w:numId w:val="30"/>
        </w:numPr>
        <w:shd w:val="clear" w:color="auto" w:fill="FFFFFF"/>
        <w:tabs>
          <w:tab w:val="left" w:pos="993"/>
        </w:tabs>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Глинка, Н.Л. Общая химия в 2 т. Том 1: учебник для СПО / Н.Л. Глинка; под ред. В.А. Попкова, А.В. Бабкова. – Москва: Юрайт, 2020.– 353 с.</w:t>
      </w:r>
    </w:p>
    <w:p w14:paraId="65A975AD" w14:textId="77777777" w:rsidR="00934A66" w:rsidRPr="00934A66" w:rsidRDefault="00934A66" w:rsidP="00AE069A">
      <w:pPr>
        <w:widowControl w:val="0"/>
        <w:numPr>
          <w:ilvl w:val="0"/>
          <w:numId w:val="30"/>
        </w:numPr>
        <w:shd w:val="clear" w:color="auto" w:fill="FFFFFF"/>
        <w:tabs>
          <w:tab w:val="left" w:pos="993"/>
        </w:tabs>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Глинка, Н.Л. Общая химия в 2 т. Том 2: учебник для СПО / Н.Л. Глинка; под ред. В.А. Попкова, А.В. Бабкова. – Москва: Юрайт, 2020. – 383 с.</w:t>
      </w:r>
    </w:p>
    <w:p w14:paraId="3114607D" w14:textId="77777777" w:rsidR="00934A66" w:rsidRPr="00934A66" w:rsidRDefault="00934A66" w:rsidP="00AE069A">
      <w:pPr>
        <w:shd w:val="clear" w:color="auto" w:fill="FFFFFF"/>
        <w:tabs>
          <w:tab w:val="left" w:pos="993"/>
        </w:tabs>
        <w:spacing w:after="0" w:line="276" w:lineRule="auto"/>
        <w:ind w:left="709"/>
        <w:rPr>
          <w:rFonts w:ascii="Times New Roman" w:eastAsia="Times New Roman" w:hAnsi="Times New Roman" w:cs="Times New Roman"/>
          <w:sz w:val="24"/>
          <w:szCs w:val="24"/>
          <w:lang w:eastAsia="ru-RU"/>
        </w:rPr>
      </w:pPr>
    </w:p>
    <w:p w14:paraId="75C671CD" w14:textId="77777777" w:rsidR="00934A66" w:rsidRPr="00934A66" w:rsidRDefault="00934A66" w:rsidP="00AE069A">
      <w:pPr>
        <w:shd w:val="clear" w:color="auto" w:fill="FFFFFF"/>
        <w:tabs>
          <w:tab w:val="left" w:pos="993"/>
        </w:tabs>
        <w:spacing w:after="0" w:line="276" w:lineRule="auto"/>
        <w:ind w:left="709"/>
        <w:rPr>
          <w:rFonts w:ascii="Times New Roman" w:eastAsia="Times New Roman" w:hAnsi="Times New Roman" w:cs="Times New Roman"/>
          <w:sz w:val="24"/>
          <w:szCs w:val="24"/>
          <w:lang w:eastAsia="ru-RU"/>
        </w:rPr>
      </w:pPr>
    </w:p>
    <w:p w14:paraId="5908AFDF" w14:textId="77777777" w:rsidR="00934A66" w:rsidRPr="00934A66" w:rsidRDefault="00934A66" w:rsidP="00AE069A">
      <w:pPr>
        <w:shd w:val="clear" w:color="auto" w:fill="FFFFFF"/>
        <w:tabs>
          <w:tab w:val="left" w:pos="993"/>
        </w:tabs>
        <w:spacing w:after="0" w:line="276" w:lineRule="auto"/>
        <w:ind w:left="709"/>
        <w:rPr>
          <w:rFonts w:ascii="Times New Roman" w:eastAsia="Times New Roman" w:hAnsi="Times New Roman" w:cs="Times New Roman"/>
          <w:sz w:val="24"/>
          <w:szCs w:val="24"/>
          <w:lang w:eastAsia="ru-RU"/>
        </w:rPr>
      </w:pPr>
    </w:p>
    <w:p w14:paraId="3D4FD527" w14:textId="77777777" w:rsidR="00934A66" w:rsidRPr="00934A66" w:rsidRDefault="00934A66" w:rsidP="00AE069A">
      <w:pPr>
        <w:shd w:val="clear" w:color="auto" w:fill="FFFFFF"/>
        <w:tabs>
          <w:tab w:val="left" w:pos="993"/>
        </w:tabs>
        <w:spacing w:after="0" w:line="276" w:lineRule="auto"/>
        <w:ind w:left="709"/>
        <w:rPr>
          <w:rFonts w:ascii="Times New Roman" w:eastAsia="Times New Roman" w:hAnsi="Times New Roman" w:cs="Times New Roman"/>
          <w:sz w:val="24"/>
          <w:szCs w:val="24"/>
          <w:lang w:eastAsia="ru-RU"/>
        </w:rPr>
      </w:pPr>
    </w:p>
    <w:p w14:paraId="3AB11C86" w14:textId="77777777" w:rsidR="00934A66" w:rsidRPr="00934A66" w:rsidRDefault="00934A66" w:rsidP="00AE069A">
      <w:pPr>
        <w:shd w:val="clear" w:color="auto" w:fill="FFFFFF"/>
        <w:tabs>
          <w:tab w:val="left" w:pos="993"/>
        </w:tabs>
        <w:spacing w:after="0" w:line="276" w:lineRule="auto"/>
        <w:ind w:left="709"/>
        <w:rPr>
          <w:rFonts w:ascii="Times New Roman" w:eastAsia="Times New Roman" w:hAnsi="Times New Roman" w:cs="Times New Roman"/>
          <w:sz w:val="24"/>
          <w:szCs w:val="24"/>
          <w:lang w:eastAsia="ru-RU"/>
        </w:rPr>
      </w:pPr>
    </w:p>
    <w:p w14:paraId="37A014FA"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13517B90"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37FDF464"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24957932"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155736FA"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4DE4D70E"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5F1B23CD"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2F396902"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487E3D08"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2DF82470"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239AAFEF"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005C361A"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6C94217D"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09D5B266"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6629A9D3"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6764FB63"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280CE8D9"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124D852E"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42FAFFF7"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323A80CC"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096BD254"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0870872F"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5FFEBF0F"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4AF48A00"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225EFCE4" w14:textId="77777777" w:rsidR="00934A66" w:rsidRPr="00934A66" w:rsidRDefault="00934A66" w:rsidP="00AE069A">
      <w:pPr>
        <w:shd w:val="clear" w:color="auto" w:fill="FFFFFF"/>
        <w:tabs>
          <w:tab w:val="left" w:pos="993"/>
        </w:tabs>
        <w:spacing w:after="0" w:line="276" w:lineRule="auto"/>
        <w:ind w:left="709"/>
        <w:rPr>
          <w:rFonts w:ascii="Times New Roman" w:eastAsia="Times New Roman" w:hAnsi="Times New Roman" w:cs="Times New Roman"/>
          <w:sz w:val="24"/>
          <w:szCs w:val="24"/>
          <w:lang w:eastAsia="ru-RU"/>
        </w:rPr>
      </w:pPr>
    </w:p>
    <w:p w14:paraId="311876F8"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1298CE28"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0B2981A4"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525F3164"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28F6A7BD"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198DD268" w14:textId="77777777" w:rsidR="00934A66" w:rsidRDefault="00934A66" w:rsidP="00AE069A">
      <w:pPr>
        <w:shd w:val="clear" w:color="auto" w:fill="FFFFFF"/>
        <w:tabs>
          <w:tab w:val="left" w:pos="993"/>
        </w:tabs>
        <w:spacing w:after="0" w:line="276" w:lineRule="auto"/>
        <w:jc w:val="both"/>
        <w:rPr>
          <w:rFonts w:ascii="Times New Roman" w:eastAsia="Times New Roman" w:hAnsi="Times New Roman" w:cs="Times New Roman"/>
          <w:sz w:val="24"/>
          <w:szCs w:val="24"/>
          <w:lang w:eastAsia="ru-RU"/>
        </w:rPr>
      </w:pPr>
    </w:p>
    <w:p w14:paraId="70CDA3F7" w14:textId="77777777" w:rsidR="00AE069A" w:rsidRPr="00934A66" w:rsidRDefault="00AE069A" w:rsidP="00AE069A">
      <w:pPr>
        <w:shd w:val="clear" w:color="auto" w:fill="FFFFFF"/>
        <w:tabs>
          <w:tab w:val="left" w:pos="993"/>
        </w:tabs>
        <w:spacing w:after="0" w:line="276" w:lineRule="auto"/>
        <w:jc w:val="both"/>
        <w:rPr>
          <w:rFonts w:ascii="Times New Roman" w:eastAsia="Times New Roman" w:hAnsi="Times New Roman" w:cs="Times New Roman"/>
          <w:sz w:val="24"/>
          <w:szCs w:val="24"/>
          <w:lang w:eastAsia="ru-RU"/>
        </w:rPr>
      </w:pPr>
    </w:p>
    <w:p w14:paraId="1C181FD0" w14:textId="77777777" w:rsidR="00934A66" w:rsidRPr="00934A66" w:rsidRDefault="00934A66" w:rsidP="00934A66">
      <w:pPr>
        <w:widowControl w:val="0"/>
        <w:autoSpaceDE w:val="0"/>
        <w:autoSpaceDN w:val="0"/>
        <w:adjustRightInd w:val="0"/>
        <w:spacing w:after="0" w:line="276" w:lineRule="auto"/>
        <w:ind w:firstLine="709"/>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lastRenderedPageBreak/>
        <w:t>4. КОНТРОЛЬ И ОЦЕНКА РЕЗУЛЬТАТОВ ОСВОЕНИЯ УЧЕБНОЙ ДИСЦИПЛИНЫ</w:t>
      </w:r>
    </w:p>
    <w:p w14:paraId="64892363"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3260"/>
        <w:gridCol w:w="2239"/>
      </w:tblGrid>
      <w:tr w:rsidR="00934A66" w:rsidRPr="00934A66" w14:paraId="0E8D2361" w14:textId="77777777" w:rsidTr="00934A66">
        <w:trPr>
          <w:trHeight w:val="432"/>
        </w:trPr>
        <w:tc>
          <w:tcPr>
            <w:tcW w:w="3998" w:type="dxa"/>
            <w:vAlign w:val="center"/>
          </w:tcPr>
          <w:p w14:paraId="7C1F68F9"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934A66">
              <w:rPr>
                <w:rFonts w:ascii="Times New Roman" w:eastAsia="Times New Roman" w:hAnsi="Times New Roman" w:cs="Times New Roman"/>
                <w:b/>
                <w:bCs/>
                <w:sz w:val="24"/>
                <w:szCs w:val="24"/>
                <w:lang w:eastAsia="ru-RU"/>
              </w:rPr>
              <w:t>Результаты обучения</w:t>
            </w:r>
            <w:r w:rsidRPr="00934A66">
              <w:rPr>
                <w:rFonts w:ascii="Times New Roman" w:eastAsia="Times New Roman" w:hAnsi="Times New Roman" w:cs="Times New Roman"/>
                <w:i/>
                <w:sz w:val="20"/>
                <w:szCs w:val="20"/>
                <w:vertAlign w:val="superscript"/>
                <w:lang w:eastAsia="ru-RU"/>
              </w:rPr>
              <w:footnoteReference w:id="3"/>
            </w:r>
          </w:p>
        </w:tc>
        <w:tc>
          <w:tcPr>
            <w:tcW w:w="3260" w:type="dxa"/>
            <w:vAlign w:val="center"/>
          </w:tcPr>
          <w:p w14:paraId="5C0B1AC2"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934A66">
              <w:rPr>
                <w:rFonts w:ascii="Times New Roman" w:eastAsia="Times New Roman" w:hAnsi="Times New Roman" w:cs="Times New Roman"/>
                <w:b/>
                <w:bCs/>
                <w:sz w:val="24"/>
                <w:szCs w:val="24"/>
                <w:lang w:eastAsia="ru-RU"/>
              </w:rPr>
              <w:t>Критерии оценки</w:t>
            </w:r>
          </w:p>
        </w:tc>
        <w:tc>
          <w:tcPr>
            <w:tcW w:w="2239" w:type="dxa"/>
            <w:vAlign w:val="center"/>
          </w:tcPr>
          <w:p w14:paraId="310E5985"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934A66">
              <w:rPr>
                <w:rFonts w:ascii="Times New Roman" w:eastAsia="Times New Roman" w:hAnsi="Times New Roman" w:cs="Times New Roman"/>
                <w:b/>
                <w:bCs/>
                <w:sz w:val="24"/>
                <w:szCs w:val="24"/>
                <w:lang w:eastAsia="ru-RU"/>
              </w:rPr>
              <w:t>Методы оценки</w:t>
            </w:r>
          </w:p>
        </w:tc>
      </w:tr>
      <w:tr w:rsidR="00934A66" w:rsidRPr="00934A66" w14:paraId="227141EC" w14:textId="77777777" w:rsidTr="00934A66">
        <w:trPr>
          <w:trHeight w:val="987"/>
        </w:trPr>
        <w:tc>
          <w:tcPr>
            <w:tcW w:w="3998" w:type="dxa"/>
          </w:tcPr>
          <w:p w14:paraId="5792EE78"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i/>
                <w:sz w:val="24"/>
                <w:szCs w:val="24"/>
                <w:lang w:eastAsia="ru-RU"/>
              </w:rPr>
            </w:pPr>
            <w:r w:rsidRPr="00934A66">
              <w:rPr>
                <w:rFonts w:ascii="Times New Roman" w:eastAsia="Times New Roman" w:hAnsi="Times New Roman" w:cs="Times New Roman"/>
                <w:i/>
                <w:sz w:val="24"/>
                <w:szCs w:val="24"/>
                <w:lang w:eastAsia="ru-RU"/>
              </w:rPr>
              <w:t>Знания:</w:t>
            </w:r>
          </w:p>
          <w:p w14:paraId="3AD34E35"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основные понятия и законы химии; </w:t>
            </w:r>
          </w:p>
          <w:p w14:paraId="576C0E36"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периодический закон и периодическую систему химических элементов Д.И. Менделеева, закономерности изменения химических свойств элементов и их соединений по периодам и группам; </w:t>
            </w:r>
          </w:p>
          <w:p w14:paraId="676A07FB"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общую характеристику химических элементов в связи с их положением в периодической системе; </w:t>
            </w:r>
          </w:p>
          <w:p w14:paraId="69C10445"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формы существования химических элементов, современные представления о строении атомов; </w:t>
            </w:r>
          </w:p>
          <w:p w14:paraId="2CCDADF9"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типы и свойства химических связей (ковалентная, ионная, водородная); </w:t>
            </w:r>
          </w:p>
          <w:p w14:paraId="6997FA4D"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характерные химические свойства неорганических веществ различных классов; </w:t>
            </w:r>
          </w:p>
          <w:p w14:paraId="066A5BCE"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окислительно</w:t>
            </w:r>
            <w:r w:rsidR="005F1CC3">
              <w:rPr>
                <w:rFonts w:ascii="Times New Roman" w:eastAsia="Times New Roman" w:hAnsi="Times New Roman" w:cs="Times New Roman"/>
                <w:sz w:val="24"/>
                <w:szCs w:val="24"/>
                <w:lang w:eastAsia="ru-RU"/>
              </w:rPr>
              <w:t xml:space="preserve"> </w:t>
            </w:r>
            <w:r w:rsidRPr="00934A66">
              <w:rPr>
                <w:rFonts w:ascii="Times New Roman" w:eastAsia="Times New Roman" w:hAnsi="Times New Roman" w:cs="Times New Roman"/>
                <w:sz w:val="24"/>
                <w:szCs w:val="24"/>
                <w:lang w:eastAsia="ru-RU"/>
              </w:rPr>
              <w:t>-</w:t>
            </w:r>
            <w:r w:rsidR="005F1CC3">
              <w:rPr>
                <w:rFonts w:ascii="Times New Roman" w:eastAsia="Times New Roman" w:hAnsi="Times New Roman" w:cs="Times New Roman"/>
                <w:sz w:val="24"/>
                <w:szCs w:val="24"/>
                <w:lang w:eastAsia="ru-RU"/>
              </w:rPr>
              <w:t xml:space="preserve"> </w:t>
            </w:r>
            <w:r w:rsidRPr="00934A66">
              <w:rPr>
                <w:rFonts w:ascii="Times New Roman" w:eastAsia="Times New Roman" w:hAnsi="Times New Roman" w:cs="Times New Roman"/>
                <w:sz w:val="24"/>
                <w:szCs w:val="24"/>
                <w:lang w:eastAsia="ru-RU"/>
              </w:rPr>
              <w:t xml:space="preserve">восстановительные реакции, реакции ионного обмена; </w:t>
            </w:r>
          </w:p>
          <w:p w14:paraId="39509CAB"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диссоциация электролитов в водных растворах, сильные и слабые электролиты; </w:t>
            </w:r>
          </w:p>
          <w:p w14:paraId="649713C0"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bCs/>
                <w:sz w:val="24"/>
                <w:szCs w:val="24"/>
                <w:lang w:eastAsia="ru-RU"/>
              </w:rPr>
              <w:t>гидролиз солей;</w:t>
            </w:r>
          </w:p>
          <w:p w14:paraId="12DD9F78"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bCs/>
                <w:sz w:val="24"/>
                <w:szCs w:val="24"/>
                <w:lang w:eastAsia="ru-RU"/>
              </w:rPr>
              <w:t>реакции идентификации неорганических соединений, в том числе, используемых в качестве лекарственных средств</w:t>
            </w:r>
          </w:p>
        </w:tc>
        <w:tc>
          <w:tcPr>
            <w:tcW w:w="3260" w:type="dxa"/>
          </w:tcPr>
          <w:p w14:paraId="5B3B7597"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p>
          <w:p w14:paraId="131B0823"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объясняет основные понятия и теории химии;</w:t>
            </w:r>
          </w:p>
          <w:p w14:paraId="0F13D7DF"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излагает физический смысл порядкового номера, номера группы и периода, объясняет причины периодического изменения свойств химических элементов;</w:t>
            </w:r>
          </w:p>
          <w:p w14:paraId="074D3F7C"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дает общую характеристику химических элементов по его положению в периодической системе;</w:t>
            </w:r>
          </w:p>
          <w:p w14:paraId="398937BD"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объясняет единую природу химических связей;</w:t>
            </w:r>
          </w:p>
          <w:p w14:paraId="602C1045"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анализирует свойства неорганических веществ на основе знаний о химическом составе;</w:t>
            </w:r>
          </w:p>
          <w:p w14:paraId="15791344"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выражает сущность ОВР, использует метод ионно-электронных полуреакций;</w:t>
            </w:r>
          </w:p>
          <w:p w14:paraId="60E4D644"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использует понятие сильный, слабый электролит при составлении реакции ионного обмена;</w:t>
            </w:r>
          </w:p>
          <w:p w14:paraId="45FCE23E"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xml:space="preserve">- прогнозирует характер среды раствора солей по их формуле; </w:t>
            </w:r>
          </w:p>
          <w:p w14:paraId="118041D0"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использует  качественные реакции для идентификации неорганических соединений</w:t>
            </w:r>
          </w:p>
        </w:tc>
        <w:tc>
          <w:tcPr>
            <w:tcW w:w="2239" w:type="dxa"/>
          </w:tcPr>
          <w:p w14:paraId="00698183"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6A9A33DD"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Текущий контроль по каждой теме:</w:t>
            </w:r>
          </w:p>
          <w:p w14:paraId="38C484BF"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устный опрос;</w:t>
            </w:r>
          </w:p>
          <w:p w14:paraId="662564FB"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письменный опрос;</w:t>
            </w:r>
          </w:p>
          <w:p w14:paraId="439FE9F8"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решение ситуационных задач.</w:t>
            </w:r>
          </w:p>
          <w:p w14:paraId="68DFA170"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p>
          <w:p w14:paraId="6641376D"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Промежуточная аттестация проводится в форме экзамена.</w:t>
            </w:r>
          </w:p>
          <w:p w14:paraId="6EF84675"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Экзамен включает в себя контроль усвоения теоретического материала; контроль усвоения практических умений.</w:t>
            </w:r>
          </w:p>
          <w:p w14:paraId="45B3EBFE"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p>
        </w:tc>
      </w:tr>
      <w:tr w:rsidR="00934A66" w:rsidRPr="00934A66" w14:paraId="2471D265" w14:textId="77777777" w:rsidTr="00934A66">
        <w:trPr>
          <w:trHeight w:val="845"/>
        </w:trPr>
        <w:tc>
          <w:tcPr>
            <w:tcW w:w="3998" w:type="dxa"/>
          </w:tcPr>
          <w:p w14:paraId="6DFABB9F"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i/>
                <w:sz w:val="24"/>
                <w:szCs w:val="24"/>
                <w:lang w:eastAsia="ru-RU"/>
              </w:rPr>
            </w:pPr>
            <w:r w:rsidRPr="00934A66">
              <w:rPr>
                <w:rFonts w:ascii="Times New Roman" w:eastAsia="Times New Roman" w:hAnsi="Times New Roman" w:cs="Times New Roman"/>
                <w:i/>
                <w:sz w:val="24"/>
                <w:szCs w:val="24"/>
                <w:lang w:eastAsia="ru-RU"/>
              </w:rPr>
              <w:t>Умения:</w:t>
            </w:r>
          </w:p>
          <w:p w14:paraId="46FCA824"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применять основные законы химии для решения задач в области профессиональной деятельности;</w:t>
            </w:r>
          </w:p>
          <w:p w14:paraId="65CB3DC6"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составлять уравнения реакций: окислительно-восстановительные,</w:t>
            </w:r>
          </w:p>
          <w:p w14:paraId="410DC6D2"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реакции ионного обмена;</w:t>
            </w:r>
          </w:p>
          <w:p w14:paraId="489143B9"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lastRenderedPageBreak/>
              <w:t xml:space="preserve">- проводить расчеты по химическим формулам и уравнениям реакции; </w:t>
            </w:r>
          </w:p>
          <w:p w14:paraId="07DFFD75"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проводить качественные реакции на неорганические вещества и ионы, отдельные классы органических соединений; </w:t>
            </w:r>
          </w:p>
          <w:p w14:paraId="370B1E89"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использовать лабораторную посуду и оборудование; </w:t>
            </w:r>
          </w:p>
          <w:p w14:paraId="409F4DFA"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применять правила охраны труда, техники безопасности и противопожарной безопасности</w:t>
            </w:r>
          </w:p>
        </w:tc>
        <w:tc>
          <w:tcPr>
            <w:tcW w:w="3260" w:type="dxa"/>
          </w:tcPr>
          <w:p w14:paraId="3A7F525A"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41871B11"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составляет уравнения реакций;</w:t>
            </w:r>
          </w:p>
          <w:p w14:paraId="772622E1"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проводит расчеты по формулам и уравнениям реакций;</w:t>
            </w:r>
          </w:p>
          <w:p w14:paraId="0D150B6D"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работает с реактивами, </w:t>
            </w:r>
            <w:r w:rsidRPr="00934A66">
              <w:rPr>
                <w:rFonts w:ascii="Times New Roman" w:eastAsia="Times New Roman" w:hAnsi="Times New Roman" w:cs="Times New Roman"/>
                <w:sz w:val="24"/>
                <w:szCs w:val="24"/>
                <w:lang w:eastAsia="ru-RU"/>
              </w:rPr>
              <w:lastRenderedPageBreak/>
              <w:t>соблюдая правила техники безопасности, проводит качественные реакции на неорганические вещества;</w:t>
            </w:r>
          </w:p>
          <w:p w14:paraId="7B640778"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решает типовые задачи на вычисление концентрации вещества;</w:t>
            </w:r>
          </w:p>
          <w:p w14:paraId="477F939C"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обоснованно, четко и полно дает ответы на вопросы;</w:t>
            </w:r>
          </w:p>
          <w:p w14:paraId="044E9BD2"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соблюдает правила охраны труда, техники безопасности и противопожарной безопасности, применяет СИЗ</w:t>
            </w:r>
          </w:p>
        </w:tc>
        <w:tc>
          <w:tcPr>
            <w:tcW w:w="2239" w:type="dxa"/>
          </w:tcPr>
          <w:p w14:paraId="56BC7A17"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17A4A40B"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экспертное наблюдение за ходом выполнения практической работы;</w:t>
            </w:r>
          </w:p>
          <w:p w14:paraId="2235EBC0"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оценка </w:t>
            </w:r>
            <w:r w:rsidRPr="00934A66">
              <w:rPr>
                <w:rFonts w:ascii="Times New Roman" w:eastAsia="Times New Roman" w:hAnsi="Times New Roman" w:cs="Times New Roman"/>
                <w:sz w:val="24"/>
                <w:szCs w:val="24"/>
                <w:lang w:eastAsia="ru-RU"/>
              </w:rPr>
              <w:lastRenderedPageBreak/>
              <w:t>результатов выполнения и оформления практической работы</w:t>
            </w:r>
          </w:p>
          <w:p w14:paraId="09A1EF9B"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bl>
    <w:p w14:paraId="3DA1324D" w14:textId="77777777" w:rsidR="00934A66" w:rsidRPr="00934A66" w:rsidRDefault="00934A66" w:rsidP="00934A66">
      <w:pPr>
        <w:widowControl w:val="0"/>
        <w:autoSpaceDE w:val="0"/>
        <w:autoSpaceDN w:val="0"/>
        <w:adjustRightInd w:val="0"/>
        <w:spacing w:after="0" w:line="276" w:lineRule="auto"/>
        <w:ind w:left="72"/>
        <w:jc w:val="both"/>
        <w:rPr>
          <w:rFonts w:ascii="Times New Roman" w:eastAsia="Times New Roman" w:hAnsi="Times New Roman" w:cs="Times New Roman"/>
          <w:sz w:val="24"/>
          <w:szCs w:val="24"/>
          <w:lang w:eastAsia="ru-RU"/>
        </w:rPr>
      </w:pPr>
    </w:p>
    <w:p w14:paraId="6C1383FE" w14:textId="77777777" w:rsidR="00934A66" w:rsidRPr="00934A66" w:rsidRDefault="00934A66" w:rsidP="00934A66">
      <w:pPr>
        <w:spacing w:after="0" w:line="360" w:lineRule="auto"/>
        <w:rPr>
          <w:rFonts w:ascii="Times New Roman" w:eastAsia="Times New Roman" w:hAnsi="Times New Roman" w:cs="Times New Roman"/>
          <w:b/>
          <w:caps/>
          <w:snapToGrid w:val="0"/>
          <w:sz w:val="24"/>
          <w:szCs w:val="24"/>
          <w:lang w:eastAsia="ru-RU"/>
        </w:rPr>
      </w:pPr>
    </w:p>
    <w:p w14:paraId="43BBA72D"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11094596"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2BBF55F9"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6651FA0F"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71F31206"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150764B2"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57AEC586"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66DC7CBF"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33AA87C6"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30278F59"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78B309B1"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0787CCA1"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7FC203BE"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51168642"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68298417"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1BBD58B3"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4A00858C"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11102062"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32B6FEE2"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315CEF2E"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555091B3"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0EF25FA4"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034BC15E" w14:textId="77777777" w:rsidR="00E54BAF" w:rsidRPr="00934A66" w:rsidRDefault="00E54BAF" w:rsidP="00E54BAF">
      <w:pPr>
        <w:spacing w:after="0" w:line="276" w:lineRule="auto"/>
        <w:jc w:val="center"/>
        <w:outlineLvl w:val="0"/>
        <w:rPr>
          <w:rFonts w:ascii="Times New Roman" w:eastAsia="Calibri" w:hAnsi="Times New Roman" w:cs="Times New Roman"/>
          <w:b/>
          <w:sz w:val="24"/>
          <w:szCs w:val="24"/>
        </w:rPr>
      </w:pPr>
      <w:r w:rsidRPr="00934A66">
        <w:rPr>
          <w:rFonts w:ascii="Times New Roman" w:eastAsia="Calibri" w:hAnsi="Times New Roman" w:cs="Times New Roman"/>
          <w:b/>
          <w:sz w:val="24"/>
          <w:szCs w:val="24"/>
        </w:rPr>
        <w:lastRenderedPageBreak/>
        <w:t>Перечень тем теоретических занятий</w:t>
      </w:r>
    </w:p>
    <w:p w14:paraId="0C45DBC3" w14:textId="77777777" w:rsidR="00E54BAF" w:rsidRPr="00934A66" w:rsidRDefault="00E54BAF" w:rsidP="00E54BAF">
      <w:pPr>
        <w:spacing w:after="0" w:line="276" w:lineRule="auto"/>
        <w:jc w:val="center"/>
        <w:outlineLvl w:val="0"/>
        <w:rPr>
          <w:rFonts w:ascii="Times New Roman" w:eastAsia="Calibri" w:hAnsi="Times New Roman" w:cs="Times New Roman"/>
          <w:b/>
          <w:sz w:val="28"/>
          <w:szCs w:val="28"/>
        </w:rPr>
      </w:pPr>
    </w:p>
    <w:tbl>
      <w:tblPr>
        <w:tblW w:w="10619"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8968"/>
        <w:gridCol w:w="992"/>
      </w:tblGrid>
      <w:tr w:rsidR="00E54BAF" w:rsidRPr="00934A66" w14:paraId="58BFF5EF" w14:textId="77777777" w:rsidTr="009235FC">
        <w:trPr>
          <w:trHeight w:val="556"/>
        </w:trPr>
        <w:tc>
          <w:tcPr>
            <w:tcW w:w="659" w:type="dxa"/>
            <w:shd w:val="clear" w:color="auto" w:fill="auto"/>
          </w:tcPr>
          <w:p w14:paraId="6F0C8C8D" w14:textId="77777777" w:rsidR="00E54BAF" w:rsidRPr="00934A66" w:rsidRDefault="00E54BAF" w:rsidP="009235FC">
            <w:pPr>
              <w:spacing w:after="0" w:line="360" w:lineRule="auto"/>
              <w:jc w:val="center"/>
              <w:rPr>
                <w:rFonts w:ascii="Times New Roman" w:eastAsia="Calibri" w:hAnsi="Times New Roman" w:cs="Times New Roman"/>
                <w:b/>
                <w:sz w:val="24"/>
                <w:szCs w:val="24"/>
              </w:rPr>
            </w:pPr>
            <w:r w:rsidRPr="00934A66">
              <w:rPr>
                <w:rFonts w:ascii="Times New Roman" w:eastAsia="Calibri" w:hAnsi="Times New Roman" w:cs="Times New Roman"/>
                <w:b/>
                <w:sz w:val="24"/>
                <w:szCs w:val="24"/>
              </w:rPr>
              <w:t>№</w:t>
            </w:r>
          </w:p>
        </w:tc>
        <w:tc>
          <w:tcPr>
            <w:tcW w:w="8968" w:type="dxa"/>
            <w:shd w:val="clear" w:color="auto" w:fill="auto"/>
          </w:tcPr>
          <w:p w14:paraId="4F78DD58" w14:textId="77777777" w:rsidR="00E54BAF" w:rsidRPr="00934A66" w:rsidRDefault="00E54BAF" w:rsidP="009235FC">
            <w:pPr>
              <w:spacing w:after="0" w:line="360" w:lineRule="auto"/>
              <w:jc w:val="center"/>
              <w:rPr>
                <w:rFonts w:ascii="Times New Roman" w:eastAsia="Calibri" w:hAnsi="Times New Roman" w:cs="Times New Roman"/>
                <w:b/>
                <w:sz w:val="24"/>
                <w:szCs w:val="24"/>
              </w:rPr>
            </w:pPr>
            <w:r w:rsidRPr="00934A66">
              <w:rPr>
                <w:rFonts w:ascii="Times New Roman" w:eastAsia="Calibri" w:hAnsi="Times New Roman" w:cs="Times New Roman"/>
                <w:b/>
                <w:sz w:val="24"/>
                <w:szCs w:val="24"/>
              </w:rPr>
              <w:t>Тема</w:t>
            </w:r>
          </w:p>
        </w:tc>
        <w:tc>
          <w:tcPr>
            <w:tcW w:w="992" w:type="dxa"/>
            <w:shd w:val="clear" w:color="auto" w:fill="auto"/>
          </w:tcPr>
          <w:p w14:paraId="6AD06BAF" w14:textId="77777777" w:rsidR="00E54BAF" w:rsidRPr="00934A66" w:rsidRDefault="00E54BAF" w:rsidP="009235FC">
            <w:pPr>
              <w:spacing w:after="0" w:line="360" w:lineRule="auto"/>
              <w:jc w:val="center"/>
              <w:rPr>
                <w:rFonts w:ascii="Times New Roman" w:eastAsia="Calibri" w:hAnsi="Times New Roman" w:cs="Times New Roman"/>
                <w:b/>
                <w:sz w:val="24"/>
                <w:szCs w:val="24"/>
              </w:rPr>
            </w:pPr>
            <w:r w:rsidRPr="00934A66">
              <w:rPr>
                <w:rFonts w:ascii="Times New Roman" w:eastAsia="Calibri" w:hAnsi="Times New Roman" w:cs="Times New Roman"/>
                <w:b/>
                <w:sz w:val="24"/>
                <w:szCs w:val="24"/>
              </w:rPr>
              <w:t>Кол-во часов</w:t>
            </w:r>
          </w:p>
        </w:tc>
      </w:tr>
      <w:tr w:rsidR="00E54BAF" w:rsidRPr="00934A66" w14:paraId="443D54FB" w14:textId="77777777" w:rsidTr="009235FC">
        <w:trPr>
          <w:trHeight w:val="200"/>
        </w:trPr>
        <w:tc>
          <w:tcPr>
            <w:tcW w:w="9627" w:type="dxa"/>
            <w:gridSpan w:val="2"/>
            <w:shd w:val="clear" w:color="auto" w:fill="auto"/>
          </w:tcPr>
          <w:p w14:paraId="574AB840" w14:textId="77777777" w:rsidR="00E54BAF" w:rsidRPr="00934A66" w:rsidRDefault="00E54BAF" w:rsidP="009235FC">
            <w:pPr>
              <w:spacing w:after="0" w:line="360" w:lineRule="auto"/>
              <w:jc w:val="center"/>
              <w:rPr>
                <w:rFonts w:ascii="Times New Roman" w:eastAsia="Calibri" w:hAnsi="Times New Roman" w:cs="Times New Roman"/>
                <w:b/>
                <w:sz w:val="24"/>
                <w:szCs w:val="24"/>
              </w:rPr>
            </w:pPr>
            <w:r w:rsidRPr="00934A66">
              <w:rPr>
                <w:rFonts w:ascii="Times New Roman" w:eastAsia="Calibri" w:hAnsi="Times New Roman" w:cs="Times New Roman"/>
                <w:b/>
                <w:bCs/>
                <w:sz w:val="24"/>
                <w:szCs w:val="24"/>
              </w:rPr>
              <w:t xml:space="preserve">Раздел 1. </w:t>
            </w:r>
            <w:r>
              <w:rPr>
                <w:rFonts w:ascii="Times New Roman" w:eastAsia="Calibri" w:hAnsi="Times New Roman" w:cs="Times New Roman"/>
                <w:b/>
                <w:bCs/>
                <w:sz w:val="24"/>
                <w:szCs w:val="24"/>
              </w:rPr>
              <w:t xml:space="preserve">Теоретические </w:t>
            </w:r>
            <w:r w:rsidRPr="00934A66">
              <w:rPr>
                <w:rFonts w:ascii="Times New Roman" w:eastAsia="Calibri" w:hAnsi="Times New Roman" w:cs="Times New Roman"/>
                <w:b/>
                <w:bCs/>
                <w:sz w:val="24"/>
                <w:szCs w:val="24"/>
              </w:rPr>
              <w:t>понятия химии</w:t>
            </w:r>
          </w:p>
        </w:tc>
        <w:tc>
          <w:tcPr>
            <w:tcW w:w="992" w:type="dxa"/>
            <w:shd w:val="clear" w:color="auto" w:fill="auto"/>
          </w:tcPr>
          <w:p w14:paraId="688B54B3" w14:textId="77777777" w:rsidR="00E54BAF" w:rsidRPr="00934A66" w:rsidRDefault="00E54BAF" w:rsidP="009235F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r>
      <w:tr w:rsidR="00E54BAF" w:rsidRPr="00934A66" w14:paraId="4A8AE5AB" w14:textId="77777777" w:rsidTr="009235FC">
        <w:trPr>
          <w:trHeight w:val="313"/>
        </w:trPr>
        <w:tc>
          <w:tcPr>
            <w:tcW w:w="659" w:type="dxa"/>
            <w:shd w:val="clear" w:color="auto" w:fill="auto"/>
          </w:tcPr>
          <w:p w14:paraId="7FF207FB"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968" w:type="dxa"/>
            <w:shd w:val="clear" w:color="auto" w:fill="auto"/>
          </w:tcPr>
          <w:p w14:paraId="0329307B"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w:t>
            </w:r>
          </w:p>
        </w:tc>
        <w:tc>
          <w:tcPr>
            <w:tcW w:w="992" w:type="dxa"/>
            <w:shd w:val="clear" w:color="auto" w:fill="auto"/>
          </w:tcPr>
          <w:p w14:paraId="5E35A1BE" w14:textId="77777777" w:rsidR="00E54BAF" w:rsidRPr="00934A66" w:rsidRDefault="00E54BAF" w:rsidP="009235FC">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54BAF" w:rsidRPr="00934A66" w14:paraId="74C2EBBF" w14:textId="77777777" w:rsidTr="009235FC">
        <w:trPr>
          <w:trHeight w:val="531"/>
        </w:trPr>
        <w:tc>
          <w:tcPr>
            <w:tcW w:w="659" w:type="dxa"/>
            <w:shd w:val="clear" w:color="auto" w:fill="auto"/>
          </w:tcPr>
          <w:p w14:paraId="4D99B453"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968" w:type="dxa"/>
            <w:shd w:val="clear" w:color="auto" w:fill="auto"/>
          </w:tcPr>
          <w:p w14:paraId="1CA7C0E0" w14:textId="77777777" w:rsidR="00E54BAF" w:rsidRPr="001255A8" w:rsidRDefault="00E54BAF" w:rsidP="009235FC">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Периодический закон и периодическая система элементов</w:t>
            </w:r>
            <w:r>
              <w:rPr>
                <w:rFonts w:ascii="Times New Roman" w:eastAsia="Times New Roman" w:hAnsi="Times New Roman" w:cs="Times New Roman"/>
                <w:sz w:val="24"/>
                <w:szCs w:val="24"/>
                <w:lang w:eastAsia="ru-RU"/>
              </w:rPr>
              <w:t xml:space="preserve"> </w:t>
            </w:r>
            <w:r w:rsidRPr="00934A66">
              <w:rPr>
                <w:rFonts w:ascii="Times New Roman" w:eastAsia="Times New Roman" w:hAnsi="Times New Roman" w:cs="Times New Roman"/>
                <w:sz w:val="24"/>
                <w:szCs w:val="24"/>
                <w:lang w:eastAsia="ru-RU"/>
              </w:rPr>
              <w:t>Д. И. Менделеева. Теория строения вещества</w:t>
            </w:r>
          </w:p>
        </w:tc>
        <w:tc>
          <w:tcPr>
            <w:tcW w:w="992" w:type="dxa"/>
            <w:shd w:val="clear" w:color="auto" w:fill="auto"/>
          </w:tcPr>
          <w:p w14:paraId="6A9F1A5A" w14:textId="77777777" w:rsidR="00E54BAF" w:rsidRPr="00934A66" w:rsidRDefault="00E54BAF" w:rsidP="009235FC">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54BAF" w:rsidRPr="00934A66" w14:paraId="2AF76CD9" w14:textId="77777777" w:rsidTr="009235FC">
        <w:trPr>
          <w:trHeight w:val="417"/>
        </w:trPr>
        <w:tc>
          <w:tcPr>
            <w:tcW w:w="659" w:type="dxa"/>
            <w:shd w:val="clear" w:color="auto" w:fill="auto"/>
          </w:tcPr>
          <w:p w14:paraId="74DB04A8"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968" w:type="dxa"/>
            <w:shd w:val="clear" w:color="auto" w:fill="auto"/>
          </w:tcPr>
          <w:p w14:paraId="114E8E0E" w14:textId="77777777" w:rsidR="00E54BAF" w:rsidRPr="001255A8" w:rsidRDefault="00E54BAF" w:rsidP="009235FC">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Классы неорганических веществ</w:t>
            </w:r>
          </w:p>
        </w:tc>
        <w:tc>
          <w:tcPr>
            <w:tcW w:w="992" w:type="dxa"/>
            <w:shd w:val="clear" w:color="auto" w:fill="auto"/>
          </w:tcPr>
          <w:p w14:paraId="0DAC6DA8" w14:textId="77777777" w:rsidR="00E54BAF" w:rsidRPr="00934A66" w:rsidRDefault="00E54BAF" w:rsidP="009235F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54BAF" w:rsidRPr="00934A66" w14:paraId="0753A279" w14:textId="77777777" w:rsidTr="009235FC">
        <w:trPr>
          <w:trHeight w:val="270"/>
        </w:trPr>
        <w:tc>
          <w:tcPr>
            <w:tcW w:w="659" w:type="dxa"/>
            <w:shd w:val="clear" w:color="auto" w:fill="auto"/>
          </w:tcPr>
          <w:p w14:paraId="711777C0"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968" w:type="dxa"/>
            <w:shd w:val="clear" w:color="auto" w:fill="auto"/>
          </w:tcPr>
          <w:p w14:paraId="2C5A066C" w14:textId="77777777" w:rsidR="00E54BAF" w:rsidRPr="006A1444" w:rsidRDefault="00E54BAF" w:rsidP="009235FC">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Комплексные соединения</w:t>
            </w:r>
          </w:p>
        </w:tc>
        <w:tc>
          <w:tcPr>
            <w:tcW w:w="992" w:type="dxa"/>
            <w:shd w:val="clear" w:color="auto" w:fill="auto"/>
          </w:tcPr>
          <w:p w14:paraId="14B538E0" w14:textId="77777777" w:rsidR="00E54BAF" w:rsidRPr="00934A66" w:rsidRDefault="00E54BAF" w:rsidP="009235F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54BAF" w:rsidRPr="00934A66" w14:paraId="29122B5A" w14:textId="77777777" w:rsidTr="009235FC">
        <w:trPr>
          <w:trHeight w:val="270"/>
        </w:trPr>
        <w:tc>
          <w:tcPr>
            <w:tcW w:w="659" w:type="dxa"/>
            <w:shd w:val="clear" w:color="auto" w:fill="auto"/>
          </w:tcPr>
          <w:p w14:paraId="2E8CBF2B"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968" w:type="dxa"/>
            <w:shd w:val="clear" w:color="auto" w:fill="auto"/>
          </w:tcPr>
          <w:p w14:paraId="688EABD6" w14:textId="77777777" w:rsidR="00E54BAF" w:rsidRPr="006A1444" w:rsidRDefault="00E54BAF" w:rsidP="009235FC">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Растворы</w:t>
            </w:r>
          </w:p>
        </w:tc>
        <w:tc>
          <w:tcPr>
            <w:tcW w:w="992" w:type="dxa"/>
            <w:shd w:val="clear" w:color="auto" w:fill="auto"/>
          </w:tcPr>
          <w:p w14:paraId="44631B11" w14:textId="77777777" w:rsidR="00E54BAF" w:rsidRPr="00934A66" w:rsidRDefault="00E54BAF" w:rsidP="009235F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54BAF" w:rsidRPr="00934A66" w14:paraId="26F9AC5D" w14:textId="77777777" w:rsidTr="009235FC">
        <w:trPr>
          <w:trHeight w:val="329"/>
        </w:trPr>
        <w:tc>
          <w:tcPr>
            <w:tcW w:w="659" w:type="dxa"/>
            <w:shd w:val="clear" w:color="auto" w:fill="auto"/>
          </w:tcPr>
          <w:p w14:paraId="3915DCCF"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c>
          <w:tcPr>
            <w:tcW w:w="8968" w:type="dxa"/>
            <w:shd w:val="clear" w:color="auto" w:fill="auto"/>
          </w:tcPr>
          <w:p w14:paraId="16C4C51F" w14:textId="77777777" w:rsidR="00E54BAF" w:rsidRPr="00934A66" w:rsidRDefault="00E54BAF" w:rsidP="009235FC">
            <w:pPr>
              <w:spacing w:after="0" w:line="360" w:lineRule="auto"/>
              <w:rPr>
                <w:rFonts w:ascii="Times New Roman" w:eastAsia="Calibri" w:hAnsi="Times New Roman" w:cs="Times New Roman"/>
                <w:color w:val="FF0000"/>
                <w:sz w:val="24"/>
                <w:szCs w:val="24"/>
                <w:lang w:eastAsia="ru-RU"/>
              </w:rPr>
            </w:pPr>
            <w:r>
              <w:rPr>
                <w:rFonts w:ascii="Times New Roman" w:eastAsia="Times New Roman" w:hAnsi="Times New Roman" w:cs="Times New Roman"/>
                <w:sz w:val="24"/>
                <w:szCs w:val="24"/>
                <w:lang w:eastAsia="ru-RU"/>
              </w:rPr>
              <w:t>Т</w:t>
            </w:r>
            <w:r w:rsidRPr="00934A66">
              <w:rPr>
                <w:rFonts w:ascii="Times New Roman" w:eastAsia="Times New Roman" w:hAnsi="Times New Roman" w:cs="Times New Roman"/>
                <w:sz w:val="24"/>
                <w:szCs w:val="24"/>
                <w:lang w:eastAsia="ru-RU"/>
              </w:rPr>
              <w:t>ория электролитической диссоциации</w:t>
            </w:r>
          </w:p>
        </w:tc>
        <w:tc>
          <w:tcPr>
            <w:tcW w:w="992" w:type="dxa"/>
            <w:shd w:val="clear" w:color="auto" w:fill="auto"/>
          </w:tcPr>
          <w:p w14:paraId="15CAFA86" w14:textId="77777777" w:rsidR="00E54BAF" w:rsidRPr="00934A66" w:rsidRDefault="00E54BAF" w:rsidP="009235FC">
            <w:pPr>
              <w:spacing w:after="0" w:line="360"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2</w:t>
            </w:r>
          </w:p>
        </w:tc>
      </w:tr>
      <w:tr w:rsidR="00E54BAF" w:rsidRPr="00934A66" w14:paraId="42CDB005" w14:textId="77777777" w:rsidTr="009235FC">
        <w:trPr>
          <w:trHeight w:val="511"/>
        </w:trPr>
        <w:tc>
          <w:tcPr>
            <w:tcW w:w="659" w:type="dxa"/>
            <w:shd w:val="clear" w:color="auto" w:fill="auto"/>
          </w:tcPr>
          <w:p w14:paraId="535642C7"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968" w:type="dxa"/>
            <w:shd w:val="clear" w:color="auto" w:fill="auto"/>
          </w:tcPr>
          <w:p w14:paraId="2F4CA1B6" w14:textId="77777777" w:rsidR="00E54BAF" w:rsidRPr="006A1444" w:rsidRDefault="00E54BAF" w:rsidP="009235FC">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Химические реакции</w:t>
            </w:r>
          </w:p>
        </w:tc>
        <w:tc>
          <w:tcPr>
            <w:tcW w:w="992" w:type="dxa"/>
            <w:shd w:val="clear" w:color="auto" w:fill="auto"/>
          </w:tcPr>
          <w:p w14:paraId="29E49FA8" w14:textId="77777777" w:rsidR="00E54BAF" w:rsidRPr="00934A66" w:rsidRDefault="00E54BAF" w:rsidP="009235FC">
            <w:pPr>
              <w:spacing w:after="0" w:line="360"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2</w:t>
            </w:r>
          </w:p>
        </w:tc>
      </w:tr>
      <w:tr w:rsidR="00E54BAF" w:rsidRPr="00934A66" w14:paraId="4EDD4F00" w14:textId="77777777" w:rsidTr="009235FC">
        <w:trPr>
          <w:trHeight w:val="303"/>
        </w:trPr>
        <w:tc>
          <w:tcPr>
            <w:tcW w:w="9627" w:type="dxa"/>
            <w:gridSpan w:val="2"/>
            <w:shd w:val="clear" w:color="auto" w:fill="auto"/>
          </w:tcPr>
          <w:p w14:paraId="67E68E4D" w14:textId="77777777" w:rsidR="00E54BAF" w:rsidRPr="00934A66" w:rsidRDefault="00E54BAF" w:rsidP="009235FC">
            <w:pPr>
              <w:spacing w:after="0"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Раздел 2</w:t>
            </w:r>
            <w:r w:rsidRPr="00934A66">
              <w:rPr>
                <w:rFonts w:ascii="Times New Roman" w:eastAsia="Calibri" w:hAnsi="Times New Roman" w:cs="Times New Roman"/>
                <w:b/>
                <w:sz w:val="24"/>
                <w:szCs w:val="24"/>
                <w:lang w:eastAsia="ru-RU"/>
              </w:rPr>
              <w:t>. Химия элементов</w:t>
            </w:r>
            <w:r>
              <w:rPr>
                <w:rFonts w:ascii="Times New Roman" w:eastAsia="Calibri" w:hAnsi="Times New Roman" w:cs="Times New Roman"/>
                <w:b/>
                <w:sz w:val="24"/>
                <w:szCs w:val="24"/>
                <w:lang w:eastAsia="ru-RU"/>
              </w:rPr>
              <w:t xml:space="preserve"> и их соединений</w:t>
            </w:r>
          </w:p>
        </w:tc>
        <w:tc>
          <w:tcPr>
            <w:tcW w:w="992" w:type="dxa"/>
            <w:shd w:val="clear" w:color="auto" w:fill="auto"/>
          </w:tcPr>
          <w:p w14:paraId="12EDFBB0" w14:textId="77777777" w:rsidR="00E54BAF" w:rsidRPr="00934A66" w:rsidRDefault="00E54BAF" w:rsidP="009235FC">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r>
      <w:tr w:rsidR="00E54BAF" w:rsidRPr="00934A66" w14:paraId="547D833A" w14:textId="77777777" w:rsidTr="009235FC">
        <w:trPr>
          <w:trHeight w:val="410"/>
        </w:trPr>
        <w:tc>
          <w:tcPr>
            <w:tcW w:w="659" w:type="dxa"/>
            <w:shd w:val="clear" w:color="auto" w:fill="auto"/>
          </w:tcPr>
          <w:p w14:paraId="1B2C9875"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968" w:type="dxa"/>
            <w:shd w:val="clear" w:color="auto" w:fill="auto"/>
          </w:tcPr>
          <w:p w14:paraId="18E171BC" w14:textId="77777777" w:rsidR="00E54BAF" w:rsidRPr="00934A66" w:rsidRDefault="00E54BAF" w:rsidP="009235FC">
            <w:pPr>
              <w:spacing w:after="0" w:line="360" w:lineRule="auto"/>
              <w:rPr>
                <w:rFonts w:ascii="Times New Roman" w:eastAsia="Calibri" w:hAnsi="Times New Roman" w:cs="Times New Roman"/>
                <w:sz w:val="24"/>
                <w:szCs w:val="24"/>
                <w:lang w:eastAsia="ru-RU"/>
              </w:rPr>
            </w:pPr>
            <w:r w:rsidRPr="00934A66">
              <w:rPr>
                <w:rFonts w:ascii="Times New Roman" w:eastAsia="Calibri" w:hAnsi="Times New Roman" w:cs="Times New Roman"/>
                <w:sz w:val="24"/>
                <w:szCs w:val="24"/>
                <w:lang w:eastAsia="ru-RU"/>
              </w:rPr>
              <w:t xml:space="preserve">Галогены. </w:t>
            </w:r>
            <w:r w:rsidRPr="00934A66">
              <w:rPr>
                <w:rFonts w:ascii="Times New Roman" w:eastAsia="Times New Roman" w:hAnsi="Times New Roman" w:cs="Times New Roman"/>
                <w:sz w:val="24"/>
                <w:szCs w:val="24"/>
                <w:lang w:eastAsia="ru-RU"/>
              </w:rPr>
              <w:t>Халькогены.</w:t>
            </w:r>
          </w:p>
        </w:tc>
        <w:tc>
          <w:tcPr>
            <w:tcW w:w="992" w:type="dxa"/>
            <w:shd w:val="clear" w:color="auto" w:fill="auto"/>
          </w:tcPr>
          <w:p w14:paraId="1BD4F9BD" w14:textId="77777777" w:rsidR="00E54BAF" w:rsidRPr="00934A66" w:rsidRDefault="00E54BAF" w:rsidP="009235F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54BAF" w:rsidRPr="00934A66" w14:paraId="210EA6FF" w14:textId="77777777" w:rsidTr="009235FC">
        <w:trPr>
          <w:trHeight w:val="270"/>
        </w:trPr>
        <w:tc>
          <w:tcPr>
            <w:tcW w:w="659" w:type="dxa"/>
            <w:shd w:val="clear" w:color="auto" w:fill="auto"/>
          </w:tcPr>
          <w:p w14:paraId="6E20316B"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968" w:type="dxa"/>
            <w:shd w:val="clear" w:color="auto" w:fill="auto"/>
          </w:tcPr>
          <w:p w14:paraId="6414BE8B" w14:textId="77777777" w:rsidR="00E54BAF" w:rsidRPr="00934A66" w:rsidRDefault="00E54BAF" w:rsidP="009235FC">
            <w:pPr>
              <w:spacing w:after="0" w:line="360" w:lineRule="auto"/>
              <w:rPr>
                <w:rFonts w:ascii="Times New Roman" w:eastAsia="Calibri" w:hAnsi="Times New Roman" w:cs="Times New Roman"/>
                <w:sz w:val="24"/>
                <w:szCs w:val="24"/>
                <w:lang w:eastAsia="ru-RU"/>
              </w:rPr>
            </w:pPr>
            <w:r w:rsidRPr="00934A66">
              <w:rPr>
                <w:rFonts w:ascii="Times New Roman" w:eastAsia="Times New Roman" w:hAnsi="Times New Roman" w:cs="Times New Roman"/>
                <w:sz w:val="24"/>
                <w:szCs w:val="24"/>
                <w:lang w:eastAsia="ru-RU"/>
              </w:rPr>
              <w:t>Главная подгруппа IV группы</w:t>
            </w:r>
            <w:r>
              <w:rPr>
                <w:rFonts w:ascii="Times New Roman" w:eastAsia="Times New Roman" w:hAnsi="Times New Roman" w:cs="Times New Roman"/>
                <w:sz w:val="24"/>
                <w:szCs w:val="24"/>
                <w:lang w:eastAsia="ru-RU"/>
              </w:rPr>
              <w:t xml:space="preserve">. </w:t>
            </w:r>
            <w:r w:rsidRPr="00934A66">
              <w:rPr>
                <w:rFonts w:ascii="Times New Roman" w:eastAsia="Times New Roman" w:hAnsi="Times New Roman" w:cs="Times New Roman"/>
                <w:sz w:val="24"/>
                <w:szCs w:val="24"/>
                <w:lang w:eastAsia="ru-RU"/>
              </w:rPr>
              <w:t>Главная подгруппа V группы</w:t>
            </w:r>
          </w:p>
        </w:tc>
        <w:tc>
          <w:tcPr>
            <w:tcW w:w="992" w:type="dxa"/>
            <w:shd w:val="clear" w:color="auto" w:fill="auto"/>
          </w:tcPr>
          <w:p w14:paraId="0ADED143" w14:textId="77777777" w:rsidR="00E54BAF" w:rsidRPr="00934A66" w:rsidRDefault="00E54BAF" w:rsidP="009235F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54BAF" w:rsidRPr="00934A66" w14:paraId="0C9CF283" w14:textId="77777777" w:rsidTr="009235FC">
        <w:trPr>
          <w:trHeight w:val="270"/>
        </w:trPr>
        <w:tc>
          <w:tcPr>
            <w:tcW w:w="659" w:type="dxa"/>
            <w:shd w:val="clear" w:color="auto" w:fill="auto"/>
          </w:tcPr>
          <w:p w14:paraId="4A294C31"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968" w:type="dxa"/>
            <w:shd w:val="clear" w:color="auto" w:fill="auto"/>
          </w:tcPr>
          <w:p w14:paraId="2D5CDF8D" w14:textId="77777777" w:rsidR="00E54BAF" w:rsidRPr="006A1444" w:rsidRDefault="00E54BAF" w:rsidP="009235FC">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Главная подгруппа III группы</w:t>
            </w:r>
          </w:p>
        </w:tc>
        <w:tc>
          <w:tcPr>
            <w:tcW w:w="992" w:type="dxa"/>
            <w:shd w:val="clear" w:color="auto" w:fill="auto"/>
          </w:tcPr>
          <w:p w14:paraId="5EF8DF57" w14:textId="77777777" w:rsidR="00E54BAF" w:rsidRPr="00934A66" w:rsidRDefault="00E54BAF" w:rsidP="009235F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54BAF" w:rsidRPr="00934A66" w14:paraId="6F9181EA" w14:textId="77777777" w:rsidTr="009235FC">
        <w:trPr>
          <w:trHeight w:val="270"/>
        </w:trPr>
        <w:tc>
          <w:tcPr>
            <w:tcW w:w="659" w:type="dxa"/>
            <w:shd w:val="clear" w:color="auto" w:fill="auto"/>
          </w:tcPr>
          <w:p w14:paraId="7C104043"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968" w:type="dxa"/>
            <w:shd w:val="clear" w:color="auto" w:fill="auto"/>
          </w:tcPr>
          <w:p w14:paraId="167E3EC8"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Главная подгруппа II и I групп</w:t>
            </w:r>
            <w:r>
              <w:rPr>
                <w:rFonts w:ascii="Times New Roman" w:eastAsia="Times New Roman" w:hAnsi="Times New Roman" w:cs="Times New Roman"/>
                <w:sz w:val="24"/>
                <w:szCs w:val="24"/>
                <w:lang w:eastAsia="ru-RU"/>
              </w:rPr>
              <w:t>.</w:t>
            </w:r>
            <w:r w:rsidRPr="00934A66">
              <w:rPr>
                <w:rFonts w:ascii="Times New Roman" w:eastAsia="Times New Roman" w:hAnsi="Times New Roman" w:cs="Times New Roman"/>
                <w:sz w:val="24"/>
                <w:szCs w:val="24"/>
                <w:lang w:eastAsia="ru-RU"/>
              </w:rPr>
              <w:t xml:space="preserve"> Побочная подгруппа I и II групп</w:t>
            </w:r>
          </w:p>
        </w:tc>
        <w:tc>
          <w:tcPr>
            <w:tcW w:w="992" w:type="dxa"/>
            <w:shd w:val="clear" w:color="auto" w:fill="auto"/>
          </w:tcPr>
          <w:p w14:paraId="043B3CA0" w14:textId="77777777" w:rsidR="00E54BAF" w:rsidRPr="00934A66" w:rsidRDefault="00E54BAF" w:rsidP="009235F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54BAF" w:rsidRPr="00934A66" w14:paraId="7C495745" w14:textId="77777777" w:rsidTr="009235FC">
        <w:trPr>
          <w:trHeight w:val="270"/>
        </w:trPr>
        <w:tc>
          <w:tcPr>
            <w:tcW w:w="659" w:type="dxa"/>
            <w:shd w:val="clear" w:color="auto" w:fill="auto"/>
          </w:tcPr>
          <w:p w14:paraId="3C31EC43"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968" w:type="dxa"/>
            <w:shd w:val="clear" w:color="auto" w:fill="auto"/>
          </w:tcPr>
          <w:p w14:paraId="6241A2BA" w14:textId="77777777" w:rsidR="00E54BAF" w:rsidRPr="006A1444" w:rsidRDefault="00E54BAF" w:rsidP="009235FC">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Побочная подгруппа VI и VII групп.</w:t>
            </w:r>
          </w:p>
        </w:tc>
        <w:tc>
          <w:tcPr>
            <w:tcW w:w="992" w:type="dxa"/>
            <w:shd w:val="clear" w:color="auto" w:fill="auto"/>
          </w:tcPr>
          <w:p w14:paraId="0B0C91FD" w14:textId="77777777" w:rsidR="00E54BAF" w:rsidRPr="00934A66" w:rsidRDefault="00E54BAF" w:rsidP="009235F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54BAF" w:rsidRPr="00934A66" w14:paraId="2B9565C6" w14:textId="77777777" w:rsidTr="009235FC">
        <w:trPr>
          <w:trHeight w:val="270"/>
        </w:trPr>
        <w:tc>
          <w:tcPr>
            <w:tcW w:w="659" w:type="dxa"/>
            <w:shd w:val="clear" w:color="auto" w:fill="auto"/>
          </w:tcPr>
          <w:p w14:paraId="24A5F365"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968" w:type="dxa"/>
            <w:shd w:val="clear" w:color="auto" w:fill="auto"/>
          </w:tcPr>
          <w:p w14:paraId="0D7730F4" w14:textId="77777777" w:rsidR="00E54BAF" w:rsidRPr="006A1444" w:rsidRDefault="00E54BAF" w:rsidP="009235FC">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Побочная подгруппа VIII группы.</w:t>
            </w:r>
          </w:p>
        </w:tc>
        <w:tc>
          <w:tcPr>
            <w:tcW w:w="992" w:type="dxa"/>
            <w:shd w:val="clear" w:color="auto" w:fill="auto"/>
          </w:tcPr>
          <w:p w14:paraId="309DAA27" w14:textId="77777777" w:rsidR="00E54BAF" w:rsidRPr="00934A66" w:rsidRDefault="00E54BAF" w:rsidP="009235F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54BAF" w:rsidRPr="00934A66" w14:paraId="35BC891D" w14:textId="77777777" w:rsidTr="009235FC">
        <w:trPr>
          <w:trHeight w:val="285"/>
        </w:trPr>
        <w:tc>
          <w:tcPr>
            <w:tcW w:w="9627" w:type="dxa"/>
            <w:gridSpan w:val="2"/>
            <w:shd w:val="clear" w:color="auto" w:fill="auto"/>
          </w:tcPr>
          <w:p w14:paraId="1D6E1AF9" w14:textId="77777777" w:rsidR="00E54BAF" w:rsidRPr="00934A66" w:rsidRDefault="00E54BAF" w:rsidP="009235FC">
            <w:pPr>
              <w:spacing w:after="0" w:line="360" w:lineRule="auto"/>
              <w:rPr>
                <w:rFonts w:ascii="Times New Roman" w:eastAsia="Calibri" w:hAnsi="Times New Roman" w:cs="Times New Roman"/>
                <w:b/>
                <w:sz w:val="24"/>
                <w:szCs w:val="24"/>
                <w:lang w:eastAsia="ru-RU"/>
              </w:rPr>
            </w:pPr>
            <w:r w:rsidRPr="00934A66">
              <w:rPr>
                <w:rFonts w:ascii="Times New Roman" w:eastAsia="Calibri" w:hAnsi="Times New Roman" w:cs="Times New Roman"/>
                <w:b/>
                <w:sz w:val="24"/>
                <w:szCs w:val="24"/>
                <w:lang w:eastAsia="ru-RU"/>
              </w:rPr>
              <w:t>Итого</w:t>
            </w:r>
          </w:p>
        </w:tc>
        <w:tc>
          <w:tcPr>
            <w:tcW w:w="992" w:type="dxa"/>
            <w:shd w:val="clear" w:color="auto" w:fill="auto"/>
          </w:tcPr>
          <w:p w14:paraId="240D8538" w14:textId="77777777" w:rsidR="00E54BAF" w:rsidRPr="00934A66" w:rsidRDefault="00E54BAF" w:rsidP="009235FC">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r>
    </w:tbl>
    <w:p w14:paraId="1CE4FA39" w14:textId="77777777" w:rsidR="00E54BAF" w:rsidRPr="00934A66" w:rsidRDefault="00E54BAF" w:rsidP="00E54BAF">
      <w:pPr>
        <w:tabs>
          <w:tab w:val="left" w:pos="310"/>
        </w:tabs>
        <w:spacing w:after="0" w:line="240" w:lineRule="auto"/>
        <w:ind w:left="720" w:hanging="720"/>
        <w:contextualSpacing/>
        <w:jc w:val="center"/>
        <w:rPr>
          <w:rFonts w:ascii="Times New Roman" w:eastAsia="Times New Roman" w:hAnsi="Times New Roman" w:cs="Times New Roman"/>
          <w:sz w:val="28"/>
          <w:szCs w:val="28"/>
          <w:lang w:eastAsia="ru-RU"/>
        </w:rPr>
      </w:pPr>
    </w:p>
    <w:p w14:paraId="17602AA3" w14:textId="77777777" w:rsidR="00DD7C3F" w:rsidRDefault="00DD7C3F" w:rsidP="00DD7C3F"/>
    <w:p w14:paraId="5F505F18" w14:textId="77777777" w:rsidR="00DD7C3F" w:rsidRDefault="00DD7C3F" w:rsidP="00DD7C3F"/>
    <w:p w14:paraId="295CF82F" w14:textId="77777777" w:rsidR="00DD7C3F" w:rsidRDefault="00DD7C3F" w:rsidP="00DD7C3F"/>
    <w:p w14:paraId="6EA9DC18" w14:textId="77777777" w:rsidR="00DD7C3F" w:rsidRDefault="00DD7C3F" w:rsidP="00DD7C3F"/>
    <w:p w14:paraId="056D6754" w14:textId="77777777" w:rsidR="00DD7C3F" w:rsidRDefault="00DD7C3F" w:rsidP="00DD7C3F"/>
    <w:p w14:paraId="5121B67D" w14:textId="77777777" w:rsidR="00DD7C3F" w:rsidRDefault="00DD7C3F" w:rsidP="00DD7C3F"/>
    <w:p w14:paraId="1562C35D" w14:textId="77777777" w:rsidR="00DD7C3F" w:rsidRDefault="00DD7C3F" w:rsidP="00DD7C3F"/>
    <w:p w14:paraId="08ED741F" w14:textId="77777777" w:rsidR="00E54BAF" w:rsidRDefault="00E54BAF" w:rsidP="00DD7C3F"/>
    <w:p w14:paraId="188C789E" w14:textId="77777777" w:rsidR="00E54BAF" w:rsidRDefault="00E54BAF" w:rsidP="00DD7C3F"/>
    <w:p w14:paraId="5FFC1771" w14:textId="77777777" w:rsidR="00E54BAF" w:rsidRDefault="00E54BAF" w:rsidP="00DD7C3F"/>
    <w:p w14:paraId="651C4648" w14:textId="77777777" w:rsidR="00E54BAF" w:rsidRDefault="00E54BAF" w:rsidP="00DD7C3F"/>
    <w:p w14:paraId="08C11825" w14:textId="77777777" w:rsidR="00DD7C3F" w:rsidRDefault="00DD7C3F" w:rsidP="00DD7C3F"/>
    <w:p w14:paraId="72C7EAB3" w14:textId="77777777" w:rsidR="00DD7C3F" w:rsidRPr="00934A66" w:rsidRDefault="00DD7C3F" w:rsidP="00DD7C3F">
      <w:pPr>
        <w:spacing w:after="0" w:line="276" w:lineRule="auto"/>
        <w:jc w:val="center"/>
        <w:outlineLvl w:val="0"/>
        <w:rPr>
          <w:rFonts w:ascii="Times New Roman" w:eastAsia="Calibri" w:hAnsi="Times New Roman" w:cs="Times New Roman"/>
          <w:b/>
          <w:sz w:val="24"/>
          <w:szCs w:val="24"/>
        </w:rPr>
      </w:pPr>
      <w:r w:rsidRPr="00934A66">
        <w:rPr>
          <w:rFonts w:ascii="Times New Roman" w:eastAsia="Calibri" w:hAnsi="Times New Roman" w:cs="Times New Roman"/>
          <w:b/>
          <w:sz w:val="24"/>
          <w:szCs w:val="24"/>
        </w:rPr>
        <w:lastRenderedPageBreak/>
        <w:t xml:space="preserve">Перечень тем практических занятий </w:t>
      </w:r>
    </w:p>
    <w:tbl>
      <w:tblPr>
        <w:tblpPr w:leftFromText="180" w:rightFromText="180" w:vertAnchor="text" w:horzAnchor="margin" w:tblpXSpec="center" w:tblpY="242"/>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788"/>
        <w:gridCol w:w="993"/>
      </w:tblGrid>
      <w:tr w:rsidR="00DD7C3F" w:rsidRPr="00934A66" w14:paraId="5AAD9A2B" w14:textId="77777777" w:rsidTr="009235FC">
        <w:tc>
          <w:tcPr>
            <w:tcW w:w="568" w:type="dxa"/>
            <w:shd w:val="clear" w:color="auto" w:fill="auto"/>
          </w:tcPr>
          <w:p w14:paraId="7A83DC1F" w14:textId="77777777" w:rsidR="00DD7C3F" w:rsidRPr="00934A66" w:rsidRDefault="00DD7C3F" w:rsidP="009235FC">
            <w:pPr>
              <w:spacing w:after="0" w:line="360" w:lineRule="auto"/>
              <w:jc w:val="center"/>
              <w:rPr>
                <w:rFonts w:ascii="Times New Roman" w:eastAsia="Calibri" w:hAnsi="Times New Roman" w:cs="Times New Roman"/>
                <w:b/>
                <w:sz w:val="24"/>
                <w:szCs w:val="24"/>
              </w:rPr>
            </w:pPr>
            <w:r w:rsidRPr="00934A66">
              <w:rPr>
                <w:rFonts w:ascii="Times New Roman" w:eastAsia="Calibri" w:hAnsi="Times New Roman" w:cs="Times New Roman"/>
                <w:b/>
                <w:sz w:val="24"/>
                <w:szCs w:val="24"/>
              </w:rPr>
              <w:t>№</w:t>
            </w:r>
          </w:p>
        </w:tc>
        <w:tc>
          <w:tcPr>
            <w:tcW w:w="8788" w:type="dxa"/>
            <w:shd w:val="clear" w:color="auto" w:fill="auto"/>
          </w:tcPr>
          <w:p w14:paraId="2FA07E49" w14:textId="77777777" w:rsidR="00DD7C3F" w:rsidRPr="00934A66" w:rsidRDefault="00DD7C3F" w:rsidP="009235FC">
            <w:pPr>
              <w:spacing w:after="0" w:line="360" w:lineRule="auto"/>
              <w:jc w:val="center"/>
              <w:rPr>
                <w:rFonts w:ascii="Times New Roman" w:eastAsia="Calibri" w:hAnsi="Times New Roman" w:cs="Times New Roman"/>
                <w:b/>
                <w:sz w:val="24"/>
                <w:szCs w:val="24"/>
              </w:rPr>
            </w:pPr>
            <w:r w:rsidRPr="00934A66">
              <w:rPr>
                <w:rFonts w:ascii="Times New Roman" w:eastAsia="Calibri" w:hAnsi="Times New Roman" w:cs="Times New Roman"/>
                <w:b/>
                <w:sz w:val="24"/>
                <w:szCs w:val="24"/>
              </w:rPr>
              <w:t>Тема</w:t>
            </w:r>
          </w:p>
        </w:tc>
        <w:tc>
          <w:tcPr>
            <w:tcW w:w="993" w:type="dxa"/>
            <w:shd w:val="clear" w:color="auto" w:fill="auto"/>
          </w:tcPr>
          <w:p w14:paraId="3B197516" w14:textId="77777777" w:rsidR="00DD7C3F" w:rsidRPr="00934A66" w:rsidRDefault="00DD7C3F" w:rsidP="009235FC">
            <w:pPr>
              <w:spacing w:after="0" w:line="360" w:lineRule="auto"/>
              <w:jc w:val="center"/>
              <w:rPr>
                <w:rFonts w:ascii="Times New Roman" w:eastAsia="Calibri" w:hAnsi="Times New Roman" w:cs="Times New Roman"/>
                <w:b/>
                <w:sz w:val="24"/>
                <w:szCs w:val="24"/>
              </w:rPr>
            </w:pPr>
            <w:r w:rsidRPr="00934A66">
              <w:rPr>
                <w:rFonts w:ascii="Times New Roman" w:eastAsia="Calibri" w:hAnsi="Times New Roman" w:cs="Times New Roman"/>
                <w:b/>
                <w:sz w:val="24"/>
                <w:szCs w:val="24"/>
              </w:rPr>
              <w:t>Кол-во часов</w:t>
            </w:r>
          </w:p>
        </w:tc>
      </w:tr>
      <w:tr w:rsidR="00DD7C3F" w:rsidRPr="00934A66" w14:paraId="632B083B" w14:textId="77777777" w:rsidTr="009235FC">
        <w:tc>
          <w:tcPr>
            <w:tcW w:w="568" w:type="dxa"/>
            <w:shd w:val="clear" w:color="auto" w:fill="auto"/>
          </w:tcPr>
          <w:p w14:paraId="510040E8" w14:textId="77777777" w:rsidR="00DD7C3F" w:rsidRPr="00934A66" w:rsidRDefault="00DD7C3F" w:rsidP="009235FC">
            <w:pPr>
              <w:spacing w:after="0" w:line="360"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1</w:t>
            </w:r>
          </w:p>
        </w:tc>
        <w:tc>
          <w:tcPr>
            <w:tcW w:w="8788" w:type="dxa"/>
            <w:shd w:val="clear" w:color="auto" w:fill="auto"/>
          </w:tcPr>
          <w:p w14:paraId="11C6E398" w14:textId="77777777" w:rsidR="00DD7C3F" w:rsidRPr="00934A66" w:rsidRDefault="00DD7C3F" w:rsidP="009235FC">
            <w:pPr>
              <w:spacing w:after="0" w:line="360" w:lineRule="auto"/>
              <w:rPr>
                <w:rFonts w:ascii="Times New Roman" w:eastAsia="Calibri"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Изучение </w:t>
            </w:r>
            <w:r>
              <w:rPr>
                <w:rFonts w:ascii="Times New Roman" w:eastAsia="Times New Roman" w:hAnsi="Times New Roman" w:cs="Times New Roman"/>
                <w:sz w:val="24"/>
                <w:szCs w:val="24"/>
                <w:lang w:eastAsia="ru-RU"/>
              </w:rPr>
              <w:t>ТБ</w:t>
            </w:r>
            <w:r w:rsidRPr="00934A66">
              <w:rPr>
                <w:rFonts w:ascii="Times New Roman" w:eastAsia="Times New Roman" w:hAnsi="Times New Roman" w:cs="Times New Roman"/>
                <w:sz w:val="24"/>
                <w:szCs w:val="24"/>
                <w:lang w:eastAsia="ru-RU"/>
              </w:rPr>
              <w:t xml:space="preserve"> и техники лабораторных работ. Изучение моделей химических элементов. Модели простых и сложных веществ. Изучение веществ с молекулярной массой 1 моль. Принципы решения задач на применение стехиометрических законов.</w:t>
            </w:r>
          </w:p>
        </w:tc>
        <w:tc>
          <w:tcPr>
            <w:tcW w:w="993" w:type="dxa"/>
            <w:shd w:val="clear" w:color="auto" w:fill="auto"/>
          </w:tcPr>
          <w:p w14:paraId="1615F37F" w14:textId="77777777" w:rsidR="00DD7C3F" w:rsidRPr="00934A66" w:rsidRDefault="00DD7C3F" w:rsidP="009235FC">
            <w:pPr>
              <w:spacing w:after="0" w:line="360" w:lineRule="auto"/>
              <w:jc w:val="center"/>
              <w:rPr>
                <w:rFonts w:ascii="Times New Roman" w:eastAsia="Calibri" w:hAnsi="Times New Roman" w:cs="Times New Roman"/>
                <w:sz w:val="24"/>
                <w:szCs w:val="24"/>
              </w:rPr>
            </w:pPr>
            <w:r w:rsidRPr="00934A66">
              <w:rPr>
                <w:rFonts w:ascii="Times New Roman" w:eastAsia="Calibri" w:hAnsi="Times New Roman" w:cs="Times New Roman"/>
                <w:sz w:val="24"/>
                <w:szCs w:val="24"/>
              </w:rPr>
              <w:t>4</w:t>
            </w:r>
          </w:p>
        </w:tc>
      </w:tr>
      <w:tr w:rsidR="00DD7C3F" w:rsidRPr="00934A66" w14:paraId="2FBDB48D" w14:textId="77777777" w:rsidTr="009235FC">
        <w:tc>
          <w:tcPr>
            <w:tcW w:w="568" w:type="dxa"/>
            <w:shd w:val="clear" w:color="auto" w:fill="auto"/>
          </w:tcPr>
          <w:p w14:paraId="04E7A903" w14:textId="77777777" w:rsidR="00DD7C3F" w:rsidRPr="00934A66" w:rsidRDefault="00DD7C3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788" w:type="dxa"/>
            <w:shd w:val="clear" w:color="auto" w:fill="auto"/>
          </w:tcPr>
          <w:p w14:paraId="464B88F1" w14:textId="77777777" w:rsidR="00DD7C3F" w:rsidRPr="00934A66" w:rsidRDefault="00DD7C3F" w:rsidP="009235FC">
            <w:pPr>
              <w:spacing w:after="0" w:line="360" w:lineRule="auto"/>
              <w:rPr>
                <w:rFonts w:ascii="Times New Roman" w:eastAsia="Calibri" w:hAnsi="Times New Roman" w:cs="Times New Roman"/>
                <w:sz w:val="24"/>
                <w:szCs w:val="24"/>
                <w:lang w:eastAsia="ru-RU"/>
              </w:rPr>
            </w:pPr>
            <w:r w:rsidRPr="00F960DB">
              <w:rPr>
                <w:rFonts w:ascii="Times New Roman" w:eastAsia="Times New Roman" w:hAnsi="Times New Roman" w:cs="Times New Roman"/>
                <w:sz w:val="24"/>
                <w:szCs w:val="24"/>
                <w:lang w:eastAsia="ru-RU"/>
              </w:rPr>
              <w:t>Способы получений и химические свойства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классов</w:t>
            </w:r>
            <w:r w:rsidRPr="00934A66">
              <w:rPr>
                <w:rFonts w:ascii="Times New Roman" w:eastAsia="Times New Roman" w:hAnsi="Times New Roman" w:cs="Times New Roman"/>
                <w:sz w:val="24"/>
                <w:szCs w:val="24"/>
                <w:lang w:eastAsia="ru-RU"/>
              </w:rPr>
              <w:t xml:space="preserve"> неорганических соединений.</w:t>
            </w:r>
          </w:p>
        </w:tc>
        <w:tc>
          <w:tcPr>
            <w:tcW w:w="993" w:type="dxa"/>
            <w:shd w:val="clear" w:color="auto" w:fill="auto"/>
          </w:tcPr>
          <w:p w14:paraId="5AD16FDF" w14:textId="77777777" w:rsidR="00DD7C3F" w:rsidRPr="00934A66" w:rsidRDefault="00DD7C3F" w:rsidP="009235FC">
            <w:pPr>
              <w:spacing w:after="0" w:line="360" w:lineRule="auto"/>
              <w:jc w:val="center"/>
              <w:rPr>
                <w:rFonts w:ascii="Times New Roman" w:eastAsia="Calibri" w:hAnsi="Times New Roman" w:cs="Times New Roman"/>
                <w:sz w:val="24"/>
                <w:szCs w:val="24"/>
              </w:rPr>
            </w:pPr>
            <w:r w:rsidRPr="00934A66">
              <w:rPr>
                <w:rFonts w:ascii="Times New Roman" w:eastAsia="Calibri" w:hAnsi="Times New Roman" w:cs="Times New Roman"/>
                <w:sz w:val="24"/>
                <w:szCs w:val="24"/>
              </w:rPr>
              <w:t>4</w:t>
            </w:r>
          </w:p>
        </w:tc>
      </w:tr>
      <w:tr w:rsidR="00DD7C3F" w:rsidRPr="00934A66" w14:paraId="25183400" w14:textId="77777777" w:rsidTr="009235FC">
        <w:tc>
          <w:tcPr>
            <w:tcW w:w="568" w:type="dxa"/>
            <w:shd w:val="clear" w:color="auto" w:fill="auto"/>
          </w:tcPr>
          <w:p w14:paraId="1BC44656" w14:textId="77777777" w:rsidR="00DD7C3F" w:rsidRPr="00934A66" w:rsidRDefault="00DD7C3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788" w:type="dxa"/>
            <w:shd w:val="clear" w:color="auto" w:fill="auto"/>
          </w:tcPr>
          <w:p w14:paraId="53CB2529" w14:textId="77777777" w:rsidR="00DD7C3F" w:rsidRPr="00934A66" w:rsidRDefault="00DD7C3F" w:rsidP="009235FC">
            <w:pPr>
              <w:spacing w:after="0" w:line="360" w:lineRule="auto"/>
              <w:rPr>
                <w:rFonts w:ascii="Times New Roman" w:eastAsia="Calibri" w:hAnsi="Times New Roman" w:cs="Times New Roman"/>
                <w:sz w:val="24"/>
                <w:szCs w:val="24"/>
                <w:lang w:eastAsia="ru-RU"/>
              </w:rPr>
            </w:pPr>
            <w:r w:rsidRPr="00934A66">
              <w:rPr>
                <w:rFonts w:ascii="Times New Roman" w:eastAsia="Times New Roman" w:hAnsi="Times New Roman" w:cs="Times New Roman"/>
                <w:sz w:val="24"/>
                <w:szCs w:val="24"/>
                <w:lang w:eastAsia="ru-RU"/>
              </w:rPr>
              <w:t>Комплексные соединения.</w:t>
            </w:r>
          </w:p>
        </w:tc>
        <w:tc>
          <w:tcPr>
            <w:tcW w:w="993" w:type="dxa"/>
            <w:shd w:val="clear" w:color="auto" w:fill="auto"/>
          </w:tcPr>
          <w:p w14:paraId="335D8085" w14:textId="77777777" w:rsidR="00DD7C3F" w:rsidRPr="00934A66" w:rsidRDefault="00DD7C3F" w:rsidP="009235FC">
            <w:pPr>
              <w:spacing w:after="0" w:line="360" w:lineRule="auto"/>
              <w:jc w:val="center"/>
              <w:rPr>
                <w:rFonts w:ascii="Times New Roman" w:eastAsia="Calibri" w:hAnsi="Times New Roman" w:cs="Times New Roman"/>
                <w:sz w:val="24"/>
                <w:szCs w:val="24"/>
              </w:rPr>
            </w:pPr>
            <w:r w:rsidRPr="00934A66">
              <w:rPr>
                <w:rFonts w:ascii="Times New Roman" w:eastAsia="Calibri" w:hAnsi="Times New Roman" w:cs="Times New Roman"/>
                <w:sz w:val="24"/>
                <w:szCs w:val="24"/>
              </w:rPr>
              <w:t>4</w:t>
            </w:r>
          </w:p>
        </w:tc>
      </w:tr>
      <w:tr w:rsidR="00DD7C3F" w:rsidRPr="00934A66" w14:paraId="298FD434" w14:textId="77777777" w:rsidTr="009235FC">
        <w:tc>
          <w:tcPr>
            <w:tcW w:w="568" w:type="dxa"/>
            <w:shd w:val="clear" w:color="auto" w:fill="auto"/>
          </w:tcPr>
          <w:p w14:paraId="2C8FBAFE" w14:textId="77777777" w:rsidR="00DD7C3F" w:rsidRPr="00934A66" w:rsidRDefault="00DD7C3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788" w:type="dxa"/>
            <w:shd w:val="clear" w:color="auto" w:fill="auto"/>
          </w:tcPr>
          <w:p w14:paraId="210577B2" w14:textId="77777777" w:rsidR="00DD7C3F" w:rsidRDefault="00DD7C3F" w:rsidP="009235FC">
            <w:pPr>
              <w:spacing w:after="0" w:line="360" w:lineRule="auto"/>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Генетическая связь между важнейшими классами неорганических веществ.</w:t>
            </w:r>
          </w:p>
          <w:p w14:paraId="69CD9DD6" w14:textId="77777777" w:rsidR="00DD7C3F" w:rsidRPr="00934A66" w:rsidRDefault="00DD7C3F" w:rsidP="009235FC">
            <w:pPr>
              <w:spacing w:after="0" w:line="360" w:lineRule="auto"/>
              <w:rPr>
                <w:rFonts w:ascii="Times New Roman" w:eastAsia="Times New Roman" w:hAnsi="Times New Roman" w:cs="Times New Roman"/>
                <w:sz w:val="24"/>
                <w:szCs w:val="24"/>
                <w:lang w:eastAsia="ru-RU"/>
              </w:rPr>
            </w:pPr>
          </w:p>
        </w:tc>
        <w:tc>
          <w:tcPr>
            <w:tcW w:w="993" w:type="dxa"/>
            <w:shd w:val="clear" w:color="auto" w:fill="auto"/>
          </w:tcPr>
          <w:p w14:paraId="102D0119" w14:textId="77777777" w:rsidR="00DD7C3F" w:rsidRPr="00934A66" w:rsidRDefault="00DD7C3F" w:rsidP="009235FC">
            <w:pPr>
              <w:spacing w:after="0" w:line="360" w:lineRule="auto"/>
              <w:jc w:val="center"/>
              <w:rPr>
                <w:rFonts w:ascii="Times New Roman" w:eastAsia="Calibri" w:hAnsi="Times New Roman" w:cs="Times New Roman"/>
                <w:sz w:val="24"/>
                <w:szCs w:val="24"/>
              </w:rPr>
            </w:pPr>
            <w:r w:rsidRPr="00934A66">
              <w:rPr>
                <w:rFonts w:ascii="Times New Roman" w:eastAsia="Calibri" w:hAnsi="Times New Roman" w:cs="Times New Roman"/>
                <w:sz w:val="24"/>
                <w:szCs w:val="24"/>
              </w:rPr>
              <w:t>4</w:t>
            </w:r>
          </w:p>
        </w:tc>
      </w:tr>
      <w:tr w:rsidR="00DD7C3F" w:rsidRPr="00934A66" w14:paraId="27937479" w14:textId="77777777" w:rsidTr="009235FC">
        <w:tc>
          <w:tcPr>
            <w:tcW w:w="568" w:type="dxa"/>
            <w:shd w:val="clear" w:color="auto" w:fill="auto"/>
          </w:tcPr>
          <w:p w14:paraId="0DCCAA9B" w14:textId="77777777" w:rsidR="00DD7C3F" w:rsidRPr="00934A66" w:rsidRDefault="00DD7C3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788" w:type="dxa"/>
            <w:shd w:val="clear" w:color="auto" w:fill="auto"/>
          </w:tcPr>
          <w:p w14:paraId="7FB9BC5E" w14:textId="77777777" w:rsidR="00DD7C3F" w:rsidRPr="00934A66" w:rsidRDefault="00DD7C3F" w:rsidP="009235FC">
            <w:pPr>
              <w:spacing w:after="0" w:line="360"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Постановка реакции гидролиза соли ацетата натрия. Постановка реакции гидролиза соли цианат натрия. </w:t>
            </w:r>
            <w:r w:rsidRPr="00934A66">
              <w:rPr>
                <w:rFonts w:ascii="Times New Roman" w:eastAsia="Times New Roman" w:hAnsi="Times New Roman" w:cs="Times New Roman"/>
                <w:bCs/>
                <w:sz w:val="24"/>
                <w:szCs w:val="24"/>
                <w:lang w:eastAsia="ru-RU"/>
              </w:rPr>
              <w:t>Алгоритм написания уравнений гидролиза.</w:t>
            </w:r>
          </w:p>
        </w:tc>
        <w:tc>
          <w:tcPr>
            <w:tcW w:w="993" w:type="dxa"/>
            <w:shd w:val="clear" w:color="auto" w:fill="auto"/>
          </w:tcPr>
          <w:p w14:paraId="137C6DF8" w14:textId="77777777" w:rsidR="00DD7C3F" w:rsidRPr="00934A66" w:rsidRDefault="00DD7C3F" w:rsidP="009235FC">
            <w:pPr>
              <w:spacing w:after="0" w:line="360" w:lineRule="auto"/>
              <w:jc w:val="center"/>
              <w:rPr>
                <w:rFonts w:ascii="Times New Roman" w:eastAsia="Calibri" w:hAnsi="Times New Roman" w:cs="Times New Roman"/>
                <w:sz w:val="24"/>
                <w:szCs w:val="24"/>
              </w:rPr>
            </w:pPr>
            <w:r w:rsidRPr="00934A66">
              <w:rPr>
                <w:rFonts w:ascii="Times New Roman" w:eastAsia="Calibri" w:hAnsi="Times New Roman" w:cs="Times New Roman"/>
                <w:sz w:val="24"/>
                <w:szCs w:val="24"/>
              </w:rPr>
              <w:t>4</w:t>
            </w:r>
          </w:p>
        </w:tc>
      </w:tr>
      <w:tr w:rsidR="00DD7C3F" w:rsidRPr="00934A66" w14:paraId="56154B8F" w14:textId="77777777" w:rsidTr="009235FC">
        <w:trPr>
          <w:trHeight w:val="932"/>
        </w:trPr>
        <w:tc>
          <w:tcPr>
            <w:tcW w:w="568" w:type="dxa"/>
            <w:shd w:val="clear" w:color="auto" w:fill="auto"/>
          </w:tcPr>
          <w:p w14:paraId="5EE81455" w14:textId="77777777" w:rsidR="00DD7C3F" w:rsidRPr="00934A66" w:rsidRDefault="00DD7C3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788" w:type="dxa"/>
            <w:shd w:val="clear" w:color="auto" w:fill="auto"/>
          </w:tcPr>
          <w:p w14:paraId="0860DA92" w14:textId="77777777" w:rsidR="00DD7C3F" w:rsidRPr="000F5C5B" w:rsidRDefault="00DD7C3F" w:rsidP="009235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Исследование общих закономерностей </w:t>
            </w:r>
            <w:r>
              <w:rPr>
                <w:rFonts w:ascii="Times New Roman" w:eastAsia="Times New Roman" w:hAnsi="Times New Roman" w:cs="Times New Roman"/>
                <w:sz w:val="24"/>
                <w:szCs w:val="24"/>
                <w:lang w:eastAsia="ru-RU"/>
              </w:rPr>
              <w:t>протекания химических реакций.</w:t>
            </w:r>
          </w:p>
        </w:tc>
        <w:tc>
          <w:tcPr>
            <w:tcW w:w="993" w:type="dxa"/>
            <w:shd w:val="clear" w:color="auto" w:fill="auto"/>
          </w:tcPr>
          <w:p w14:paraId="06ADD6C7" w14:textId="77777777" w:rsidR="00DD7C3F" w:rsidRPr="00934A66" w:rsidRDefault="00DD7C3F" w:rsidP="009235FC">
            <w:pPr>
              <w:spacing w:after="0" w:line="360" w:lineRule="auto"/>
              <w:jc w:val="center"/>
              <w:rPr>
                <w:rFonts w:ascii="Times New Roman" w:eastAsia="Calibri" w:hAnsi="Times New Roman" w:cs="Times New Roman"/>
                <w:sz w:val="24"/>
                <w:szCs w:val="24"/>
              </w:rPr>
            </w:pPr>
            <w:r w:rsidRPr="00934A66">
              <w:rPr>
                <w:rFonts w:ascii="Times New Roman" w:eastAsia="Calibri" w:hAnsi="Times New Roman" w:cs="Times New Roman"/>
                <w:sz w:val="24"/>
                <w:szCs w:val="24"/>
              </w:rPr>
              <w:t>4</w:t>
            </w:r>
          </w:p>
        </w:tc>
      </w:tr>
      <w:tr w:rsidR="00DD7C3F" w:rsidRPr="00934A66" w14:paraId="7A6C63E7" w14:textId="77777777" w:rsidTr="009235FC">
        <w:tc>
          <w:tcPr>
            <w:tcW w:w="568" w:type="dxa"/>
            <w:shd w:val="clear" w:color="auto" w:fill="auto"/>
          </w:tcPr>
          <w:p w14:paraId="0A00A0CB" w14:textId="77777777" w:rsidR="00DD7C3F" w:rsidRPr="00934A66" w:rsidRDefault="00DD7C3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788" w:type="dxa"/>
            <w:shd w:val="clear" w:color="auto" w:fill="auto"/>
          </w:tcPr>
          <w:p w14:paraId="5525382D" w14:textId="77777777" w:rsidR="00DD7C3F" w:rsidRPr="00934A66" w:rsidRDefault="00DD7C3F" w:rsidP="009235FC">
            <w:pPr>
              <w:spacing w:after="0" w:line="360" w:lineRule="auto"/>
              <w:rPr>
                <w:rFonts w:ascii="Times New Roman" w:eastAsia="Calibri" w:hAnsi="Times New Roman" w:cs="Times New Roman"/>
                <w:sz w:val="24"/>
                <w:szCs w:val="24"/>
                <w:lang w:eastAsia="ru-RU"/>
              </w:rPr>
            </w:pPr>
            <w:r w:rsidRPr="00934A66">
              <w:rPr>
                <w:rFonts w:ascii="Times New Roman" w:eastAsia="Times New Roman" w:hAnsi="Times New Roman" w:cs="Times New Roman"/>
                <w:sz w:val="24"/>
                <w:szCs w:val="24"/>
                <w:lang w:eastAsia="ru-RU"/>
              </w:rPr>
              <w:t>Постановка окислительно - восстановительных реакций. Применение методов уравнивания окислительно - восстановительных реакций.</w:t>
            </w:r>
          </w:p>
        </w:tc>
        <w:tc>
          <w:tcPr>
            <w:tcW w:w="993" w:type="dxa"/>
            <w:shd w:val="clear" w:color="auto" w:fill="auto"/>
          </w:tcPr>
          <w:p w14:paraId="0FE90B8A" w14:textId="77777777" w:rsidR="00DD7C3F" w:rsidRPr="00934A66" w:rsidRDefault="00DD7C3F" w:rsidP="009235FC">
            <w:pPr>
              <w:spacing w:after="0" w:line="360" w:lineRule="auto"/>
              <w:jc w:val="center"/>
              <w:rPr>
                <w:rFonts w:ascii="Times New Roman" w:eastAsia="Calibri" w:hAnsi="Times New Roman" w:cs="Times New Roman"/>
                <w:sz w:val="24"/>
                <w:szCs w:val="24"/>
              </w:rPr>
            </w:pPr>
            <w:r w:rsidRPr="00934A66">
              <w:rPr>
                <w:rFonts w:ascii="Times New Roman" w:eastAsia="Calibri" w:hAnsi="Times New Roman" w:cs="Times New Roman"/>
                <w:sz w:val="24"/>
                <w:szCs w:val="24"/>
              </w:rPr>
              <w:t>4</w:t>
            </w:r>
          </w:p>
        </w:tc>
      </w:tr>
      <w:tr w:rsidR="00DD7C3F" w:rsidRPr="00934A66" w14:paraId="2F5FCA13" w14:textId="77777777" w:rsidTr="009235FC">
        <w:tc>
          <w:tcPr>
            <w:tcW w:w="568" w:type="dxa"/>
            <w:shd w:val="clear" w:color="auto" w:fill="auto"/>
          </w:tcPr>
          <w:p w14:paraId="2B418CA8" w14:textId="77777777" w:rsidR="00DD7C3F" w:rsidRPr="00934A66" w:rsidRDefault="00DD7C3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788" w:type="dxa"/>
            <w:shd w:val="clear" w:color="auto" w:fill="auto"/>
          </w:tcPr>
          <w:p w14:paraId="0CBDC6B3" w14:textId="77777777" w:rsidR="00DD7C3F" w:rsidRPr="00934A66" w:rsidRDefault="00DD7C3F" w:rsidP="009235FC">
            <w:pPr>
              <w:spacing w:after="0" w:line="360"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Реакции горения серы, фосфора, угля. Вытеснение менее активных галогенов из растворов их солей более активными.</w:t>
            </w:r>
            <w:r w:rsidR="00FE7BB1">
              <w:rPr>
                <w:rFonts w:ascii="Times New Roman" w:eastAsia="Times New Roman" w:hAnsi="Times New Roman" w:cs="Times New Roman"/>
                <w:sz w:val="24"/>
                <w:szCs w:val="24"/>
                <w:lang w:eastAsia="ru-RU"/>
              </w:rPr>
              <w:t xml:space="preserve"> </w:t>
            </w:r>
            <w:r w:rsidRPr="00934A66">
              <w:rPr>
                <w:rFonts w:ascii="Times New Roman" w:eastAsia="Times New Roman" w:hAnsi="Times New Roman" w:cs="Times New Roman"/>
                <w:sz w:val="24"/>
                <w:szCs w:val="24"/>
                <w:lang w:eastAsia="ru-RU"/>
              </w:rPr>
              <w:t xml:space="preserve">Главная подгруппа </w:t>
            </w:r>
            <w:r w:rsidRPr="00934A66">
              <w:rPr>
                <w:rFonts w:ascii="Times New Roman" w:eastAsia="Times New Roman" w:hAnsi="Times New Roman" w:cs="Times New Roman"/>
                <w:sz w:val="24"/>
                <w:szCs w:val="24"/>
                <w:lang w:val="en-US" w:eastAsia="ru-RU"/>
              </w:rPr>
              <w:t>V</w:t>
            </w:r>
            <w:r w:rsidRPr="00934A66">
              <w:rPr>
                <w:rFonts w:ascii="Times New Roman" w:eastAsia="Times New Roman" w:hAnsi="Times New Roman" w:cs="Times New Roman"/>
                <w:sz w:val="24"/>
                <w:szCs w:val="24"/>
                <w:lang w:eastAsia="ru-RU"/>
              </w:rPr>
              <w:t xml:space="preserve"> группы.</w:t>
            </w:r>
          </w:p>
        </w:tc>
        <w:tc>
          <w:tcPr>
            <w:tcW w:w="993" w:type="dxa"/>
            <w:shd w:val="clear" w:color="auto" w:fill="auto"/>
          </w:tcPr>
          <w:p w14:paraId="677C874F" w14:textId="77777777" w:rsidR="00DD7C3F" w:rsidRPr="00934A66" w:rsidRDefault="00DD7C3F" w:rsidP="009235FC">
            <w:pPr>
              <w:spacing w:after="0" w:line="360" w:lineRule="auto"/>
              <w:jc w:val="center"/>
              <w:rPr>
                <w:rFonts w:ascii="Times New Roman" w:eastAsia="Calibri" w:hAnsi="Times New Roman" w:cs="Times New Roman"/>
                <w:sz w:val="24"/>
                <w:szCs w:val="24"/>
              </w:rPr>
            </w:pPr>
            <w:r w:rsidRPr="00934A66">
              <w:rPr>
                <w:rFonts w:ascii="Times New Roman" w:eastAsia="Calibri" w:hAnsi="Times New Roman" w:cs="Times New Roman"/>
                <w:sz w:val="24"/>
                <w:szCs w:val="24"/>
              </w:rPr>
              <w:t>4</w:t>
            </w:r>
          </w:p>
        </w:tc>
      </w:tr>
      <w:tr w:rsidR="00DD7C3F" w:rsidRPr="00934A66" w14:paraId="7E1425F2" w14:textId="77777777" w:rsidTr="009235FC">
        <w:tc>
          <w:tcPr>
            <w:tcW w:w="568" w:type="dxa"/>
            <w:shd w:val="clear" w:color="auto" w:fill="auto"/>
          </w:tcPr>
          <w:p w14:paraId="08D815B8" w14:textId="77777777" w:rsidR="00DD7C3F" w:rsidRPr="00B52E0F" w:rsidRDefault="00DD7C3F" w:rsidP="009235FC">
            <w:pPr>
              <w:spacing w:after="0" w:line="360" w:lineRule="auto"/>
              <w:rPr>
                <w:rFonts w:ascii="Times New Roman" w:eastAsia="Times New Roman" w:hAnsi="Times New Roman" w:cs="Times New Roman"/>
                <w:sz w:val="24"/>
                <w:szCs w:val="24"/>
                <w:lang w:eastAsia="ru-RU"/>
              </w:rPr>
            </w:pPr>
            <w:r w:rsidRPr="00B52E0F">
              <w:rPr>
                <w:rFonts w:ascii="Times New Roman" w:eastAsia="Times New Roman" w:hAnsi="Times New Roman" w:cs="Times New Roman"/>
                <w:sz w:val="24"/>
                <w:szCs w:val="24"/>
                <w:lang w:eastAsia="ru-RU"/>
              </w:rPr>
              <w:t>9</w:t>
            </w:r>
          </w:p>
        </w:tc>
        <w:tc>
          <w:tcPr>
            <w:tcW w:w="8788" w:type="dxa"/>
            <w:shd w:val="clear" w:color="auto" w:fill="auto"/>
          </w:tcPr>
          <w:p w14:paraId="64C5ED03" w14:textId="77777777" w:rsidR="00DD7C3F" w:rsidRPr="00B52E0F" w:rsidRDefault="00B52E0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и повторение.</w:t>
            </w:r>
          </w:p>
        </w:tc>
        <w:tc>
          <w:tcPr>
            <w:tcW w:w="993" w:type="dxa"/>
            <w:shd w:val="clear" w:color="auto" w:fill="auto"/>
          </w:tcPr>
          <w:p w14:paraId="18227CA3" w14:textId="77777777" w:rsidR="00DD7C3F" w:rsidRPr="00B52E0F" w:rsidRDefault="00B52E0F" w:rsidP="009235FC">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DD7C3F" w:rsidRPr="00934A66" w14:paraId="088B30D0" w14:textId="77777777" w:rsidTr="009235FC">
        <w:tc>
          <w:tcPr>
            <w:tcW w:w="9356" w:type="dxa"/>
            <w:gridSpan w:val="2"/>
            <w:shd w:val="clear" w:color="auto" w:fill="auto"/>
          </w:tcPr>
          <w:p w14:paraId="66009F9C" w14:textId="77777777" w:rsidR="00DD7C3F" w:rsidRPr="00B52E0F" w:rsidRDefault="00DD7C3F" w:rsidP="009235FC">
            <w:pPr>
              <w:spacing w:after="0" w:line="360" w:lineRule="auto"/>
              <w:rPr>
                <w:rFonts w:ascii="Times New Roman" w:eastAsia="Calibri" w:hAnsi="Times New Roman" w:cs="Times New Roman"/>
                <w:b/>
                <w:sz w:val="24"/>
                <w:szCs w:val="24"/>
              </w:rPr>
            </w:pPr>
            <w:r w:rsidRPr="00B52E0F">
              <w:rPr>
                <w:rFonts w:ascii="Times New Roman" w:eastAsia="Calibri" w:hAnsi="Times New Roman" w:cs="Times New Roman"/>
                <w:b/>
                <w:sz w:val="24"/>
                <w:szCs w:val="24"/>
              </w:rPr>
              <w:t>Итого</w:t>
            </w:r>
          </w:p>
        </w:tc>
        <w:tc>
          <w:tcPr>
            <w:tcW w:w="993" w:type="dxa"/>
            <w:shd w:val="clear" w:color="auto" w:fill="auto"/>
          </w:tcPr>
          <w:p w14:paraId="40F816B0" w14:textId="77777777" w:rsidR="00DD7C3F" w:rsidRPr="00B52E0F" w:rsidRDefault="00B52E0F" w:rsidP="009235FC">
            <w:pPr>
              <w:spacing w:after="0" w:line="360" w:lineRule="auto"/>
              <w:jc w:val="center"/>
              <w:rPr>
                <w:rFonts w:ascii="Times New Roman" w:eastAsia="Calibri" w:hAnsi="Times New Roman" w:cs="Times New Roman"/>
                <w:b/>
                <w:sz w:val="24"/>
                <w:szCs w:val="24"/>
              </w:rPr>
            </w:pPr>
            <w:r w:rsidRPr="00B52E0F">
              <w:rPr>
                <w:rFonts w:ascii="Times New Roman" w:eastAsia="Calibri" w:hAnsi="Times New Roman" w:cs="Times New Roman"/>
                <w:b/>
                <w:sz w:val="24"/>
                <w:szCs w:val="24"/>
              </w:rPr>
              <w:t>34</w:t>
            </w:r>
          </w:p>
        </w:tc>
      </w:tr>
    </w:tbl>
    <w:p w14:paraId="5EDC4AFE" w14:textId="77777777" w:rsidR="00DD7C3F" w:rsidRDefault="00DD7C3F" w:rsidP="00DD7C3F"/>
    <w:p w14:paraId="4435CB4A" w14:textId="77777777" w:rsidR="005F1CC3" w:rsidRDefault="005F1CC3" w:rsidP="00DD7C3F"/>
    <w:p w14:paraId="5EC4A7A1" w14:textId="77777777" w:rsidR="005F1CC3" w:rsidRDefault="005F1CC3" w:rsidP="00DD7C3F"/>
    <w:p w14:paraId="395FABD9" w14:textId="77777777" w:rsidR="005F1CC3" w:rsidRDefault="005F1CC3" w:rsidP="00DD7C3F"/>
    <w:p w14:paraId="26506DF0" w14:textId="77777777" w:rsidR="005F1CC3" w:rsidRDefault="005F1CC3" w:rsidP="00DD7C3F"/>
    <w:p w14:paraId="76965C50" w14:textId="77777777" w:rsidR="005F1CC3" w:rsidRDefault="005F1CC3" w:rsidP="00DD7C3F"/>
    <w:p w14:paraId="016057E3" w14:textId="77777777" w:rsidR="005F1CC3" w:rsidRDefault="005F1CC3" w:rsidP="00DD7C3F"/>
    <w:p w14:paraId="68184574" w14:textId="77777777" w:rsidR="005F1CC3" w:rsidRDefault="005F1CC3" w:rsidP="00DD7C3F"/>
    <w:p w14:paraId="062D5082" w14:textId="77777777" w:rsidR="005F1CC3" w:rsidRDefault="005F1CC3" w:rsidP="00DD7C3F"/>
    <w:p w14:paraId="1376303F" w14:textId="77777777" w:rsidR="005F1CC3" w:rsidRDefault="005F1CC3" w:rsidP="00DD7C3F"/>
    <w:p w14:paraId="38258A06" w14:textId="77777777" w:rsidR="005F1CC3" w:rsidRDefault="005F1CC3" w:rsidP="00DD7C3F"/>
    <w:p w14:paraId="132CD74F" w14:textId="77777777" w:rsidR="00B52E0F" w:rsidRDefault="00B52E0F" w:rsidP="00DD7C3F"/>
    <w:p w14:paraId="3A4C9DFC" w14:textId="77777777" w:rsidR="005F1CC3" w:rsidRPr="005254CC" w:rsidRDefault="005F1CC3" w:rsidP="005F1CC3">
      <w:pPr>
        <w:jc w:val="center"/>
        <w:rPr>
          <w:rFonts w:ascii="Times New Roman" w:eastAsia="Calibri" w:hAnsi="Times New Roman" w:cs="Times New Roman"/>
          <w:b/>
          <w:bCs/>
          <w:sz w:val="24"/>
          <w:szCs w:val="24"/>
        </w:rPr>
      </w:pPr>
      <w:r w:rsidRPr="005254CC">
        <w:rPr>
          <w:rFonts w:ascii="Times New Roman" w:eastAsia="Calibri" w:hAnsi="Times New Roman" w:cs="Times New Roman"/>
          <w:b/>
          <w:bCs/>
          <w:sz w:val="24"/>
          <w:szCs w:val="24"/>
        </w:rPr>
        <w:lastRenderedPageBreak/>
        <w:t>Самостоятельная работа обучающихся</w:t>
      </w:r>
    </w:p>
    <w:p w14:paraId="28558D70" w14:textId="77777777" w:rsidR="005F1CC3" w:rsidRPr="005254CC" w:rsidRDefault="005F1CC3" w:rsidP="005F1CC3">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977"/>
        <w:gridCol w:w="4820"/>
        <w:gridCol w:w="992"/>
      </w:tblGrid>
      <w:tr w:rsidR="005F1CC3" w:rsidRPr="005254CC" w14:paraId="281CAAD0" w14:textId="77777777" w:rsidTr="005F1CC3">
        <w:trPr>
          <w:trHeight w:val="478"/>
        </w:trPr>
        <w:tc>
          <w:tcPr>
            <w:tcW w:w="562" w:type="dxa"/>
            <w:tcBorders>
              <w:top w:val="single" w:sz="4" w:space="0" w:color="auto"/>
              <w:left w:val="single" w:sz="4" w:space="0" w:color="auto"/>
              <w:bottom w:val="single" w:sz="4" w:space="0" w:color="auto"/>
              <w:right w:val="single" w:sz="4" w:space="0" w:color="auto"/>
            </w:tcBorders>
            <w:hideMark/>
          </w:tcPr>
          <w:p w14:paraId="751FC0B3" w14:textId="77777777" w:rsidR="005F1CC3" w:rsidRPr="005254CC" w:rsidRDefault="005F1CC3"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5254CC">
              <w:rPr>
                <w:rFonts w:ascii="Times New Roman" w:eastAsia="Calibri" w:hAnsi="Times New Roman" w:cs="Times New Roman"/>
                <w:b/>
                <w:bCs/>
                <w:sz w:val="24"/>
                <w:szCs w:val="24"/>
                <w:lang w:eastAsia="ru-RU"/>
              </w:rPr>
              <w:t>№ п</w:t>
            </w:r>
            <w:r w:rsidRPr="005254CC">
              <w:rPr>
                <w:rFonts w:ascii="Times New Roman" w:eastAsia="Calibri" w:hAnsi="Times New Roman" w:cs="Times New Roman"/>
                <w:b/>
                <w:bCs/>
                <w:sz w:val="24"/>
                <w:szCs w:val="24"/>
                <w:lang w:val="en-US" w:eastAsia="ru-RU"/>
              </w:rPr>
              <w:t>/</w:t>
            </w:r>
            <w:r w:rsidRPr="005254CC">
              <w:rPr>
                <w:rFonts w:ascii="Times New Roman" w:eastAsia="Calibri" w:hAnsi="Times New Roman" w:cs="Times New Roman"/>
                <w:b/>
                <w:bCs/>
                <w:sz w:val="24"/>
                <w:szCs w:val="24"/>
                <w:lang w:eastAsia="ru-RU"/>
              </w:rPr>
              <w:t>п</w:t>
            </w:r>
          </w:p>
        </w:tc>
        <w:tc>
          <w:tcPr>
            <w:tcW w:w="2977" w:type="dxa"/>
            <w:tcBorders>
              <w:top w:val="single" w:sz="4" w:space="0" w:color="auto"/>
              <w:left w:val="single" w:sz="4" w:space="0" w:color="auto"/>
              <w:bottom w:val="single" w:sz="4" w:space="0" w:color="auto"/>
              <w:right w:val="single" w:sz="4" w:space="0" w:color="auto"/>
            </w:tcBorders>
            <w:hideMark/>
          </w:tcPr>
          <w:p w14:paraId="5E308A03" w14:textId="77777777" w:rsidR="005F1CC3" w:rsidRPr="005254CC" w:rsidRDefault="005F1CC3"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5254CC">
              <w:rPr>
                <w:rFonts w:ascii="Times New Roman" w:eastAsia="Calibri" w:hAnsi="Times New Roman" w:cs="Times New Roman"/>
                <w:b/>
                <w:bCs/>
                <w:sz w:val="24"/>
                <w:szCs w:val="24"/>
                <w:lang w:eastAsia="ru-RU"/>
              </w:rPr>
              <w:t>Тема</w:t>
            </w:r>
          </w:p>
        </w:tc>
        <w:tc>
          <w:tcPr>
            <w:tcW w:w="4820" w:type="dxa"/>
            <w:tcBorders>
              <w:top w:val="single" w:sz="4" w:space="0" w:color="auto"/>
              <w:left w:val="single" w:sz="4" w:space="0" w:color="auto"/>
              <w:bottom w:val="single" w:sz="4" w:space="0" w:color="auto"/>
              <w:right w:val="single" w:sz="4" w:space="0" w:color="auto"/>
            </w:tcBorders>
            <w:hideMark/>
          </w:tcPr>
          <w:p w14:paraId="072B8004" w14:textId="77777777" w:rsidR="005F1CC3" w:rsidRPr="005254CC" w:rsidRDefault="005F1CC3"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5254CC">
              <w:rPr>
                <w:rFonts w:ascii="Times New Roman" w:eastAsia="Calibri" w:hAnsi="Times New Roman" w:cs="Times New Roman"/>
                <w:b/>
                <w:bCs/>
                <w:sz w:val="24"/>
                <w:szCs w:val="24"/>
                <w:lang w:eastAsia="ru-RU"/>
              </w:rPr>
              <w:t xml:space="preserve"> Самостоятельная работа</w:t>
            </w:r>
          </w:p>
        </w:tc>
        <w:tc>
          <w:tcPr>
            <w:tcW w:w="992" w:type="dxa"/>
            <w:tcBorders>
              <w:top w:val="single" w:sz="4" w:space="0" w:color="auto"/>
              <w:left w:val="single" w:sz="4" w:space="0" w:color="auto"/>
              <w:bottom w:val="single" w:sz="4" w:space="0" w:color="auto"/>
              <w:right w:val="single" w:sz="4" w:space="0" w:color="auto"/>
            </w:tcBorders>
            <w:hideMark/>
          </w:tcPr>
          <w:p w14:paraId="2ADAD4A6" w14:textId="77777777" w:rsidR="005F1CC3" w:rsidRPr="005254CC" w:rsidRDefault="005F1CC3"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5254CC">
              <w:rPr>
                <w:rFonts w:ascii="Times New Roman" w:eastAsia="Calibri" w:hAnsi="Times New Roman" w:cs="Times New Roman"/>
                <w:b/>
                <w:bCs/>
                <w:sz w:val="24"/>
                <w:szCs w:val="24"/>
                <w:lang w:eastAsia="ru-RU"/>
              </w:rPr>
              <w:t>Объем часов</w:t>
            </w:r>
          </w:p>
        </w:tc>
      </w:tr>
      <w:tr w:rsidR="005F1CC3" w:rsidRPr="005254CC" w14:paraId="34F830CA" w14:textId="77777777" w:rsidTr="005F1CC3">
        <w:trPr>
          <w:trHeight w:val="478"/>
        </w:trPr>
        <w:tc>
          <w:tcPr>
            <w:tcW w:w="562" w:type="dxa"/>
            <w:tcBorders>
              <w:top w:val="single" w:sz="4" w:space="0" w:color="auto"/>
              <w:left w:val="single" w:sz="4" w:space="0" w:color="auto"/>
              <w:bottom w:val="single" w:sz="4" w:space="0" w:color="auto"/>
              <w:right w:val="single" w:sz="4" w:space="0" w:color="auto"/>
            </w:tcBorders>
          </w:tcPr>
          <w:p w14:paraId="6ED1C47A"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tcPr>
          <w:p w14:paraId="006B7123" w14:textId="77777777" w:rsidR="005F1CC3" w:rsidRPr="00FB0918" w:rsidRDefault="005F1CC3"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Введение</w:t>
            </w:r>
          </w:p>
        </w:tc>
        <w:tc>
          <w:tcPr>
            <w:tcW w:w="4820" w:type="dxa"/>
            <w:tcBorders>
              <w:top w:val="single" w:sz="4" w:space="0" w:color="auto"/>
              <w:left w:val="single" w:sz="4" w:space="0" w:color="auto"/>
              <w:bottom w:val="single" w:sz="4" w:space="0" w:color="auto"/>
              <w:right w:val="single" w:sz="4" w:space="0" w:color="auto"/>
            </w:tcBorders>
          </w:tcPr>
          <w:p w14:paraId="34E00616" w14:textId="77777777" w:rsidR="005F1CC3" w:rsidRPr="00FB0918" w:rsidRDefault="00FB0918"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hAnsi="Times New Roman" w:cs="Times New Roman"/>
                <w:b/>
                <w:color w:val="181818"/>
                <w:sz w:val="24"/>
                <w:szCs w:val="24"/>
                <w:shd w:val="clear" w:color="auto" w:fill="FFFFFF"/>
              </w:rPr>
              <w:t>№ 1:</w:t>
            </w:r>
            <w:r w:rsidRPr="00FB0918">
              <w:rPr>
                <w:rFonts w:ascii="Times New Roman" w:hAnsi="Times New Roman" w:cs="Times New Roman"/>
                <w:color w:val="181818"/>
                <w:sz w:val="24"/>
                <w:szCs w:val="24"/>
                <w:shd w:val="clear" w:color="auto" w:fill="FFFFFF"/>
              </w:rPr>
              <w:t xml:space="preserve"> </w:t>
            </w:r>
            <w:r w:rsidR="005F1CC3" w:rsidRPr="00FB0918">
              <w:rPr>
                <w:rFonts w:ascii="Times New Roman" w:hAnsi="Times New Roman" w:cs="Times New Roman"/>
                <w:color w:val="181818"/>
                <w:sz w:val="24"/>
                <w:szCs w:val="24"/>
                <w:shd w:val="clear" w:color="auto" w:fill="FFFFFF"/>
              </w:rPr>
              <w:t>Подготовка сообщения по одной из тем:</w:t>
            </w:r>
            <w:r w:rsidR="005F1CC3" w:rsidRPr="00FB0918">
              <w:rPr>
                <w:rFonts w:ascii="Times New Roman" w:hAnsi="Times New Roman" w:cs="Times New Roman"/>
                <w:color w:val="231F20"/>
                <w:sz w:val="24"/>
                <w:szCs w:val="24"/>
                <w:shd w:val="clear" w:color="auto" w:fill="FFFFFF"/>
              </w:rPr>
              <w:t> «Плазма — четвертое состояние вещества», «Аморфные вещества в природе, технике, быту».</w:t>
            </w:r>
          </w:p>
        </w:tc>
        <w:tc>
          <w:tcPr>
            <w:tcW w:w="992" w:type="dxa"/>
            <w:tcBorders>
              <w:top w:val="single" w:sz="4" w:space="0" w:color="auto"/>
              <w:left w:val="single" w:sz="4" w:space="0" w:color="auto"/>
              <w:bottom w:val="single" w:sz="4" w:space="0" w:color="auto"/>
              <w:right w:val="single" w:sz="4" w:space="0" w:color="auto"/>
            </w:tcBorders>
          </w:tcPr>
          <w:p w14:paraId="11564094"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1</w:t>
            </w:r>
          </w:p>
        </w:tc>
      </w:tr>
      <w:tr w:rsidR="005F1CC3" w:rsidRPr="005254CC" w14:paraId="24839588" w14:textId="77777777" w:rsidTr="005F1CC3">
        <w:trPr>
          <w:trHeight w:val="478"/>
        </w:trPr>
        <w:tc>
          <w:tcPr>
            <w:tcW w:w="562" w:type="dxa"/>
            <w:tcBorders>
              <w:top w:val="single" w:sz="4" w:space="0" w:color="auto"/>
              <w:left w:val="single" w:sz="4" w:space="0" w:color="auto"/>
              <w:bottom w:val="single" w:sz="4" w:space="0" w:color="auto"/>
              <w:right w:val="single" w:sz="4" w:space="0" w:color="auto"/>
            </w:tcBorders>
          </w:tcPr>
          <w:p w14:paraId="30748E5D"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tcPr>
          <w:p w14:paraId="028640DF" w14:textId="77777777" w:rsidR="005F1CC3" w:rsidRPr="00FB0918" w:rsidRDefault="005F1CC3"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Периодический закон и периодическая система элементов Д. И. Менделеева. Теория строения вещества</w:t>
            </w:r>
          </w:p>
        </w:tc>
        <w:tc>
          <w:tcPr>
            <w:tcW w:w="4820" w:type="dxa"/>
            <w:tcBorders>
              <w:top w:val="single" w:sz="4" w:space="0" w:color="auto"/>
              <w:left w:val="single" w:sz="4" w:space="0" w:color="auto"/>
              <w:bottom w:val="single" w:sz="4" w:space="0" w:color="auto"/>
              <w:right w:val="single" w:sz="4" w:space="0" w:color="auto"/>
            </w:tcBorders>
          </w:tcPr>
          <w:p w14:paraId="737353E2" w14:textId="77777777" w:rsidR="005F1CC3" w:rsidRPr="00FB0918" w:rsidRDefault="00FB0918"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hAnsi="Times New Roman" w:cs="Times New Roman"/>
                <w:b/>
                <w:color w:val="181818"/>
                <w:sz w:val="24"/>
                <w:szCs w:val="24"/>
                <w:shd w:val="clear" w:color="auto" w:fill="FFFFFF"/>
              </w:rPr>
              <w:t>№ 2:</w:t>
            </w:r>
            <w:r w:rsidRPr="00FB0918">
              <w:rPr>
                <w:rFonts w:ascii="Times New Roman" w:hAnsi="Times New Roman" w:cs="Times New Roman"/>
                <w:color w:val="181818"/>
                <w:sz w:val="24"/>
                <w:szCs w:val="24"/>
                <w:shd w:val="clear" w:color="auto" w:fill="FFFFFF"/>
              </w:rPr>
              <w:t xml:space="preserve"> </w:t>
            </w:r>
            <w:r w:rsidR="005F1CC3" w:rsidRPr="00FB0918">
              <w:rPr>
                <w:rFonts w:ascii="Times New Roman" w:hAnsi="Times New Roman" w:cs="Times New Roman"/>
                <w:color w:val="181818"/>
                <w:sz w:val="24"/>
                <w:szCs w:val="24"/>
                <w:shd w:val="clear" w:color="auto" w:fill="FFFFFF"/>
              </w:rPr>
              <w:t>Работа с дополнительной литературой и интернет-ресурсами по теме</w:t>
            </w:r>
            <w:r w:rsidR="005F1CC3" w:rsidRPr="00FB0918">
              <w:rPr>
                <w:rFonts w:ascii="Times New Roman" w:hAnsi="Times New Roman" w:cs="Times New Roman"/>
                <w:color w:val="231F20"/>
                <w:sz w:val="24"/>
                <w:szCs w:val="24"/>
                <w:shd w:val="clear" w:color="auto" w:fill="FFFFFF"/>
              </w:rPr>
              <w:t> «</w:t>
            </w:r>
            <w:r w:rsidR="005F1CC3" w:rsidRPr="00FB0918">
              <w:rPr>
                <w:rFonts w:ascii="Times New Roman" w:hAnsi="Times New Roman" w:cs="Times New Roman"/>
                <w:color w:val="181818"/>
                <w:sz w:val="24"/>
                <w:szCs w:val="24"/>
                <w:shd w:val="clear" w:color="auto" w:fill="FFFFFF"/>
              </w:rPr>
              <w:t>Жизнь и деятельность Д. И. Менделеева».</w:t>
            </w:r>
          </w:p>
        </w:tc>
        <w:tc>
          <w:tcPr>
            <w:tcW w:w="992" w:type="dxa"/>
            <w:tcBorders>
              <w:top w:val="single" w:sz="4" w:space="0" w:color="auto"/>
              <w:left w:val="single" w:sz="4" w:space="0" w:color="auto"/>
              <w:bottom w:val="single" w:sz="4" w:space="0" w:color="auto"/>
              <w:right w:val="single" w:sz="4" w:space="0" w:color="auto"/>
            </w:tcBorders>
          </w:tcPr>
          <w:p w14:paraId="2A65F563"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1</w:t>
            </w:r>
          </w:p>
        </w:tc>
      </w:tr>
      <w:tr w:rsidR="005F1CC3" w:rsidRPr="005254CC" w14:paraId="69BAC9C5" w14:textId="77777777" w:rsidTr="005F1CC3">
        <w:trPr>
          <w:trHeight w:val="478"/>
        </w:trPr>
        <w:tc>
          <w:tcPr>
            <w:tcW w:w="562" w:type="dxa"/>
            <w:tcBorders>
              <w:top w:val="single" w:sz="4" w:space="0" w:color="auto"/>
              <w:left w:val="single" w:sz="4" w:space="0" w:color="auto"/>
              <w:bottom w:val="single" w:sz="4" w:space="0" w:color="auto"/>
              <w:right w:val="single" w:sz="4" w:space="0" w:color="auto"/>
            </w:tcBorders>
          </w:tcPr>
          <w:p w14:paraId="670C4F95"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14:paraId="5E55E46A" w14:textId="77777777" w:rsidR="005F1CC3" w:rsidRPr="00FB0918" w:rsidRDefault="005F1CC3"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eastAsia="Times New Roman" w:hAnsi="Times New Roman" w:cs="Times New Roman"/>
                <w:sz w:val="24"/>
                <w:szCs w:val="24"/>
                <w:lang w:eastAsia="ru-RU"/>
              </w:rPr>
              <w:t>Классы неорганических веществ</w:t>
            </w:r>
          </w:p>
        </w:tc>
        <w:tc>
          <w:tcPr>
            <w:tcW w:w="4820" w:type="dxa"/>
            <w:tcBorders>
              <w:top w:val="single" w:sz="4" w:space="0" w:color="auto"/>
              <w:left w:val="single" w:sz="4" w:space="0" w:color="auto"/>
              <w:bottom w:val="single" w:sz="4" w:space="0" w:color="auto"/>
              <w:right w:val="single" w:sz="4" w:space="0" w:color="auto"/>
            </w:tcBorders>
          </w:tcPr>
          <w:p w14:paraId="202895D2" w14:textId="77777777" w:rsidR="005F1CC3" w:rsidRPr="00FB0918" w:rsidRDefault="00FB0918"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eastAsia="Calibri" w:hAnsi="Times New Roman" w:cs="Times New Roman"/>
                <w:b/>
                <w:bCs/>
                <w:sz w:val="24"/>
                <w:szCs w:val="24"/>
                <w:lang w:eastAsia="ru-RU"/>
              </w:rPr>
              <w:t>№ 3:</w:t>
            </w:r>
            <w:r w:rsidRPr="00FB0918">
              <w:rPr>
                <w:rFonts w:ascii="Times New Roman" w:eastAsia="Calibri" w:hAnsi="Times New Roman" w:cs="Times New Roman"/>
                <w:bCs/>
                <w:sz w:val="24"/>
                <w:szCs w:val="24"/>
                <w:lang w:eastAsia="ru-RU"/>
              </w:rPr>
              <w:t xml:space="preserve"> </w:t>
            </w:r>
            <w:r w:rsidR="005F1CC3" w:rsidRPr="00FB0918">
              <w:rPr>
                <w:rFonts w:ascii="Times New Roman" w:eastAsia="Calibri" w:hAnsi="Times New Roman" w:cs="Times New Roman"/>
                <w:bCs/>
                <w:sz w:val="24"/>
                <w:szCs w:val="24"/>
                <w:lang w:eastAsia="ru-RU"/>
              </w:rPr>
              <w:t>Генетическая связь между классами неорганических веществ.</w:t>
            </w:r>
          </w:p>
        </w:tc>
        <w:tc>
          <w:tcPr>
            <w:tcW w:w="992" w:type="dxa"/>
            <w:tcBorders>
              <w:top w:val="single" w:sz="4" w:space="0" w:color="auto"/>
              <w:left w:val="single" w:sz="4" w:space="0" w:color="auto"/>
              <w:bottom w:val="single" w:sz="4" w:space="0" w:color="auto"/>
              <w:right w:val="single" w:sz="4" w:space="0" w:color="auto"/>
            </w:tcBorders>
          </w:tcPr>
          <w:p w14:paraId="50084E90"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2</w:t>
            </w:r>
          </w:p>
        </w:tc>
      </w:tr>
      <w:tr w:rsidR="005F1CC3" w:rsidRPr="005254CC" w14:paraId="56C7CB18" w14:textId="77777777" w:rsidTr="005F1CC3">
        <w:trPr>
          <w:trHeight w:val="478"/>
        </w:trPr>
        <w:tc>
          <w:tcPr>
            <w:tcW w:w="562" w:type="dxa"/>
            <w:tcBorders>
              <w:top w:val="single" w:sz="4" w:space="0" w:color="auto"/>
              <w:left w:val="single" w:sz="4" w:space="0" w:color="auto"/>
              <w:bottom w:val="single" w:sz="4" w:space="0" w:color="auto"/>
              <w:right w:val="single" w:sz="4" w:space="0" w:color="auto"/>
            </w:tcBorders>
          </w:tcPr>
          <w:p w14:paraId="3DDB7424"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4</w:t>
            </w:r>
          </w:p>
        </w:tc>
        <w:tc>
          <w:tcPr>
            <w:tcW w:w="2977" w:type="dxa"/>
            <w:tcBorders>
              <w:top w:val="single" w:sz="4" w:space="0" w:color="auto"/>
              <w:left w:val="single" w:sz="4" w:space="0" w:color="auto"/>
              <w:bottom w:val="single" w:sz="4" w:space="0" w:color="auto"/>
              <w:right w:val="single" w:sz="4" w:space="0" w:color="auto"/>
            </w:tcBorders>
          </w:tcPr>
          <w:p w14:paraId="2703604C" w14:textId="77777777" w:rsidR="005F1CC3" w:rsidRPr="00FB0918" w:rsidRDefault="005F1CC3"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Комплексные соединения.</w:t>
            </w:r>
          </w:p>
        </w:tc>
        <w:tc>
          <w:tcPr>
            <w:tcW w:w="4820" w:type="dxa"/>
            <w:tcBorders>
              <w:top w:val="single" w:sz="4" w:space="0" w:color="auto"/>
              <w:left w:val="single" w:sz="4" w:space="0" w:color="auto"/>
              <w:bottom w:val="single" w:sz="4" w:space="0" w:color="auto"/>
              <w:right w:val="single" w:sz="4" w:space="0" w:color="auto"/>
            </w:tcBorders>
          </w:tcPr>
          <w:p w14:paraId="47920792" w14:textId="77777777" w:rsidR="005F1CC3" w:rsidRPr="00FB0918" w:rsidRDefault="00FB0918"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hAnsi="Times New Roman" w:cs="Times New Roman"/>
                <w:b/>
                <w:color w:val="181818"/>
                <w:sz w:val="24"/>
                <w:szCs w:val="24"/>
                <w:shd w:val="clear" w:color="auto" w:fill="FFFFFF"/>
              </w:rPr>
              <w:t>№ 4:</w:t>
            </w:r>
            <w:r w:rsidRPr="00FB0918">
              <w:rPr>
                <w:rFonts w:ascii="Times New Roman" w:hAnsi="Times New Roman" w:cs="Times New Roman"/>
                <w:color w:val="181818"/>
                <w:sz w:val="24"/>
                <w:szCs w:val="24"/>
                <w:shd w:val="clear" w:color="auto" w:fill="FFFFFF"/>
              </w:rPr>
              <w:t xml:space="preserve"> </w:t>
            </w:r>
            <w:r w:rsidR="005F1CC3" w:rsidRPr="00FB0918">
              <w:rPr>
                <w:rFonts w:ascii="Times New Roman" w:hAnsi="Times New Roman" w:cs="Times New Roman"/>
                <w:color w:val="181818"/>
                <w:sz w:val="24"/>
                <w:szCs w:val="24"/>
                <w:shd w:val="clear" w:color="auto" w:fill="FFFFFF"/>
              </w:rPr>
              <w:t>Выполнение упражнений  по составлению формул и номенклатуре комплексных соединений</w:t>
            </w:r>
          </w:p>
        </w:tc>
        <w:tc>
          <w:tcPr>
            <w:tcW w:w="992" w:type="dxa"/>
            <w:tcBorders>
              <w:top w:val="single" w:sz="4" w:space="0" w:color="auto"/>
              <w:left w:val="single" w:sz="4" w:space="0" w:color="auto"/>
              <w:bottom w:val="single" w:sz="4" w:space="0" w:color="auto"/>
              <w:right w:val="single" w:sz="4" w:space="0" w:color="auto"/>
            </w:tcBorders>
          </w:tcPr>
          <w:p w14:paraId="48393C36"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2</w:t>
            </w:r>
          </w:p>
        </w:tc>
      </w:tr>
      <w:tr w:rsidR="005F1CC3" w:rsidRPr="005254CC" w14:paraId="765A08B6" w14:textId="77777777" w:rsidTr="005F1CC3">
        <w:trPr>
          <w:trHeight w:val="478"/>
        </w:trPr>
        <w:tc>
          <w:tcPr>
            <w:tcW w:w="562" w:type="dxa"/>
            <w:tcBorders>
              <w:top w:val="single" w:sz="4" w:space="0" w:color="auto"/>
              <w:left w:val="single" w:sz="4" w:space="0" w:color="auto"/>
              <w:bottom w:val="single" w:sz="4" w:space="0" w:color="auto"/>
              <w:right w:val="single" w:sz="4" w:space="0" w:color="auto"/>
            </w:tcBorders>
          </w:tcPr>
          <w:p w14:paraId="49C72BA3"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5</w:t>
            </w:r>
          </w:p>
        </w:tc>
        <w:tc>
          <w:tcPr>
            <w:tcW w:w="2977" w:type="dxa"/>
            <w:tcBorders>
              <w:top w:val="single" w:sz="4" w:space="0" w:color="auto"/>
              <w:left w:val="single" w:sz="4" w:space="0" w:color="auto"/>
              <w:bottom w:val="single" w:sz="4" w:space="0" w:color="auto"/>
              <w:right w:val="single" w:sz="4" w:space="0" w:color="auto"/>
            </w:tcBorders>
          </w:tcPr>
          <w:p w14:paraId="78E1F6D6" w14:textId="77777777" w:rsidR="005F1CC3" w:rsidRPr="00FB0918" w:rsidRDefault="005F1CC3"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eastAsia="Times New Roman" w:hAnsi="Times New Roman" w:cs="Times New Roman"/>
                <w:sz w:val="24"/>
                <w:szCs w:val="24"/>
                <w:lang w:eastAsia="ru-RU"/>
              </w:rPr>
              <w:t>Тория электролитической диссоциации</w:t>
            </w:r>
          </w:p>
        </w:tc>
        <w:tc>
          <w:tcPr>
            <w:tcW w:w="4820" w:type="dxa"/>
            <w:tcBorders>
              <w:top w:val="single" w:sz="4" w:space="0" w:color="auto"/>
              <w:left w:val="single" w:sz="4" w:space="0" w:color="auto"/>
              <w:bottom w:val="single" w:sz="4" w:space="0" w:color="auto"/>
              <w:right w:val="single" w:sz="4" w:space="0" w:color="auto"/>
            </w:tcBorders>
          </w:tcPr>
          <w:p w14:paraId="0FC75BCB" w14:textId="77777777" w:rsidR="005F1CC3" w:rsidRPr="005F1CC3" w:rsidRDefault="00FB0918" w:rsidP="005F1CC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B0918">
              <w:rPr>
                <w:rFonts w:ascii="Times New Roman" w:eastAsia="Times New Roman" w:hAnsi="Times New Roman" w:cs="Times New Roman"/>
                <w:b/>
                <w:color w:val="181818"/>
                <w:sz w:val="24"/>
                <w:szCs w:val="24"/>
                <w:lang w:eastAsia="ru-RU"/>
              </w:rPr>
              <w:t>№ 5:</w:t>
            </w:r>
            <w:r w:rsidRPr="00FB0918">
              <w:rPr>
                <w:rFonts w:ascii="Times New Roman" w:eastAsia="Times New Roman" w:hAnsi="Times New Roman" w:cs="Times New Roman"/>
                <w:color w:val="181818"/>
                <w:sz w:val="24"/>
                <w:szCs w:val="24"/>
                <w:lang w:eastAsia="ru-RU"/>
              </w:rPr>
              <w:t xml:space="preserve"> </w:t>
            </w:r>
            <w:r w:rsidR="005F1CC3" w:rsidRPr="005F1CC3">
              <w:rPr>
                <w:rFonts w:ascii="Times New Roman" w:eastAsia="Times New Roman" w:hAnsi="Times New Roman" w:cs="Times New Roman"/>
                <w:color w:val="181818"/>
                <w:sz w:val="24"/>
                <w:szCs w:val="24"/>
                <w:lang w:eastAsia="ru-RU"/>
              </w:rPr>
              <w:t>Выполнение упражнений по написанию уравнений диссоциации кислот, солей и оснований.</w:t>
            </w:r>
          </w:p>
          <w:p w14:paraId="6E192B86" w14:textId="77777777" w:rsidR="005F1CC3" w:rsidRPr="00FB0918" w:rsidRDefault="005F1CC3" w:rsidP="00FB091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F1CC3">
              <w:rPr>
                <w:rFonts w:ascii="Times New Roman" w:eastAsia="Times New Roman" w:hAnsi="Times New Roman" w:cs="Times New Roman"/>
                <w:color w:val="181818"/>
                <w:sz w:val="24"/>
                <w:szCs w:val="24"/>
                <w:lang w:eastAsia="ru-RU"/>
              </w:rPr>
              <w:t>Решение тестовых заданий по изучаемой теме</w:t>
            </w:r>
          </w:p>
        </w:tc>
        <w:tc>
          <w:tcPr>
            <w:tcW w:w="992" w:type="dxa"/>
            <w:tcBorders>
              <w:top w:val="single" w:sz="4" w:space="0" w:color="auto"/>
              <w:left w:val="single" w:sz="4" w:space="0" w:color="auto"/>
              <w:bottom w:val="single" w:sz="4" w:space="0" w:color="auto"/>
              <w:right w:val="single" w:sz="4" w:space="0" w:color="auto"/>
            </w:tcBorders>
          </w:tcPr>
          <w:p w14:paraId="56A79709"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2</w:t>
            </w:r>
          </w:p>
        </w:tc>
      </w:tr>
      <w:tr w:rsidR="00FB0918" w:rsidRPr="005254CC" w14:paraId="5C3BCDF5" w14:textId="77777777" w:rsidTr="007B188E">
        <w:trPr>
          <w:trHeight w:val="792"/>
        </w:trPr>
        <w:tc>
          <w:tcPr>
            <w:tcW w:w="562" w:type="dxa"/>
            <w:vMerge w:val="restart"/>
            <w:tcBorders>
              <w:top w:val="single" w:sz="4" w:space="0" w:color="auto"/>
              <w:left w:val="single" w:sz="4" w:space="0" w:color="auto"/>
              <w:right w:val="single" w:sz="4" w:space="0" w:color="auto"/>
            </w:tcBorders>
          </w:tcPr>
          <w:p w14:paraId="770D2327" w14:textId="77777777" w:rsidR="00FB0918"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6</w:t>
            </w:r>
          </w:p>
        </w:tc>
        <w:tc>
          <w:tcPr>
            <w:tcW w:w="2977" w:type="dxa"/>
            <w:vMerge w:val="restart"/>
            <w:tcBorders>
              <w:top w:val="single" w:sz="4" w:space="0" w:color="auto"/>
              <w:left w:val="single" w:sz="4" w:space="0" w:color="auto"/>
              <w:right w:val="single" w:sz="4" w:space="0" w:color="auto"/>
            </w:tcBorders>
          </w:tcPr>
          <w:p w14:paraId="4E0A84E1" w14:textId="77777777" w:rsidR="00FB0918" w:rsidRPr="00FB0918" w:rsidRDefault="00FB0918"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Галогены. Халькогены.</w:t>
            </w:r>
          </w:p>
        </w:tc>
        <w:tc>
          <w:tcPr>
            <w:tcW w:w="4820" w:type="dxa"/>
            <w:tcBorders>
              <w:top w:val="single" w:sz="4" w:space="0" w:color="auto"/>
              <w:left w:val="single" w:sz="4" w:space="0" w:color="auto"/>
              <w:bottom w:val="single" w:sz="4" w:space="0" w:color="auto"/>
              <w:right w:val="single" w:sz="4" w:space="0" w:color="auto"/>
            </w:tcBorders>
          </w:tcPr>
          <w:p w14:paraId="0498935E" w14:textId="77777777" w:rsidR="00FB0918" w:rsidRPr="00FB0918" w:rsidRDefault="00FB0918"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eastAsia="Calibri" w:hAnsi="Times New Roman" w:cs="Times New Roman"/>
                <w:b/>
                <w:bCs/>
                <w:sz w:val="24"/>
                <w:szCs w:val="24"/>
                <w:lang w:eastAsia="ru-RU"/>
              </w:rPr>
              <w:t>№ 6:</w:t>
            </w:r>
            <w:r w:rsidRPr="00FB0918">
              <w:rPr>
                <w:rFonts w:ascii="Times New Roman" w:eastAsia="Calibri" w:hAnsi="Times New Roman" w:cs="Times New Roman"/>
                <w:bCs/>
                <w:sz w:val="24"/>
                <w:szCs w:val="24"/>
                <w:lang w:eastAsia="ru-RU"/>
              </w:rPr>
              <w:t xml:space="preserve"> Составление   мультимедийных презентаций по одной из предложенных тем: «Фтор», «Хлор», «Бром», «Иод».</w:t>
            </w:r>
          </w:p>
        </w:tc>
        <w:tc>
          <w:tcPr>
            <w:tcW w:w="992" w:type="dxa"/>
            <w:tcBorders>
              <w:top w:val="single" w:sz="4" w:space="0" w:color="auto"/>
              <w:left w:val="single" w:sz="4" w:space="0" w:color="auto"/>
              <w:bottom w:val="single" w:sz="4" w:space="0" w:color="auto"/>
              <w:right w:val="single" w:sz="4" w:space="0" w:color="auto"/>
            </w:tcBorders>
          </w:tcPr>
          <w:p w14:paraId="6C5A38A4" w14:textId="77777777" w:rsidR="00FB0918"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1</w:t>
            </w:r>
          </w:p>
        </w:tc>
      </w:tr>
      <w:tr w:rsidR="00FB0918" w:rsidRPr="005254CC" w14:paraId="4390EFEB" w14:textId="77777777" w:rsidTr="007B188E">
        <w:trPr>
          <w:trHeight w:val="1128"/>
        </w:trPr>
        <w:tc>
          <w:tcPr>
            <w:tcW w:w="562" w:type="dxa"/>
            <w:vMerge/>
            <w:tcBorders>
              <w:left w:val="single" w:sz="4" w:space="0" w:color="auto"/>
              <w:bottom w:val="single" w:sz="4" w:space="0" w:color="auto"/>
              <w:right w:val="single" w:sz="4" w:space="0" w:color="auto"/>
            </w:tcBorders>
          </w:tcPr>
          <w:p w14:paraId="7D591CDF" w14:textId="77777777" w:rsidR="00FB0918"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c>
          <w:tcPr>
            <w:tcW w:w="2977" w:type="dxa"/>
            <w:vMerge/>
            <w:tcBorders>
              <w:left w:val="single" w:sz="4" w:space="0" w:color="auto"/>
              <w:bottom w:val="single" w:sz="4" w:space="0" w:color="auto"/>
              <w:right w:val="single" w:sz="4" w:space="0" w:color="auto"/>
            </w:tcBorders>
          </w:tcPr>
          <w:p w14:paraId="5EB5944A" w14:textId="77777777" w:rsidR="00FB0918" w:rsidRPr="00FB0918" w:rsidRDefault="00FB0918"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14:paraId="7706CFB1" w14:textId="77777777" w:rsidR="00FB0918"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eastAsia="Calibri" w:hAnsi="Times New Roman" w:cs="Times New Roman"/>
                <w:b/>
                <w:bCs/>
                <w:sz w:val="24"/>
                <w:szCs w:val="24"/>
                <w:lang w:eastAsia="ru-RU"/>
              </w:rPr>
              <w:t>№ 7:</w:t>
            </w:r>
            <w:r w:rsidRPr="00FB0918">
              <w:rPr>
                <w:rFonts w:ascii="Times New Roman" w:eastAsia="Calibri" w:hAnsi="Times New Roman" w:cs="Times New Roman"/>
                <w:bCs/>
                <w:sz w:val="24"/>
                <w:szCs w:val="24"/>
                <w:lang w:eastAsia="ru-RU"/>
              </w:rPr>
              <w:t xml:space="preserve"> Подготовка сообщения  по одной из тем: «Серная кислота — «хлеб химической промышленности», «Экологические проблемы современности»</w:t>
            </w:r>
          </w:p>
        </w:tc>
        <w:tc>
          <w:tcPr>
            <w:tcW w:w="992" w:type="dxa"/>
            <w:tcBorders>
              <w:top w:val="single" w:sz="4" w:space="0" w:color="auto"/>
              <w:left w:val="single" w:sz="4" w:space="0" w:color="auto"/>
              <w:bottom w:val="single" w:sz="4" w:space="0" w:color="auto"/>
              <w:right w:val="single" w:sz="4" w:space="0" w:color="auto"/>
            </w:tcBorders>
          </w:tcPr>
          <w:p w14:paraId="5B5AC052" w14:textId="77777777" w:rsidR="00FB0918"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1</w:t>
            </w:r>
          </w:p>
        </w:tc>
      </w:tr>
      <w:tr w:rsidR="005F1CC3" w:rsidRPr="005254CC" w14:paraId="4B99C9B6" w14:textId="77777777" w:rsidTr="005F1CC3">
        <w:trPr>
          <w:trHeight w:val="478"/>
        </w:trPr>
        <w:tc>
          <w:tcPr>
            <w:tcW w:w="562" w:type="dxa"/>
            <w:tcBorders>
              <w:top w:val="single" w:sz="4" w:space="0" w:color="auto"/>
              <w:left w:val="single" w:sz="4" w:space="0" w:color="auto"/>
              <w:bottom w:val="single" w:sz="4" w:space="0" w:color="auto"/>
              <w:right w:val="single" w:sz="4" w:space="0" w:color="auto"/>
            </w:tcBorders>
          </w:tcPr>
          <w:p w14:paraId="2A50D3F4"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7</w:t>
            </w:r>
          </w:p>
        </w:tc>
        <w:tc>
          <w:tcPr>
            <w:tcW w:w="2977" w:type="dxa"/>
            <w:tcBorders>
              <w:top w:val="single" w:sz="4" w:space="0" w:color="auto"/>
              <w:left w:val="single" w:sz="4" w:space="0" w:color="auto"/>
              <w:bottom w:val="single" w:sz="4" w:space="0" w:color="auto"/>
              <w:right w:val="single" w:sz="4" w:space="0" w:color="auto"/>
            </w:tcBorders>
          </w:tcPr>
          <w:p w14:paraId="79DFF959" w14:textId="77777777" w:rsidR="005F1CC3" w:rsidRPr="00FB0918" w:rsidRDefault="00FB0918"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Главная подгруппа IV группы. Главная подгруппа V группы</w:t>
            </w:r>
          </w:p>
        </w:tc>
        <w:tc>
          <w:tcPr>
            <w:tcW w:w="4820" w:type="dxa"/>
            <w:tcBorders>
              <w:top w:val="single" w:sz="4" w:space="0" w:color="auto"/>
              <w:left w:val="single" w:sz="4" w:space="0" w:color="auto"/>
              <w:bottom w:val="single" w:sz="4" w:space="0" w:color="auto"/>
              <w:right w:val="single" w:sz="4" w:space="0" w:color="auto"/>
            </w:tcBorders>
          </w:tcPr>
          <w:p w14:paraId="206DD700" w14:textId="77777777" w:rsidR="005F1CC3" w:rsidRPr="00FB0918" w:rsidRDefault="00FB0918"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hAnsi="Times New Roman" w:cs="Times New Roman"/>
                <w:b/>
                <w:color w:val="181818"/>
                <w:sz w:val="24"/>
                <w:szCs w:val="24"/>
                <w:shd w:val="clear" w:color="auto" w:fill="FFFFFF"/>
              </w:rPr>
              <w:t>№ 8:</w:t>
            </w:r>
            <w:r>
              <w:rPr>
                <w:rFonts w:ascii="Times New Roman" w:hAnsi="Times New Roman" w:cs="Times New Roman"/>
                <w:color w:val="181818"/>
                <w:sz w:val="24"/>
                <w:szCs w:val="24"/>
                <w:shd w:val="clear" w:color="auto" w:fill="FFFFFF"/>
              </w:rPr>
              <w:t xml:space="preserve"> </w:t>
            </w:r>
            <w:r w:rsidRPr="00FB0918">
              <w:rPr>
                <w:rFonts w:ascii="Times New Roman" w:hAnsi="Times New Roman" w:cs="Times New Roman"/>
                <w:color w:val="181818"/>
                <w:sz w:val="24"/>
                <w:szCs w:val="24"/>
                <w:shd w:val="clear" w:color="auto" w:fill="FFFFFF"/>
              </w:rPr>
              <w:t>Составление кроссворда по изучаемой теме.</w:t>
            </w:r>
          </w:p>
        </w:tc>
        <w:tc>
          <w:tcPr>
            <w:tcW w:w="992" w:type="dxa"/>
            <w:tcBorders>
              <w:top w:val="single" w:sz="4" w:space="0" w:color="auto"/>
              <w:left w:val="single" w:sz="4" w:space="0" w:color="auto"/>
              <w:bottom w:val="single" w:sz="4" w:space="0" w:color="auto"/>
              <w:right w:val="single" w:sz="4" w:space="0" w:color="auto"/>
            </w:tcBorders>
          </w:tcPr>
          <w:p w14:paraId="30DDE4A8"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1</w:t>
            </w:r>
          </w:p>
        </w:tc>
      </w:tr>
      <w:tr w:rsidR="005F1CC3" w:rsidRPr="005254CC" w14:paraId="769F7FE0" w14:textId="77777777" w:rsidTr="005F1CC3">
        <w:trPr>
          <w:trHeight w:val="478"/>
        </w:trPr>
        <w:tc>
          <w:tcPr>
            <w:tcW w:w="562" w:type="dxa"/>
            <w:tcBorders>
              <w:top w:val="single" w:sz="4" w:space="0" w:color="auto"/>
              <w:left w:val="single" w:sz="4" w:space="0" w:color="auto"/>
              <w:bottom w:val="single" w:sz="4" w:space="0" w:color="auto"/>
              <w:right w:val="single" w:sz="4" w:space="0" w:color="auto"/>
            </w:tcBorders>
          </w:tcPr>
          <w:p w14:paraId="65DC2C4C"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8</w:t>
            </w:r>
          </w:p>
        </w:tc>
        <w:tc>
          <w:tcPr>
            <w:tcW w:w="2977" w:type="dxa"/>
            <w:tcBorders>
              <w:top w:val="single" w:sz="4" w:space="0" w:color="auto"/>
              <w:left w:val="single" w:sz="4" w:space="0" w:color="auto"/>
              <w:bottom w:val="single" w:sz="4" w:space="0" w:color="auto"/>
              <w:right w:val="single" w:sz="4" w:space="0" w:color="auto"/>
            </w:tcBorders>
          </w:tcPr>
          <w:p w14:paraId="4A9C5000" w14:textId="77777777" w:rsidR="005F1CC3" w:rsidRPr="00FB0918" w:rsidRDefault="00FB0918"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Главная подгруппа III группы</w:t>
            </w:r>
          </w:p>
        </w:tc>
        <w:tc>
          <w:tcPr>
            <w:tcW w:w="4820" w:type="dxa"/>
            <w:tcBorders>
              <w:top w:val="single" w:sz="4" w:space="0" w:color="auto"/>
              <w:left w:val="single" w:sz="4" w:space="0" w:color="auto"/>
              <w:bottom w:val="single" w:sz="4" w:space="0" w:color="auto"/>
              <w:right w:val="single" w:sz="4" w:space="0" w:color="auto"/>
            </w:tcBorders>
          </w:tcPr>
          <w:p w14:paraId="69B5FB85" w14:textId="77777777" w:rsidR="005F1CC3" w:rsidRPr="00FB0918" w:rsidRDefault="00FB0918"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hAnsi="Times New Roman" w:cs="Times New Roman"/>
                <w:b/>
                <w:color w:val="181818"/>
                <w:sz w:val="24"/>
                <w:szCs w:val="24"/>
                <w:shd w:val="clear" w:color="auto" w:fill="FFFFFF"/>
              </w:rPr>
              <w:t>№ 9:</w:t>
            </w:r>
            <w:r>
              <w:rPr>
                <w:rFonts w:ascii="Times New Roman" w:hAnsi="Times New Roman" w:cs="Times New Roman"/>
                <w:color w:val="181818"/>
                <w:sz w:val="24"/>
                <w:szCs w:val="24"/>
                <w:shd w:val="clear" w:color="auto" w:fill="FFFFFF"/>
              </w:rPr>
              <w:t xml:space="preserve"> </w:t>
            </w:r>
            <w:r w:rsidRPr="00FB0918">
              <w:rPr>
                <w:rFonts w:ascii="Times New Roman" w:hAnsi="Times New Roman" w:cs="Times New Roman"/>
                <w:color w:val="181818"/>
                <w:sz w:val="24"/>
                <w:szCs w:val="24"/>
                <w:shd w:val="clear" w:color="auto" w:fill="FFFFFF"/>
              </w:rPr>
              <w:t>Работа с учебной литературой по теме «Роль и применение бора, алюминия и их соединений»</w:t>
            </w:r>
          </w:p>
        </w:tc>
        <w:tc>
          <w:tcPr>
            <w:tcW w:w="992" w:type="dxa"/>
            <w:tcBorders>
              <w:top w:val="single" w:sz="4" w:space="0" w:color="auto"/>
              <w:left w:val="single" w:sz="4" w:space="0" w:color="auto"/>
              <w:bottom w:val="single" w:sz="4" w:space="0" w:color="auto"/>
              <w:right w:val="single" w:sz="4" w:space="0" w:color="auto"/>
            </w:tcBorders>
          </w:tcPr>
          <w:p w14:paraId="057F1043"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1</w:t>
            </w:r>
          </w:p>
        </w:tc>
      </w:tr>
      <w:tr w:rsidR="005F1CC3" w:rsidRPr="005254CC" w14:paraId="17E702F8" w14:textId="77777777" w:rsidTr="001B267F">
        <w:trPr>
          <w:trHeight w:val="478"/>
        </w:trPr>
        <w:tc>
          <w:tcPr>
            <w:tcW w:w="8359" w:type="dxa"/>
            <w:gridSpan w:val="3"/>
            <w:tcBorders>
              <w:top w:val="single" w:sz="4" w:space="0" w:color="auto"/>
              <w:left w:val="single" w:sz="4" w:space="0" w:color="auto"/>
              <w:bottom w:val="single" w:sz="4" w:space="0" w:color="auto"/>
              <w:right w:val="single" w:sz="4" w:space="0" w:color="auto"/>
            </w:tcBorders>
          </w:tcPr>
          <w:p w14:paraId="5FF9B4A7" w14:textId="77777777" w:rsidR="005F1CC3" w:rsidRPr="005254CC" w:rsidRDefault="005F1CC3"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tcPr>
          <w:p w14:paraId="09944350" w14:textId="77777777" w:rsidR="005F1CC3" w:rsidRPr="005254CC" w:rsidRDefault="005F1CC3"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12</w:t>
            </w:r>
          </w:p>
        </w:tc>
      </w:tr>
    </w:tbl>
    <w:p w14:paraId="1469B2B2" w14:textId="77777777" w:rsidR="005F1CC3" w:rsidRDefault="005F1CC3" w:rsidP="00DD7C3F"/>
    <w:p w14:paraId="35F91EE5" w14:textId="77777777" w:rsidR="00934A66" w:rsidRPr="00934A66" w:rsidRDefault="00934A66" w:rsidP="00934A66">
      <w:pPr>
        <w:spacing w:after="0" w:line="276" w:lineRule="auto"/>
        <w:outlineLvl w:val="0"/>
        <w:rPr>
          <w:rFonts w:ascii="Times New Roman" w:eastAsia="Times New Roman" w:hAnsi="Times New Roman" w:cs="Times New Roman"/>
          <w:sz w:val="28"/>
          <w:szCs w:val="28"/>
          <w:lang w:eastAsia="ru-RU"/>
        </w:rPr>
      </w:pPr>
    </w:p>
    <w:p w14:paraId="312314EE" w14:textId="77777777" w:rsidR="00934A66" w:rsidRPr="00934A66" w:rsidRDefault="00934A66" w:rsidP="00934A66">
      <w:pPr>
        <w:spacing w:after="0" w:line="276" w:lineRule="auto"/>
        <w:outlineLvl w:val="0"/>
        <w:rPr>
          <w:rFonts w:ascii="Times New Roman" w:eastAsia="Times New Roman" w:hAnsi="Times New Roman" w:cs="Times New Roman"/>
          <w:sz w:val="28"/>
          <w:szCs w:val="28"/>
          <w:lang w:eastAsia="ru-RU"/>
        </w:rPr>
      </w:pPr>
    </w:p>
    <w:p w14:paraId="29E6AADB" w14:textId="77777777" w:rsidR="00934A66" w:rsidRPr="00934A66" w:rsidRDefault="00934A66" w:rsidP="00934A66">
      <w:pPr>
        <w:spacing w:after="0" w:line="276" w:lineRule="auto"/>
        <w:outlineLvl w:val="0"/>
        <w:rPr>
          <w:rFonts w:ascii="Times New Roman" w:eastAsia="Calibri" w:hAnsi="Times New Roman" w:cs="Times New Roman"/>
          <w:b/>
          <w:sz w:val="28"/>
          <w:szCs w:val="28"/>
        </w:rPr>
      </w:pPr>
    </w:p>
    <w:sectPr w:rsidR="00934A66" w:rsidRPr="00934A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8390A" w14:textId="77777777" w:rsidR="00986E5E" w:rsidRDefault="00986E5E" w:rsidP="00934A66">
      <w:pPr>
        <w:spacing w:after="0" w:line="240" w:lineRule="auto"/>
      </w:pPr>
      <w:r>
        <w:separator/>
      </w:r>
    </w:p>
  </w:endnote>
  <w:endnote w:type="continuationSeparator" w:id="0">
    <w:p w14:paraId="777E0AA9" w14:textId="77777777" w:rsidR="00986E5E" w:rsidRDefault="00986E5E" w:rsidP="0093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roid Sans Fallback">
    <w:panose1 w:val="00000000000000000000"/>
    <w:charset w:val="00"/>
    <w:family w:val="roman"/>
    <w:notTrueType/>
    <w:pitch w:val="default"/>
  </w:font>
  <w:font w:name="Lohit Hindi">
    <w:altName w:val="MS Gothic"/>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A43A4" w14:textId="77777777" w:rsidR="009235FC" w:rsidRDefault="009235FC" w:rsidP="00934A66">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6DF1BD85" w14:textId="77777777" w:rsidR="009235FC" w:rsidRDefault="009235F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1B619" w14:textId="77777777" w:rsidR="009235FC" w:rsidRDefault="009235FC">
    <w:pPr>
      <w:pStyle w:val="a9"/>
      <w:jc w:val="center"/>
    </w:pPr>
  </w:p>
  <w:p w14:paraId="162396DB" w14:textId="77777777" w:rsidR="009235FC" w:rsidRDefault="009235F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40738" w14:textId="77777777" w:rsidR="00986E5E" w:rsidRDefault="00986E5E" w:rsidP="00934A66">
      <w:pPr>
        <w:spacing w:after="0" w:line="240" w:lineRule="auto"/>
      </w:pPr>
      <w:r>
        <w:separator/>
      </w:r>
    </w:p>
  </w:footnote>
  <w:footnote w:type="continuationSeparator" w:id="0">
    <w:p w14:paraId="681152BE" w14:textId="77777777" w:rsidR="00986E5E" w:rsidRDefault="00986E5E" w:rsidP="00934A66">
      <w:pPr>
        <w:spacing w:after="0" w:line="240" w:lineRule="auto"/>
      </w:pPr>
      <w:r>
        <w:continuationSeparator/>
      </w:r>
    </w:p>
  </w:footnote>
  <w:footnote w:id="1">
    <w:p w14:paraId="7CB6177F" w14:textId="77777777" w:rsidR="009235FC" w:rsidRPr="005B5C72" w:rsidRDefault="009235FC" w:rsidP="00934A66">
      <w:pPr>
        <w:pStyle w:val="1"/>
        <w:ind w:firstLine="0"/>
        <w:textAlignment w:val="baseline"/>
        <w:rPr>
          <w:rFonts w:ascii="Arial" w:hAnsi="Arial" w:cs="Arial"/>
          <w:color w:val="005EA5"/>
          <w:sz w:val="20"/>
          <w:szCs w:val="20"/>
        </w:rPr>
      </w:pPr>
      <w:r w:rsidRPr="00971515">
        <w:rPr>
          <w:rStyle w:val="afa"/>
          <w:sz w:val="20"/>
          <w:szCs w:val="20"/>
        </w:rPr>
        <w:footnoteRef/>
      </w:r>
      <w:r w:rsidRPr="00971515">
        <w:rPr>
          <w:sz w:val="20"/>
          <w:szCs w:val="20"/>
        </w:rPr>
        <w:t>Коды ОК и ПК приведены ФГОС СПО по специальности 33.02.01 Фармация</w:t>
      </w:r>
    </w:p>
    <w:p w14:paraId="70B0674F" w14:textId="77777777" w:rsidR="009235FC" w:rsidRDefault="009235FC" w:rsidP="00934A66">
      <w:pPr>
        <w:spacing w:line="276" w:lineRule="auto"/>
        <w:jc w:val="both"/>
      </w:pPr>
      <w:r w:rsidRPr="00971515">
        <w:rPr>
          <w:rStyle w:val="afa"/>
        </w:rPr>
        <w:t xml:space="preserve">2 </w:t>
      </w:r>
      <w:r w:rsidRPr="00971515">
        <w:t>Коды ЛР приведены РП Воспитания, утвержденная ученым советом ИСО от 30.06.2022г</w:t>
      </w:r>
    </w:p>
    <w:p w14:paraId="3A782B6C" w14:textId="77777777" w:rsidR="009235FC" w:rsidRDefault="009235FC" w:rsidP="00934A66">
      <w:pPr>
        <w:pStyle w:val="af8"/>
      </w:pPr>
    </w:p>
  </w:footnote>
  <w:footnote w:id="2">
    <w:p w14:paraId="2F26B377" w14:textId="77777777" w:rsidR="009235FC" w:rsidRPr="00475FC2" w:rsidRDefault="009235FC" w:rsidP="00934A66">
      <w:pPr>
        <w:pStyle w:val="af8"/>
      </w:pPr>
      <w:r>
        <w:rPr>
          <w:rStyle w:val="afa"/>
        </w:rPr>
        <w:footnoteRef/>
      </w:r>
      <w:r w:rsidRPr="00475FC2">
        <w:t xml:space="preserve"> </w:t>
      </w:r>
      <w:r>
        <w:t>М</w:t>
      </w:r>
      <w:r>
        <w:rPr>
          <w:iCs/>
        </w:rPr>
        <w:t>огут быть приведены коды личностных результатов реализации программы воспитания в соответствии с Приложением 3 ПООП.</w:t>
      </w:r>
    </w:p>
  </w:footnote>
  <w:footnote w:id="3">
    <w:p w14:paraId="7ABF9EEA" w14:textId="77777777" w:rsidR="009235FC" w:rsidRPr="00382883" w:rsidRDefault="009235FC" w:rsidP="00934A66">
      <w:pPr>
        <w:pStyle w:val="af8"/>
      </w:pPr>
      <w:r w:rsidRPr="002432C5">
        <w:rPr>
          <w:rStyle w:val="afa"/>
        </w:rPr>
        <w:footnoteRef/>
      </w:r>
      <w:r w:rsidRPr="002432C5">
        <w:t xml:space="preserve"> В ходе оценивания могут быть учтены личностные результаты</w:t>
      </w:r>
      <w:r w:rsidRPr="00C3327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1713"/>
    <w:multiLevelType w:val="multilevel"/>
    <w:tmpl w:val="7EAAD12A"/>
    <w:lvl w:ilvl="0">
      <w:start w:val="1"/>
      <w:numFmt w:val="decimal"/>
      <w:lvlText w:val="%1."/>
      <w:lvlJc w:val="left"/>
      <w:pPr>
        <w:ind w:left="720" w:hanging="360"/>
      </w:pPr>
    </w:lvl>
    <w:lvl w:ilvl="1">
      <w:start w:val="2"/>
      <w:numFmt w:val="decimal"/>
      <w:isLgl/>
      <w:lvlText w:val="%1.%2."/>
      <w:lvlJc w:val="left"/>
      <w:pPr>
        <w:ind w:left="1119" w:hanging="58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15:restartNumberingAfterBreak="0">
    <w:nsid w:val="09495A9D"/>
    <w:multiLevelType w:val="hybridMultilevel"/>
    <w:tmpl w:val="25A0D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65108"/>
    <w:multiLevelType w:val="multilevel"/>
    <w:tmpl w:val="5970AEE0"/>
    <w:lvl w:ilvl="0">
      <w:start w:val="1"/>
      <w:numFmt w:val="decimal"/>
      <w:lvlText w:val="%1."/>
      <w:lvlJc w:val="left"/>
      <w:pPr>
        <w:ind w:left="720" w:hanging="360"/>
      </w:p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EA2587"/>
    <w:multiLevelType w:val="hybridMultilevel"/>
    <w:tmpl w:val="CBD8A052"/>
    <w:lvl w:ilvl="0" w:tplc="9F52A08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11396399"/>
    <w:multiLevelType w:val="multilevel"/>
    <w:tmpl w:val="6C427D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2D81861"/>
    <w:multiLevelType w:val="multilevel"/>
    <w:tmpl w:val="B5866A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364113A"/>
    <w:multiLevelType w:val="hybridMultilevel"/>
    <w:tmpl w:val="3380FC46"/>
    <w:lvl w:ilvl="0" w:tplc="69844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274E0D"/>
    <w:multiLevelType w:val="hybridMultilevel"/>
    <w:tmpl w:val="4468D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3A1F12"/>
    <w:multiLevelType w:val="hybridMultilevel"/>
    <w:tmpl w:val="BD5AAF94"/>
    <w:lvl w:ilvl="0" w:tplc="4F2018BC">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F553607"/>
    <w:multiLevelType w:val="hybridMultilevel"/>
    <w:tmpl w:val="AE14B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41135D"/>
    <w:multiLevelType w:val="multilevel"/>
    <w:tmpl w:val="1848047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1" w15:restartNumberingAfterBreak="0">
    <w:nsid w:val="26A961F2"/>
    <w:multiLevelType w:val="hybridMultilevel"/>
    <w:tmpl w:val="E446D768"/>
    <w:lvl w:ilvl="0" w:tplc="001C79E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15:restartNumberingAfterBreak="0">
    <w:nsid w:val="285A4317"/>
    <w:multiLevelType w:val="multilevel"/>
    <w:tmpl w:val="6C427D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B064321"/>
    <w:multiLevelType w:val="hybridMultilevel"/>
    <w:tmpl w:val="7EB0BD32"/>
    <w:lvl w:ilvl="0" w:tplc="DEB0C9DA">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F141BE"/>
    <w:multiLevelType w:val="hybridMultilevel"/>
    <w:tmpl w:val="BCB4D64E"/>
    <w:lvl w:ilvl="0" w:tplc="82DEEE9E">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6" w15:restartNumberingAfterBreak="0">
    <w:nsid w:val="342A6047"/>
    <w:multiLevelType w:val="hybridMultilevel"/>
    <w:tmpl w:val="A2D44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10B1D"/>
    <w:multiLevelType w:val="hybridMultilevel"/>
    <w:tmpl w:val="24A653EC"/>
    <w:lvl w:ilvl="0" w:tplc="00000007">
      <w:start w:val="1"/>
      <w:numFmt w:val="bullet"/>
      <w:lvlText w:val="-"/>
      <w:lvlJc w:val="left"/>
      <w:pPr>
        <w:ind w:left="720" w:hanging="360"/>
      </w:pPr>
      <w:rPr>
        <w:rFonts w:ascii="OpenSymbol" w:hAnsi="Open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0A12A0"/>
    <w:multiLevelType w:val="multilevel"/>
    <w:tmpl w:val="6C427D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C6A54E7"/>
    <w:multiLevelType w:val="hybridMultilevel"/>
    <w:tmpl w:val="0F8CD472"/>
    <w:lvl w:ilvl="0" w:tplc="B0E274B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956878"/>
    <w:multiLevelType w:val="hybridMultilevel"/>
    <w:tmpl w:val="1CD8D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4415CE"/>
    <w:multiLevelType w:val="multilevel"/>
    <w:tmpl w:val="6C427D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65A04A0"/>
    <w:multiLevelType w:val="hybridMultilevel"/>
    <w:tmpl w:val="2F6CD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C34664"/>
    <w:multiLevelType w:val="hybridMultilevel"/>
    <w:tmpl w:val="5F2E03C6"/>
    <w:lvl w:ilvl="0" w:tplc="69844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EC1DAB"/>
    <w:multiLevelType w:val="hybridMultilevel"/>
    <w:tmpl w:val="A3404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622724"/>
    <w:multiLevelType w:val="hybridMultilevel"/>
    <w:tmpl w:val="7968EF50"/>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1E1BAD"/>
    <w:multiLevelType w:val="multilevel"/>
    <w:tmpl w:val="5A54C720"/>
    <w:lvl w:ilvl="0">
      <w:start w:val="1"/>
      <w:numFmt w:val="decimal"/>
      <w:lvlText w:val="%1."/>
      <w:lvlJc w:val="left"/>
      <w:pPr>
        <w:ind w:left="107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2557C7F"/>
    <w:multiLevelType w:val="hybridMultilevel"/>
    <w:tmpl w:val="A9AE0080"/>
    <w:lvl w:ilvl="0" w:tplc="0419000F">
      <w:start w:val="1"/>
      <w:numFmt w:val="decimal"/>
      <w:lvlText w:val="%1."/>
      <w:lvlJc w:val="left"/>
      <w:pPr>
        <w:ind w:left="741" w:hanging="360"/>
      </w:p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tentative="1">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28" w15:restartNumberingAfterBreak="0">
    <w:nsid w:val="7AAF53A3"/>
    <w:multiLevelType w:val="hybridMultilevel"/>
    <w:tmpl w:val="0DBA12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A40176"/>
    <w:multiLevelType w:val="hybridMultilevel"/>
    <w:tmpl w:val="A1D4A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ED5016F"/>
    <w:multiLevelType w:val="hybridMultilevel"/>
    <w:tmpl w:val="4468D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17"/>
  </w:num>
  <w:num w:numId="4">
    <w:abstractNumId w:val="21"/>
  </w:num>
  <w:num w:numId="5">
    <w:abstractNumId w:val="12"/>
  </w:num>
  <w:num w:numId="6">
    <w:abstractNumId w:val="18"/>
  </w:num>
  <w:num w:numId="7">
    <w:abstractNumId w:val="28"/>
  </w:num>
  <w:num w:numId="8">
    <w:abstractNumId w:val="29"/>
  </w:num>
  <w:num w:numId="9">
    <w:abstractNumId w:val="22"/>
  </w:num>
  <w:num w:numId="10">
    <w:abstractNumId w:val="27"/>
  </w:num>
  <w:num w:numId="11">
    <w:abstractNumId w:val="2"/>
  </w:num>
  <w:num w:numId="12">
    <w:abstractNumId w:val="24"/>
  </w:num>
  <w:num w:numId="13">
    <w:abstractNumId w:val="9"/>
  </w:num>
  <w:num w:numId="14">
    <w:abstractNumId w:val="8"/>
  </w:num>
  <w:num w:numId="15">
    <w:abstractNumId w:val="16"/>
  </w:num>
  <w:num w:numId="16">
    <w:abstractNumId w:val="1"/>
  </w:num>
  <w:num w:numId="17">
    <w:abstractNumId w:val="11"/>
  </w:num>
  <w:num w:numId="18">
    <w:abstractNumId w:val="3"/>
  </w:num>
  <w:num w:numId="19">
    <w:abstractNumId w:val="15"/>
  </w:num>
  <w:num w:numId="20">
    <w:abstractNumId w:val="30"/>
  </w:num>
  <w:num w:numId="21">
    <w:abstractNumId w:val="7"/>
  </w:num>
  <w:num w:numId="22">
    <w:abstractNumId w:val="23"/>
  </w:num>
  <w:num w:numId="23">
    <w:abstractNumId w:val="6"/>
  </w:num>
  <w:num w:numId="24">
    <w:abstractNumId w:val="19"/>
  </w:num>
  <w:num w:numId="25">
    <w:abstractNumId w:val="20"/>
  </w:num>
  <w:num w:numId="26">
    <w:abstractNumId w:val="5"/>
  </w:num>
  <w:num w:numId="27">
    <w:abstractNumId w:val="10"/>
  </w:num>
  <w:num w:numId="28">
    <w:abstractNumId w:val="13"/>
  </w:num>
  <w:num w:numId="29">
    <w:abstractNumId w:val="26"/>
  </w:num>
  <w:num w:numId="30">
    <w:abstractNumId w:val="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371"/>
    <w:rsid w:val="00294F12"/>
    <w:rsid w:val="002C7371"/>
    <w:rsid w:val="002E32F5"/>
    <w:rsid w:val="003E7D25"/>
    <w:rsid w:val="00472CD7"/>
    <w:rsid w:val="005F1CC3"/>
    <w:rsid w:val="005F7F3A"/>
    <w:rsid w:val="007247BF"/>
    <w:rsid w:val="00770CBF"/>
    <w:rsid w:val="009235FC"/>
    <w:rsid w:val="00934A66"/>
    <w:rsid w:val="00986E5E"/>
    <w:rsid w:val="00AE069A"/>
    <w:rsid w:val="00B52E0F"/>
    <w:rsid w:val="00BC3EAA"/>
    <w:rsid w:val="00C1222E"/>
    <w:rsid w:val="00C37B0E"/>
    <w:rsid w:val="00C44AFF"/>
    <w:rsid w:val="00C5564F"/>
    <w:rsid w:val="00DD7C3F"/>
    <w:rsid w:val="00E54BAF"/>
    <w:rsid w:val="00EB456B"/>
    <w:rsid w:val="00F960DB"/>
    <w:rsid w:val="00FB0918"/>
    <w:rsid w:val="00FE7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5EB2A"/>
  <w15:chartTrackingRefBased/>
  <w15:docId w15:val="{B876DF44-C2E2-4CD2-B816-5C34AA34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934A66"/>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3">
    <w:name w:val="heading 3"/>
    <w:basedOn w:val="a0"/>
    <w:next w:val="a0"/>
    <w:link w:val="30"/>
    <w:qFormat/>
    <w:rsid w:val="00934A66"/>
    <w:pPr>
      <w:keepNext/>
      <w:spacing w:before="240" w:after="60" w:line="240" w:lineRule="auto"/>
      <w:outlineLvl w:val="2"/>
    </w:pPr>
    <w:rPr>
      <w:rFonts w:ascii="Arial" w:eastAsia="Times New Roman" w:hAnsi="Arial" w:cs="Arial"/>
      <w:b/>
      <w:bCs/>
      <w:sz w:val="26"/>
      <w:szCs w:val="26"/>
      <w:lang w:eastAsia="ru-RU"/>
    </w:rPr>
  </w:style>
  <w:style w:type="paragraph" w:styleId="8">
    <w:name w:val="heading 8"/>
    <w:basedOn w:val="a0"/>
    <w:next w:val="a0"/>
    <w:link w:val="80"/>
    <w:qFormat/>
    <w:rsid w:val="00934A6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34A66"/>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934A66"/>
    <w:rPr>
      <w:rFonts w:ascii="Arial" w:eastAsia="Times New Roman" w:hAnsi="Arial" w:cs="Arial"/>
      <w:b/>
      <w:bCs/>
      <w:sz w:val="26"/>
      <w:szCs w:val="26"/>
      <w:lang w:eastAsia="ru-RU"/>
    </w:rPr>
  </w:style>
  <w:style w:type="character" w:customStyle="1" w:styleId="80">
    <w:name w:val="Заголовок 8 Знак"/>
    <w:basedOn w:val="a1"/>
    <w:link w:val="8"/>
    <w:rsid w:val="00934A66"/>
    <w:rPr>
      <w:rFonts w:ascii="Times New Roman" w:eastAsia="Times New Roman" w:hAnsi="Times New Roman" w:cs="Times New Roman"/>
      <w:i/>
      <w:iCs/>
      <w:sz w:val="24"/>
      <w:szCs w:val="24"/>
      <w:lang w:eastAsia="ru-RU"/>
    </w:rPr>
  </w:style>
  <w:style w:type="numbering" w:customStyle="1" w:styleId="11">
    <w:name w:val="Нет списка1"/>
    <w:next w:val="a3"/>
    <w:semiHidden/>
    <w:rsid w:val="00934A66"/>
  </w:style>
  <w:style w:type="character" w:customStyle="1" w:styleId="a4">
    <w:name w:val="Основной текст Знак"/>
    <w:link w:val="a5"/>
    <w:locked/>
    <w:rsid w:val="00934A66"/>
    <w:rPr>
      <w:sz w:val="24"/>
      <w:szCs w:val="24"/>
      <w:lang w:eastAsia="ru-RU"/>
    </w:rPr>
  </w:style>
  <w:style w:type="paragraph" w:styleId="a5">
    <w:name w:val="Body Text"/>
    <w:basedOn w:val="a0"/>
    <w:link w:val="a4"/>
    <w:rsid w:val="00934A66"/>
    <w:pPr>
      <w:spacing w:after="120" w:line="240" w:lineRule="auto"/>
    </w:pPr>
    <w:rPr>
      <w:sz w:val="24"/>
      <w:szCs w:val="24"/>
      <w:lang w:eastAsia="ru-RU"/>
    </w:rPr>
  </w:style>
  <w:style w:type="character" w:customStyle="1" w:styleId="12">
    <w:name w:val="Основной текст Знак1"/>
    <w:basedOn w:val="a1"/>
    <w:uiPriority w:val="99"/>
    <w:semiHidden/>
    <w:rsid w:val="00934A66"/>
  </w:style>
  <w:style w:type="paragraph" w:styleId="2">
    <w:name w:val="Body Text Indent 2"/>
    <w:basedOn w:val="a0"/>
    <w:link w:val="20"/>
    <w:rsid w:val="00934A6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1"/>
    <w:link w:val="2"/>
    <w:rsid w:val="00934A66"/>
    <w:rPr>
      <w:rFonts w:ascii="Times New Roman" w:eastAsia="Times New Roman" w:hAnsi="Times New Roman" w:cs="Times New Roman"/>
      <w:sz w:val="24"/>
      <w:szCs w:val="24"/>
      <w:lang w:eastAsia="ru-RU"/>
    </w:rPr>
  </w:style>
  <w:style w:type="character" w:customStyle="1" w:styleId="highlighthighlightactive">
    <w:name w:val="highlight highlight_active"/>
    <w:basedOn w:val="a1"/>
    <w:rsid w:val="00934A66"/>
  </w:style>
  <w:style w:type="character" w:styleId="a6">
    <w:name w:val="Hyperlink"/>
    <w:rsid w:val="00934A66"/>
    <w:rPr>
      <w:color w:val="0000FF"/>
      <w:u w:val="single"/>
    </w:rPr>
  </w:style>
  <w:style w:type="paragraph" w:styleId="a7">
    <w:name w:val="header"/>
    <w:basedOn w:val="a0"/>
    <w:link w:val="a8"/>
    <w:rsid w:val="00934A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1"/>
    <w:link w:val="a7"/>
    <w:rsid w:val="00934A66"/>
    <w:rPr>
      <w:rFonts w:ascii="Times New Roman" w:eastAsia="Times New Roman" w:hAnsi="Times New Roman" w:cs="Times New Roman"/>
      <w:sz w:val="24"/>
      <w:szCs w:val="24"/>
      <w:lang w:eastAsia="ru-RU"/>
    </w:rPr>
  </w:style>
  <w:style w:type="paragraph" w:styleId="a9">
    <w:name w:val="footer"/>
    <w:basedOn w:val="a0"/>
    <w:link w:val="aa"/>
    <w:rsid w:val="00934A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934A66"/>
    <w:rPr>
      <w:rFonts w:ascii="Times New Roman" w:eastAsia="Times New Roman" w:hAnsi="Times New Roman" w:cs="Times New Roman"/>
      <w:sz w:val="24"/>
      <w:szCs w:val="24"/>
      <w:lang w:eastAsia="ru-RU"/>
    </w:rPr>
  </w:style>
  <w:style w:type="character" w:customStyle="1" w:styleId="7">
    <w:name w:val="Знак Знак7"/>
    <w:rsid w:val="00934A66"/>
    <w:rPr>
      <w:sz w:val="24"/>
      <w:szCs w:val="24"/>
      <w:lang w:val="ru-RU" w:eastAsia="ru-RU" w:bidi="ar-SA"/>
    </w:rPr>
  </w:style>
  <w:style w:type="paragraph" w:customStyle="1" w:styleId="13">
    <w:name w:val="Обычный1"/>
    <w:rsid w:val="00934A66"/>
    <w:pPr>
      <w:spacing w:after="0" w:line="240" w:lineRule="auto"/>
    </w:pPr>
    <w:rPr>
      <w:rFonts w:ascii="Times New Roman" w:eastAsia="Times New Roman" w:hAnsi="Times New Roman" w:cs="Times New Roman"/>
      <w:snapToGrid w:val="0"/>
      <w:sz w:val="20"/>
      <w:szCs w:val="20"/>
      <w:lang w:eastAsia="ru-RU"/>
    </w:rPr>
  </w:style>
  <w:style w:type="paragraph" w:styleId="31">
    <w:name w:val="Body Text Indent 3"/>
    <w:basedOn w:val="a0"/>
    <w:link w:val="32"/>
    <w:rsid w:val="00934A6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934A66"/>
    <w:rPr>
      <w:rFonts w:ascii="Times New Roman" w:eastAsia="Times New Roman" w:hAnsi="Times New Roman" w:cs="Times New Roman"/>
      <w:sz w:val="16"/>
      <w:szCs w:val="16"/>
      <w:lang w:eastAsia="ru-RU"/>
    </w:rPr>
  </w:style>
  <w:style w:type="paragraph" w:styleId="ab">
    <w:name w:val="Body Text Indent"/>
    <w:aliases w:val="текст,Основной текст 1"/>
    <w:basedOn w:val="a0"/>
    <w:link w:val="ac"/>
    <w:rsid w:val="00934A66"/>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aliases w:val="текст Знак,Основной текст 1 Знак"/>
    <w:basedOn w:val="a1"/>
    <w:link w:val="ab"/>
    <w:rsid w:val="00934A66"/>
    <w:rPr>
      <w:rFonts w:ascii="Times New Roman" w:eastAsia="Times New Roman" w:hAnsi="Times New Roman" w:cs="Times New Roman"/>
      <w:sz w:val="24"/>
      <w:szCs w:val="24"/>
      <w:lang w:eastAsia="ru-RU"/>
    </w:rPr>
  </w:style>
  <w:style w:type="paragraph" w:styleId="ad">
    <w:name w:val="No Spacing"/>
    <w:uiPriority w:val="1"/>
    <w:qFormat/>
    <w:rsid w:val="00934A66"/>
    <w:pPr>
      <w:spacing w:after="0" w:line="240" w:lineRule="auto"/>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rsid w:val="00934A66"/>
    <w:pPr>
      <w:numPr>
        <w:numId w:val="2"/>
      </w:numPr>
      <w:tabs>
        <w:tab w:val="clear" w:pos="644"/>
        <w:tab w:val="left" w:pos="227"/>
      </w:tabs>
      <w:spacing w:after="0" w:line="240" w:lineRule="auto"/>
      <w:ind w:left="227" w:hanging="227"/>
      <w:jc w:val="both"/>
    </w:pPr>
    <w:rPr>
      <w:rFonts w:ascii="Times New Roman" w:eastAsia="Times New Roman" w:hAnsi="Times New Roman" w:cs="Times New Roman"/>
      <w:lang w:eastAsia="ru-RU"/>
    </w:rPr>
  </w:style>
  <w:style w:type="paragraph" w:styleId="ae">
    <w:name w:val="List"/>
    <w:basedOn w:val="a0"/>
    <w:rsid w:val="00934A66"/>
    <w:pPr>
      <w:tabs>
        <w:tab w:val="left" w:pos="708"/>
      </w:tabs>
      <w:spacing w:after="0" w:line="240" w:lineRule="auto"/>
      <w:ind w:left="283" w:hanging="283"/>
    </w:pPr>
    <w:rPr>
      <w:rFonts w:ascii="Arial" w:eastAsia="Times New Roman" w:hAnsi="Arial" w:cs="Wingdings"/>
      <w:sz w:val="24"/>
      <w:szCs w:val="28"/>
      <w:lang w:eastAsia="ar-SA"/>
    </w:rPr>
  </w:style>
  <w:style w:type="paragraph" w:styleId="21">
    <w:name w:val="Body Text 2"/>
    <w:basedOn w:val="a0"/>
    <w:link w:val="22"/>
    <w:rsid w:val="00934A6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934A66"/>
    <w:rPr>
      <w:rFonts w:ascii="Times New Roman" w:eastAsia="Times New Roman" w:hAnsi="Times New Roman" w:cs="Times New Roman"/>
      <w:sz w:val="24"/>
      <w:szCs w:val="24"/>
      <w:lang w:eastAsia="ru-RU"/>
    </w:rPr>
  </w:style>
  <w:style w:type="paragraph" w:customStyle="1" w:styleId="ConsPlusNormal">
    <w:name w:val="ConsPlusNormal"/>
    <w:rsid w:val="00934A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Strong"/>
    <w:uiPriority w:val="22"/>
    <w:qFormat/>
    <w:rsid w:val="00934A66"/>
    <w:rPr>
      <w:b/>
      <w:bCs/>
    </w:rPr>
  </w:style>
  <w:style w:type="character" w:customStyle="1" w:styleId="apple-converted-space">
    <w:name w:val="apple-converted-space"/>
    <w:basedOn w:val="a1"/>
    <w:rsid w:val="00934A66"/>
  </w:style>
  <w:style w:type="table" w:styleId="af0">
    <w:name w:val="Table Grid"/>
    <w:basedOn w:val="a2"/>
    <w:rsid w:val="00934A6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alloon Text"/>
    <w:basedOn w:val="a0"/>
    <w:link w:val="af2"/>
    <w:rsid w:val="00934A66"/>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1"/>
    <w:link w:val="af1"/>
    <w:rsid w:val="00934A66"/>
    <w:rPr>
      <w:rFonts w:ascii="Tahoma" w:eastAsia="Times New Roman" w:hAnsi="Tahoma" w:cs="Tahoma"/>
      <w:sz w:val="16"/>
      <w:szCs w:val="16"/>
      <w:lang w:eastAsia="ru-RU"/>
    </w:rPr>
  </w:style>
  <w:style w:type="character" w:customStyle="1" w:styleId="value">
    <w:name w:val="value"/>
    <w:rsid w:val="00934A66"/>
  </w:style>
  <w:style w:type="character" w:customStyle="1" w:styleId="23">
    <w:name w:val="Основной текст (2)_"/>
    <w:link w:val="24"/>
    <w:rsid w:val="00934A66"/>
    <w:rPr>
      <w:shd w:val="clear" w:color="auto" w:fill="FFFFFF"/>
    </w:rPr>
  </w:style>
  <w:style w:type="character" w:customStyle="1" w:styleId="212pt">
    <w:name w:val="Основной текст (2) + 12 pt"/>
    <w:rsid w:val="00934A6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1pt">
    <w:name w:val="Основной текст (2) + 12 pt;Курсив;Интервал -1 pt"/>
    <w:rsid w:val="00934A66"/>
    <w:rPr>
      <w:rFonts w:ascii="Times New Roman" w:eastAsia="Times New Roman" w:hAnsi="Times New Roman" w:cs="Times New Roman"/>
      <w:b w:val="0"/>
      <w:bCs w:val="0"/>
      <w:i/>
      <w:iCs/>
      <w:smallCaps w:val="0"/>
      <w:strike w:val="0"/>
      <w:color w:val="000000"/>
      <w:spacing w:val="-20"/>
      <w:w w:val="100"/>
      <w:position w:val="0"/>
      <w:sz w:val="24"/>
      <w:szCs w:val="24"/>
      <w:u w:val="none"/>
      <w:lang w:val="ru-RU" w:eastAsia="ru-RU" w:bidi="ru-RU"/>
    </w:rPr>
  </w:style>
  <w:style w:type="character" w:customStyle="1" w:styleId="212pt1pt">
    <w:name w:val="Основной текст (2) + 12 pt;Интервал 1 pt"/>
    <w:rsid w:val="00934A66"/>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en-US" w:eastAsia="en-US" w:bidi="en-US"/>
    </w:rPr>
  </w:style>
  <w:style w:type="character" w:customStyle="1" w:styleId="2Arial7pt">
    <w:name w:val="Основной текст (2) + Arial;7 pt;Малые прописные"/>
    <w:rsid w:val="00934A66"/>
    <w:rPr>
      <w:rFonts w:ascii="Arial" w:eastAsia="Arial" w:hAnsi="Arial" w:cs="Arial"/>
      <w:b w:val="0"/>
      <w:bCs w:val="0"/>
      <w:i w:val="0"/>
      <w:iCs w:val="0"/>
      <w:smallCaps/>
      <w:strike w:val="0"/>
      <w:color w:val="000000"/>
      <w:spacing w:val="0"/>
      <w:w w:val="100"/>
      <w:position w:val="0"/>
      <w:sz w:val="14"/>
      <w:szCs w:val="14"/>
      <w:u w:val="none"/>
      <w:lang w:val="en-US" w:eastAsia="en-US" w:bidi="en-US"/>
    </w:rPr>
  </w:style>
  <w:style w:type="paragraph" w:customStyle="1" w:styleId="24">
    <w:name w:val="Основной текст (2)"/>
    <w:basedOn w:val="a0"/>
    <w:link w:val="23"/>
    <w:rsid w:val="00934A66"/>
    <w:pPr>
      <w:widowControl w:val="0"/>
      <w:shd w:val="clear" w:color="auto" w:fill="FFFFFF"/>
      <w:spacing w:after="0" w:line="240" w:lineRule="auto"/>
    </w:pPr>
  </w:style>
  <w:style w:type="character" w:customStyle="1" w:styleId="2Cambria11pt">
    <w:name w:val="Основной текст (2) + Cambria;11 pt;Курсив"/>
    <w:rsid w:val="00934A66"/>
    <w:rPr>
      <w:rFonts w:ascii="Cambria" w:eastAsia="Cambria" w:hAnsi="Cambria" w:cs="Cambria"/>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3pt2pt">
    <w:name w:val="Основной текст (2) + 13 pt;Полужирный;Интервал 2 pt"/>
    <w:rsid w:val="00934A66"/>
    <w:rPr>
      <w:rFonts w:ascii="Times New Roman" w:eastAsia="Times New Roman" w:hAnsi="Times New Roman" w:cs="Times New Roman"/>
      <w:b/>
      <w:bCs/>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Cambria75pt1pt">
    <w:name w:val="Основной текст (2) + Cambria;7;5 pt;Интервал 1 pt"/>
    <w:rsid w:val="00934A66"/>
    <w:rPr>
      <w:rFonts w:ascii="Cambria" w:eastAsia="Cambria" w:hAnsi="Cambria" w:cs="Cambria"/>
      <w:b w:val="0"/>
      <w:bCs w:val="0"/>
      <w:i w:val="0"/>
      <w:iCs w:val="0"/>
      <w:smallCaps w:val="0"/>
      <w:strike w:val="0"/>
      <w:color w:val="000000"/>
      <w:spacing w:val="20"/>
      <w:w w:val="100"/>
      <w:position w:val="0"/>
      <w:sz w:val="15"/>
      <w:szCs w:val="15"/>
      <w:u w:val="none"/>
      <w:shd w:val="clear" w:color="auto" w:fill="FFFFFF"/>
      <w:lang w:val="ru-RU" w:eastAsia="ru-RU" w:bidi="ru-RU"/>
    </w:rPr>
  </w:style>
  <w:style w:type="character" w:customStyle="1" w:styleId="14">
    <w:name w:val="Заголовок №1_"/>
    <w:link w:val="15"/>
    <w:rsid w:val="00934A66"/>
    <w:rPr>
      <w:b/>
      <w:bCs/>
      <w:shd w:val="clear" w:color="auto" w:fill="FFFFFF"/>
    </w:rPr>
  </w:style>
  <w:style w:type="paragraph" w:customStyle="1" w:styleId="15">
    <w:name w:val="Заголовок №1"/>
    <w:basedOn w:val="a0"/>
    <w:link w:val="14"/>
    <w:rsid w:val="00934A66"/>
    <w:pPr>
      <w:widowControl w:val="0"/>
      <w:shd w:val="clear" w:color="auto" w:fill="FFFFFF"/>
      <w:spacing w:after="300" w:line="0" w:lineRule="atLeast"/>
      <w:jc w:val="both"/>
      <w:outlineLvl w:val="0"/>
    </w:pPr>
    <w:rPr>
      <w:b/>
      <w:bCs/>
    </w:rPr>
  </w:style>
  <w:style w:type="character" w:styleId="af3">
    <w:name w:val="page number"/>
    <w:rsid w:val="00934A66"/>
    <w:rPr>
      <w:rFonts w:cs="Times New Roman"/>
    </w:rPr>
  </w:style>
  <w:style w:type="paragraph" w:customStyle="1" w:styleId="Normal1">
    <w:name w:val="Normal1"/>
    <w:rsid w:val="00934A66"/>
    <w:pPr>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0"/>
    <w:rsid w:val="00934A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1">
    <w:name w:val="Body Text 21"/>
    <w:basedOn w:val="Normal1"/>
    <w:rsid w:val="00934A66"/>
    <w:pPr>
      <w:spacing w:line="360" w:lineRule="auto"/>
      <w:ind w:firstLine="709"/>
      <w:jc w:val="both"/>
    </w:pPr>
    <w:rPr>
      <w:sz w:val="24"/>
    </w:rPr>
  </w:style>
  <w:style w:type="paragraph" w:customStyle="1" w:styleId="16">
    <w:name w:val="Обычный1"/>
    <w:rsid w:val="00934A66"/>
    <w:pPr>
      <w:spacing w:after="0" w:line="240" w:lineRule="auto"/>
    </w:pPr>
    <w:rPr>
      <w:rFonts w:ascii="Times New Roman" w:eastAsia="Times New Roman" w:hAnsi="Times New Roman" w:cs="Times New Roman"/>
      <w:sz w:val="20"/>
      <w:szCs w:val="20"/>
      <w:lang w:eastAsia="ru-RU"/>
    </w:rPr>
  </w:style>
  <w:style w:type="paragraph" w:customStyle="1" w:styleId="17">
    <w:name w:val="Нижний колонтитул1"/>
    <w:basedOn w:val="16"/>
    <w:rsid w:val="00934A66"/>
    <w:pPr>
      <w:tabs>
        <w:tab w:val="center" w:pos="4153"/>
        <w:tab w:val="right" w:pos="8306"/>
      </w:tabs>
    </w:pPr>
  </w:style>
  <w:style w:type="paragraph" w:styleId="33">
    <w:name w:val="Body Text 3"/>
    <w:basedOn w:val="a0"/>
    <w:link w:val="34"/>
    <w:rsid w:val="00934A66"/>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934A66"/>
    <w:rPr>
      <w:rFonts w:ascii="Times New Roman" w:eastAsia="Times New Roman" w:hAnsi="Times New Roman" w:cs="Times New Roman"/>
      <w:sz w:val="16"/>
      <w:szCs w:val="16"/>
      <w:lang w:eastAsia="ru-RU"/>
    </w:rPr>
  </w:style>
  <w:style w:type="paragraph" w:customStyle="1" w:styleId="210">
    <w:name w:val="Основной текст 21"/>
    <w:basedOn w:val="a0"/>
    <w:rsid w:val="00934A66"/>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18">
    <w:name w:val="Абзац списка1"/>
    <w:basedOn w:val="a0"/>
    <w:rsid w:val="00934A6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Normal2">
    <w:name w:val="Normal2"/>
    <w:rsid w:val="00934A66"/>
    <w:pPr>
      <w:spacing w:after="0" w:line="240" w:lineRule="auto"/>
    </w:pPr>
    <w:rPr>
      <w:rFonts w:ascii="Times New Roman" w:eastAsia="Times New Roman" w:hAnsi="Times New Roman" w:cs="Times New Roman"/>
      <w:sz w:val="20"/>
      <w:szCs w:val="20"/>
      <w:lang w:eastAsia="ru-RU"/>
    </w:rPr>
  </w:style>
  <w:style w:type="paragraph" w:customStyle="1" w:styleId="220">
    <w:name w:val="Основной текст 22"/>
    <w:basedOn w:val="a0"/>
    <w:rsid w:val="00934A66"/>
    <w:pPr>
      <w:spacing w:after="0" w:line="360" w:lineRule="auto"/>
      <w:ind w:firstLine="709"/>
      <w:jc w:val="both"/>
    </w:pPr>
    <w:rPr>
      <w:rFonts w:ascii="Times New Roman" w:eastAsia="Times New Roman" w:hAnsi="Times New Roman" w:cs="Times New Roman"/>
      <w:snapToGrid w:val="0"/>
      <w:sz w:val="24"/>
      <w:szCs w:val="20"/>
      <w:lang w:eastAsia="ru-RU"/>
    </w:rPr>
  </w:style>
  <w:style w:type="paragraph" w:styleId="af4">
    <w:name w:val="Normal (Web)"/>
    <w:basedOn w:val="a0"/>
    <w:rsid w:val="00934A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0"/>
    <w:rsid w:val="00934A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934A66"/>
    <w:rPr>
      <w:rFonts w:ascii="Times New Roman" w:hAnsi="Times New Roman" w:cs="Times New Roman"/>
      <w:sz w:val="26"/>
      <w:szCs w:val="26"/>
    </w:rPr>
  </w:style>
  <w:style w:type="paragraph" w:customStyle="1" w:styleId="19">
    <w:name w:val="Без интервала1"/>
    <w:rsid w:val="00934A66"/>
    <w:pPr>
      <w:spacing w:after="0" w:line="240" w:lineRule="auto"/>
    </w:pPr>
    <w:rPr>
      <w:rFonts w:ascii="Calibri" w:eastAsia="Times New Roman" w:hAnsi="Calibri" w:cs="Times New Roman"/>
      <w:lang w:eastAsia="ru-RU"/>
    </w:rPr>
  </w:style>
  <w:style w:type="character" w:customStyle="1" w:styleId="FontStyle15">
    <w:name w:val="Font Style15"/>
    <w:rsid w:val="00934A66"/>
    <w:rPr>
      <w:rFonts w:ascii="Times New Roman" w:hAnsi="Times New Roman" w:cs="Times New Roman"/>
      <w:sz w:val="26"/>
      <w:szCs w:val="26"/>
    </w:rPr>
  </w:style>
  <w:style w:type="paragraph" w:customStyle="1" w:styleId="Style8">
    <w:name w:val="Style8"/>
    <w:basedOn w:val="a0"/>
    <w:rsid w:val="00934A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0"/>
    <w:rsid w:val="00934A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5">
    <w:name w:val="Базовый"/>
    <w:rsid w:val="00934A66"/>
    <w:pPr>
      <w:widowControl w:val="0"/>
      <w:tabs>
        <w:tab w:val="left" w:pos="709"/>
      </w:tabs>
      <w:suppressAutoHyphens/>
      <w:spacing w:after="200" w:line="276" w:lineRule="auto"/>
    </w:pPr>
    <w:rPr>
      <w:rFonts w:ascii="Times New Roman" w:eastAsia="Droid Sans Fallback" w:hAnsi="Times New Roman" w:cs="Lohit Hindi"/>
      <w:sz w:val="24"/>
      <w:szCs w:val="24"/>
      <w:lang w:eastAsia="zh-CN" w:bidi="hi-IN"/>
    </w:rPr>
  </w:style>
  <w:style w:type="paragraph" w:styleId="af6">
    <w:name w:val="Subtitle"/>
    <w:basedOn w:val="a0"/>
    <w:next w:val="a5"/>
    <w:link w:val="af7"/>
    <w:qFormat/>
    <w:rsid w:val="00934A66"/>
    <w:pPr>
      <w:spacing w:after="0" w:line="360" w:lineRule="auto"/>
      <w:jc w:val="center"/>
    </w:pPr>
    <w:rPr>
      <w:rFonts w:ascii="Times New Roman" w:eastAsia="Calibri" w:hAnsi="Times New Roman" w:cs="Times New Roman"/>
      <w:b/>
      <w:sz w:val="20"/>
      <w:szCs w:val="20"/>
      <w:lang w:val="x-none" w:eastAsia="ar-SA"/>
    </w:rPr>
  </w:style>
  <w:style w:type="character" w:customStyle="1" w:styleId="af7">
    <w:name w:val="Подзаголовок Знак"/>
    <w:basedOn w:val="a1"/>
    <w:link w:val="af6"/>
    <w:rsid w:val="00934A66"/>
    <w:rPr>
      <w:rFonts w:ascii="Times New Roman" w:eastAsia="Calibri" w:hAnsi="Times New Roman" w:cs="Times New Roman"/>
      <w:b/>
      <w:sz w:val="20"/>
      <w:szCs w:val="20"/>
      <w:lang w:val="x-none" w:eastAsia="ar-SA"/>
    </w:rPr>
  </w:style>
  <w:style w:type="paragraph" w:customStyle="1" w:styleId="Default">
    <w:name w:val="Default"/>
    <w:rsid w:val="00934A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9"/>
    <w:uiPriority w:val="99"/>
    <w:unhideWhenUsed/>
    <w:qFormat/>
    <w:rsid w:val="00934A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8"/>
    <w:uiPriority w:val="99"/>
    <w:rsid w:val="00934A66"/>
    <w:rPr>
      <w:rFonts w:ascii="Times New Roman" w:eastAsia="Times New Roman" w:hAnsi="Times New Roman" w:cs="Times New Roman"/>
      <w:sz w:val="20"/>
      <w:szCs w:val="20"/>
      <w:lang w:eastAsia="ru-RU"/>
    </w:rPr>
  </w:style>
  <w:style w:type="character" w:styleId="afa">
    <w:name w:val="footnote reference"/>
    <w:aliases w:val="Знак сноски-FN,Ciae niinee-FN,AЗнак сноски зел"/>
    <w:uiPriority w:val="99"/>
    <w:unhideWhenUsed/>
    <w:rsid w:val="00934A66"/>
    <w:rPr>
      <w:vertAlign w:val="superscript"/>
    </w:rPr>
  </w:style>
  <w:style w:type="character" w:styleId="afb">
    <w:name w:val="Emphasis"/>
    <w:uiPriority w:val="20"/>
    <w:qFormat/>
    <w:rsid w:val="00934A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3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1470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it.ru/book/obschaya-i-neorganicheskaya-himiy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it.ru/book/obschaya-i-neorganicheskaya-himiya-" TargetMode="External"/><Relationship Id="rId5" Type="http://schemas.openxmlformats.org/officeDocument/2006/relationships/webSettings" Target="webSettings.xml"/><Relationship Id="rId15" Type="http://schemas.openxmlformats.org/officeDocument/2006/relationships/hyperlink" Target="https://e.lanbook.com/book/183309" TargetMode="External"/><Relationship Id="rId10" Type="http://schemas.openxmlformats.org/officeDocument/2006/relationships/hyperlink" Target="http://www.urait.ru/book/obschaya-i-neorganicheskaya-himiya-laboratornyy-praktikum-43842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lanbook.com/book/173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23505-5AB5-43CA-94C5-E44E8054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3469</Words>
  <Characters>19779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Метод кабинет</cp:lastModifiedBy>
  <cp:revision>11</cp:revision>
  <dcterms:created xsi:type="dcterms:W3CDTF">2023-09-24T14:33:00Z</dcterms:created>
  <dcterms:modified xsi:type="dcterms:W3CDTF">2024-01-25T02:09:00Z</dcterms:modified>
</cp:coreProperties>
</file>