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0A30C2" w:rsidRDefault="000A3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0A30C2" w:rsidRDefault="000A3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0A30C2" w:rsidRDefault="000A3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0A30C2" w:rsidRDefault="000A3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0A30C2" w:rsidRDefault="000A3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804E1E" w:rsidRDefault="000A3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ИНСТРУКЦИЯ ПО ОХРАНЕ ТРУДА </w:t>
      </w:r>
    </w:p>
    <w:p w:rsidR="00804E1E" w:rsidRDefault="000A3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КОМПЕТЕНЦИЯ «ФАРМАЦЕВТИКА»</w:t>
      </w: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  <w:r>
        <w:rPr>
          <w:color w:val="000000"/>
        </w:rPr>
        <w:t>2023 год</w:t>
      </w: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F831E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1045112996"/>
        <w:docPartObj>
          <w:docPartGallery w:val="Table of Contents"/>
          <w:docPartUnique/>
        </w:docPartObj>
      </w:sdtPr>
      <w:sdtEndPr/>
      <w:sdtContent>
        <w:p w:rsidR="00804E1E" w:rsidRDefault="00F831E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30j0zll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804E1E" w:rsidRDefault="00F831E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fob9te">
            <w:r>
              <w:rPr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1fob9te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804E1E" w:rsidRDefault="00F831E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tyjcwt">
            <w:r>
              <w:rPr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tyjcwt">
            <w:r>
              <w:rPr>
                <w:color w:val="000000"/>
                <w:sz w:val="28"/>
                <w:szCs w:val="28"/>
              </w:rPr>
              <w:tab/>
              <w:t>4</w:t>
            </w:r>
          </w:hyperlink>
        </w:p>
        <w:p w:rsidR="00804E1E" w:rsidRDefault="00F831E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t3h5sf">
            <w:r>
              <w:rPr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1t3h5sf">
            <w:r>
              <w:rPr>
                <w:color w:val="000000"/>
                <w:sz w:val="28"/>
                <w:szCs w:val="28"/>
              </w:rPr>
              <w:tab/>
              <w:t>6</w:t>
            </w:r>
          </w:hyperlink>
        </w:p>
        <w:p w:rsidR="00804E1E" w:rsidRDefault="00F831E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4d34og8">
            <w:r>
              <w:rPr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4d34og8">
            <w:r>
              <w:rPr>
                <w:color w:val="000000"/>
                <w:sz w:val="28"/>
                <w:szCs w:val="28"/>
              </w:rPr>
              <w:tab/>
              <w:t>7</w:t>
            </w:r>
          </w:hyperlink>
        </w:p>
        <w:p w:rsidR="00804E1E" w:rsidRDefault="00F831E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lnxbz9">
            <w:r>
              <w:rPr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lnxbz9">
            <w:r>
              <w:rPr>
                <w:color w:val="000000"/>
                <w:sz w:val="28"/>
                <w:szCs w:val="28"/>
              </w:rPr>
              <w:tab/>
              <w:t>12</w:t>
            </w:r>
          </w:hyperlink>
        </w:p>
        <w:p w:rsidR="00804E1E" w:rsidRDefault="00F831E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6in1rg">
            <w:r>
              <w:rPr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26in1rg">
            <w:r>
              <w:rPr>
                <w:color w:val="000000"/>
                <w:sz w:val="28"/>
                <w:szCs w:val="28"/>
              </w:rPr>
              <w:tab/>
              <w:t>14</w:t>
            </w:r>
          </w:hyperlink>
          <w:r>
            <w:fldChar w:fldCharType="end"/>
          </w:r>
        </w:p>
      </w:sdtContent>
    </w:sdt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804E1E" w:rsidRDefault="00F831E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br w:type="page"/>
      </w:r>
    </w:p>
    <w:p w:rsidR="00804E1E" w:rsidRDefault="00F831E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b/>
          <w:color w:val="000000"/>
          <w:sz w:val="28"/>
          <w:szCs w:val="28"/>
        </w:rPr>
        <w:lastRenderedPageBreak/>
        <w:t>1. Область применения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</w:t>
      </w:r>
      <w:r>
        <w:rPr>
          <w:color w:val="000000"/>
          <w:sz w:val="28"/>
          <w:szCs w:val="28"/>
        </w:rPr>
        <w:t xml:space="preserve"> работ и предназначена для участников Чемпионата.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Чемпионата по профессиональному мастерству компетенции «ФАРМАЦЕВТИКА». </w:t>
      </w: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color w:val="000000"/>
          <w:sz w:val="28"/>
          <w:szCs w:val="28"/>
        </w:rPr>
      </w:pPr>
      <w:bookmarkStart w:id="2" w:name="_1fob9te" w:colFirst="0" w:colLast="0"/>
      <w:bookmarkEnd w:id="2"/>
    </w:p>
    <w:p w:rsidR="00804E1E" w:rsidRDefault="00F831E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Нормативные ссылки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804E1E" w:rsidRDefault="00F831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 Федерального закона от 21 ноября 2011 г. N 323-ФЗ "Об основах охраны здоровья граждан в Российской Федерации" </w:t>
      </w:r>
    </w:p>
    <w:p w:rsidR="00804E1E" w:rsidRDefault="00F831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 Трудового кодекса Российской Федерации </w:t>
      </w:r>
    </w:p>
    <w:p w:rsidR="00804E1E" w:rsidRDefault="00F831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 Федерального закона от 21 ноября 2011 г. N 323-ФЗ "Об основах охраны здоровья граждан в Российской Федерации" </w:t>
      </w:r>
    </w:p>
    <w:p w:rsidR="00804E1E" w:rsidRDefault="00F831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 Приказ Минздравсоцразвития России от 12 апреля 2011 г. N 302н "Об утверждении перечней вредных и (или) опасных производственных факто</w:t>
      </w:r>
      <w:r>
        <w:rPr>
          <w:color w:val="000000"/>
          <w:sz w:val="28"/>
          <w:szCs w:val="28"/>
        </w:rPr>
        <w:t>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</w:t>
      </w:r>
      <w:r>
        <w:rPr>
          <w:color w:val="000000"/>
          <w:sz w:val="28"/>
          <w:szCs w:val="28"/>
        </w:rPr>
        <w:t>елых работах и на работах с вредными и (или) опасными условиями труда"</w:t>
      </w:r>
    </w:p>
    <w:p w:rsidR="00804E1E" w:rsidRDefault="00F831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 Постановление Минтруда России, Минобразования России от 13 января 2003 г. N 1/29 "Об утверждении Порядка обучения по охране труда и проверки знаний требований охраны труда работни</w:t>
      </w:r>
      <w:r>
        <w:rPr>
          <w:color w:val="000000"/>
          <w:sz w:val="28"/>
          <w:szCs w:val="28"/>
        </w:rPr>
        <w:t>ков организаций"</w:t>
      </w:r>
    </w:p>
    <w:p w:rsidR="00804E1E" w:rsidRDefault="00F831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color w:val="000000"/>
          <w:sz w:val="28"/>
          <w:szCs w:val="28"/>
        </w:rPr>
        <w:lastRenderedPageBreak/>
        <w:t>2.1.6 Федеральный закон </w:t>
      </w:r>
      <w:hyperlink r:id="rId7" w:anchor="l0">
        <w:r>
          <w:rPr>
            <w:color w:val="000000"/>
            <w:sz w:val="28"/>
            <w:szCs w:val="28"/>
          </w:rPr>
          <w:t>от 21 декабря 1994 г. N 69-ФЗ</w:t>
        </w:r>
      </w:hyperlink>
      <w:r>
        <w:rPr>
          <w:color w:val="000000"/>
          <w:sz w:val="28"/>
          <w:szCs w:val="28"/>
        </w:rPr>
        <w:t> "О пожарной безопасности" (Собрание законодательства Российской Федерации</w:t>
      </w:r>
    </w:p>
    <w:p w:rsidR="00804E1E" w:rsidRDefault="00F831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Главно</w:t>
      </w:r>
      <w:r>
        <w:rPr>
          <w:color w:val="000000"/>
          <w:sz w:val="28"/>
          <w:szCs w:val="28"/>
        </w:rPr>
        <w:t>го государственного санитарного врача РФ от 24 декабря 2020 г. № 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</w:t>
      </w:r>
      <w:r>
        <w:rPr>
          <w:color w:val="000000"/>
          <w:sz w:val="28"/>
          <w:szCs w:val="28"/>
        </w:rPr>
        <w:t>ьности хозяйствующих субъектов, осуществляющих продажу товаров, выполнение работ или оказание услуг"</w:t>
      </w:r>
    </w:p>
    <w:p w:rsidR="00804E1E" w:rsidRDefault="00F831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просвещения РФ от 13 июля 2021 г. N 449 "Об утверждении федерального государственного образовательного стандарта среднего профессиональ</w:t>
      </w:r>
      <w:r>
        <w:rPr>
          <w:color w:val="000000"/>
          <w:sz w:val="28"/>
          <w:szCs w:val="28"/>
        </w:rPr>
        <w:t>ного образования по специальности 33.02.01 Фармация</w:t>
      </w:r>
    </w:p>
    <w:p w:rsidR="00804E1E" w:rsidRDefault="00F831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Профстандарт 02.075 «Фармацевт»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утвержден приказом Министерства труда и социальной защиты РФ от 31.05.2021 № 349н (Настоящий профстандарт действует с 01.03.2022 по 01.03.2028)</w:t>
      </w:r>
    </w:p>
    <w:p w:rsidR="00804E1E" w:rsidRDefault="00F831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bookmarkStart w:id="4" w:name="_2et92p0" w:colFirst="0" w:colLast="0"/>
      <w:bookmarkEnd w:id="4"/>
      <w:r>
        <w:rPr>
          <w:color w:val="000000"/>
          <w:sz w:val="28"/>
          <w:szCs w:val="28"/>
        </w:rPr>
        <w:t>Профстандарт 02.012 «Специа</w:t>
      </w:r>
      <w:r>
        <w:rPr>
          <w:color w:val="000000"/>
          <w:sz w:val="28"/>
          <w:szCs w:val="28"/>
        </w:rPr>
        <w:t>лист в области управления фармацевтической деятельностью», утвержден приказом Министерства труда и социальной защиты РФ от 22 мая 2017 г. № 428н</w:t>
      </w:r>
    </w:p>
    <w:p w:rsidR="00804E1E" w:rsidRDefault="00F831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РФ от 12.04.2010 № 61-ФЗ «Об обращении лекарственных средств»</w:t>
      </w:r>
    </w:p>
    <w:p w:rsidR="00804E1E" w:rsidRDefault="00804E1E">
      <w:pPr>
        <w:spacing w:line="360" w:lineRule="auto"/>
        <w:jc w:val="both"/>
        <w:rPr>
          <w:color w:val="000000"/>
          <w:sz w:val="27"/>
          <w:szCs w:val="27"/>
        </w:rPr>
      </w:pP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:rsidR="00804E1E" w:rsidRDefault="00F831E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5" w:name="_tyjcwt" w:colFirst="0" w:colLast="0"/>
      <w:bookmarkEnd w:id="5"/>
      <w:r>
        <w:rPr>
          <w:b/>
          <w:color w:val="000000"/>
          <w:sz w:val="28"/>
          <w:szCs w:val="28"/>
        </w:rPr>
        <w:t>3. Общие требования охраны труда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К самостоятельной работе по выполнению работ на площадке по компетенции «Фармацевтика» конкурсного задания, допускаются участники, прошедшие медицинский осмотр, вводный инструктаж по охране труда, инструктаж на рабочем </w:t>
      </w:r>
      <w:r>
        <w:rPr>
          <w:color w:val="000000"/>
          <w:sz w:val="28"/>
          <w:szCs w:val="28"/>
        </w:rPr>
        <w:t>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специальности Фармация, профессиональные навыки по работам в лаборатории с лекарственными субстанциям</w:t>
      </w:r>
      <w:r>
        <w:rPr>
          <w:color w:val="000000"/>
          <w:sz w:val="28"/>
          <w:szCs w:val="28"/>
        </w:rPr>
        <w:t xml:space="preserve">и и имеющие необходимые </w:t>
      </w:r>
      <w:r>
        <w:rPr>
          <w:color w:val="000000"/>
          <w:sz w:val="28"/>
          <w:szCs w:val="28"/>
        </w:rPr>
        <w:lastRenderedPageBreak/>
        <w:t>навыки по эксплуатации фармацевтического оборудования и вспомогательных материалов.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Участник Чемпионата обязан: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 Правильно применять средства инд</w:t>
      </w:r>
      <w:r>
        <w:rPr>
          <w:color w:val="000000"/>
          <w:sz w:val="28"/>
          <w:szCs w:val="28"/>
        </w:rPr>
        <w:t>ивидуальной и коллективной защиты.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 Соблюдать требования охраны труда.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</w:t>
      </w:r>
      <w:r>
        <w:rPr>
          <w:color w:val="000000"/>
          <w:sz w:val="28"/>
          <w:szCs w:val="28"/>
        </w:rPr>
        <w:t>оисшедшем на Чемпионате, или об ухудшении состояния своего здоровья, в том числе о проявлении признаков профессионального заболевания (отравления).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</w:t>
      </w:r>
      <w:r>
        <w:rPr>
          <w:color w:val="000000"/>
          <w:sz w:val="28"/>
          <w:szCs w:val="28"/>
        </w:rPr>
        <w:t>руда.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При выполнении электросварочных работ на участника Чемпионата возможны воздействия следующих опасных и вредных производственных факторов: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Физические: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-режущие и колющие предметы;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температура, влажность, освещение;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Химические: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пары пахучих и летучих веществ;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малые количества пылящих веществ, присутствующих в воздухе рабочей зоны в процессе изготовления и фасовки лекарственных форм (порошки)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Психологические: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-чрезмерное напряжение внимания;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усиленная нагрузка на зрение;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вынужденная рабочая поза;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умственные перегрузки;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-эмоциональные перегрузки;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монотонность труда;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 Участники Чемпионата (конкурсанты) должны находиться на площадке в спецодежде, спецоб</w:t>
      </w:r>
      <w:r>
        <w:rPr>
          <w:color w:val="000000"/>
          <w:sz w:val="28"/>
          <w:szCs w:val="28"/>
        </w:rPr>
        <w:t>уви и применять средства индивидуальной защиты:</w:t>
      </w:r>
    </w:p>
    <w:p w:rsidR="00804E1E" w:rsidRDefault="00F831E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халат;</w:t>
      </w:r>
    </w:p>
    <w:p w:rsidR="00804E1E" w:rsidRDefault="00F831E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сменная обувь;</w:t>
      </w:r>
    </w:p>
    <w:p w:rsidR="00804E1E" w:rsidRDefault="00F831E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шапочка;</w:t>
      </w:r>
    </w:p>
    <w:p w:rsidR="00804E1E" w:rsidRDefault="00F831E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маска медицинская при необходимости или по требования в момент сложной эпидемиологической ситуации, а также требованиям площадки организатора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</w:t>
      </w:r>
      <w:r>
        <w:rPr>
          <w:color w:val="000000"/>
          <w:sz w:val="28"/>
          <w:szCs w:val="28"/>
        </w:rPr>
        <w:t>ственной санитарии и личной гигиене.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 При выполнении работ на конкурсной площадке участниками Чемпионата должны выполняться требования пожарной безопасности. 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Ч</w:t>
      </w:r>
      <w:r>
        <w:rPr>
          <w:color w:val="000000"/>
          <w:sz w:val="28"/>
          <w:szCs w:val="28"/>
        </w:rPr>
        <w:t>емпионата.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 При выполнении конкурсного задания конкурсант должен знать: </w:t>
      </w:r>
    </w:p>
    <w:p w:rsidR="00804E1E" w:rsidRDefault="00F831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эксплуатации оборудования, механизмов и инструментов, не подвергать их механическим ударам, не допускать падений;</w:t>
      </w:r>
    </w:p>
    <w:p w:rsidR="00804E1E" w:rsidRDefault="00F831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поддерживать порядок и чистоту на рабочем месте;</w:t>
      </w:r>
    </w:p>
    <w:p w:rsidR="00804E1E" w:rsidRDefault="00F831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технику работы с инструментом и располагать его таким образом, чтобы исключалась возможность его скатывания и падения;</w:t>
      </w:r>
    </w:p>
    <w:p w:rsidR="00804E1E" w:rsidRDefault="00F831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работы при выполнении конкурсного задания работать только исправным инструментом;</w:t>
      </w:r>
    </w:p>
    <w:p w:rsidR="00804E1E" w:rsidRDefault="00F831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безопасности при изготовлении лекарс</w:t>
      </w:r>
      <w:r>
        <w:rPr>
          <w:color w:val="000000"/>
          <w:sz w:val="28"/>
          <w:szCs w:val="28"/>
        </w:rPr>
        <w:t>твенных форм</w:t>
      </w:r>
    </w:p>
    <w:p w:rsidR="00804E1E" w:rsidRDefault="00F831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bookmarkStart w:id="6" w:name="_3dy6vkm" w:colFirst="0" w:colLast="0"/>
      <w:bookmarkEnd w:id="6"/>
      <w:r>
        <w:rPr>
          <w:color w:val="000000"/>
          <w:sz w:val="28"/>
          <w:szCs w:val="28"/>
        </w:rPr>
        <w:t>правила работы с использованием внутриаптечных заготовок, полуфабрикатов и концентратов;</w:t>
      </w:r>
    </w:p>
    <w:p w:rsidR="00804E1E" w:rsidRDefault="00F831E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использования водяной бани и электрической плитки; </w:t>
      </w:r>
    </w:p>
    <w:p w:rsidR="00804E1E" w:rsidRDefault="00F831E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инструкцию по оказанию первой помощи; уметь оказывать первую помощь пострадавшим. 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3.9. Участн</w:t>
      </w:r>
      <w:r>
        <w:rPr>
          <w:color w:val="000000"/>
          <w:sz w:val="28"/>
          <w:szCs w:val="28"/>
        </w:rPr>
        <w:t xml:space="preserve">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В случаях </w:t>
      </w:r>
      <w:r>
        <w:rPr>
          <w:color w:val="000000"/>
          <w:sz w:val="28"/>
          <w:szCs w:val="28"/>
        </w:rPr>
        <w:t>травмирования или недомогания необходимо прекратить работу, известить об этом непосредственного руководителя работ и обратиться в медицинское учреждение.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</w:t>
      </w:r>
      <w:r>
        <w:rPr>
          <w:color w:val="000000"/>
          <w:sz w:val="28"/>
          <w:szCs w:val="28"/>
        </w:rPr>
        <w:t>онодательству.</w:t>
      </w: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color w:val="000000"/>
        </w:rPr>
      </w:pPr>
      <w:bookmarkStart w:id="7" w:name="_1t3h5sf" w:colFirst="0" w:colLast="0"/>
      <w:bookmarkEnd w:id="7"/>
    </w:p>
    <w:p w:rsidR="00804E1E" w:rsidRDefault="00F831E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 Перед началом выполнения работ на площадке участник обязан:</w:t>
      </w:r>
    </w:p>
    <w:p w:rsidR="00804E1E" w:rsidRDefault="00F831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осмотреть и привести в порядок рабочее место, средства индивидуальной защиты;</w:t>
      </w:r>
    </w:p>
    <w:p w:rsidR="00804E1E" w:rsidRDefault="00F831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убедиться в достаточности освещенности;</w:t>
      </w:r>
    </w:p>
    <w:p w:rsidR="00804E1E" w:rsidRDefault="00F831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:rsidR="00804E1E" w:rsidRDefault="00F831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</w:t>
      </w:r>
      <w:r>
        <w:rPr>
          <w:color w:val="000000"/>
          <w:sz w:val="28"/>
          <w:szCs w:val="28"/>
        </w:rPr>
        <w:t>лючения неудобных поз и длительных напряжений тела.</w:t>
      </w:r>
    </w:p>
    <w:p w:rsidR="00804E1E" w:rsidRDefault="00F831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Участнику запрещается приступать к выполнению конкурсного задания при об</w:t>
      </w:r>
      <w:r>
        <w:rPr>
          <w:color w:val="000000"/>
          <w:sz w:val="28"/>
          <w:szCs w:val="28"/>
        </w:rPr>
        <w:t>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_4d34og8" w:colFirst="0" w:colLast="0"/>
      <w:bookmarkEnd w:id="8"/>
    </w:p>
    <w:p w:rsidR="00804E1E" w:rsidRDefault="00F831E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Требования охраны труда во время работы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При выполнении конку</w:t>
      </w:r>
      <w:r>
        <w:rPr>
          <w:color w:val="000000"/>
          <w:sz w:val="28"/>
          <w:szCs w:val="28"/>
        </w:rPr>
        <w:t>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6744"/>
      </w:tblGrid>
      <w:tr w:rsidR="00804E1E">
        <w:trPr>
          <w:tblHeader/>
        </w:trPr>
        <w:tc>
          <w:tcPr>
            <w:tcW w:w="2601" w:type="dxa"/>
            <w:shd w:val="clear" w:color="auto" w:fill="auto"/>
            <w:vAlign w:val="center"/>
          </w:tcPr>
          <w:p w:rsidR="00804E1E" w:rsidRDefault="00F831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инструмента/ оборудования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804E1E" w:rsidRDefault="00F831EA">
            <w:pPr>
              <w:jc w:val="center"/>
              <w:rPr>
                <w:b/>
              </w:rPr>
            </w:pPr>
            <w:r>
              <w:rPr>
                <w:b/>
              </w:rPr>
              <w:t>Требования безопасности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"Электроплитка Кварц Исп.2 (1-Конф.)</w:t>
            </w:r>
          </w:p>
          <w:p w:rsidR="00804E1E" w:rsidRDefault="00F831EA">
            <w:pPr>
              <w:jc w:val="both"/>
            </w:pPr>
            <w:r>
              <w:t>стеклокерамическая"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При работе не оставлять электроприбор включенным без присмотра, не использовать прибор вблизи взрывчатых веществ и легковоспламеняющихся материалов, не допускать касания сетевого шнура острых кромок и горячих поверхностей, не тянуть, не перекручивать и не </w:t>
            </w:r>
            <w:r>
              <w:rPr>
                <w:color w:val="000000"/>
              </w:rPr>
              <w:t>наматывать сетевой шнур вокруг корпуса прибора.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Баня водяная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работе избегать попадания жидкости на блок терморегулятора, особенно на сетевой переключатель и колодки предохранителей, при больших рабочих температурах (свыше +50 °С) не прикасаться к корпусу ванны во избежание ожогов, не помещать в водяную баню легк</w:t>
            </w:r>
            <w:r>
              <w:rPr>
                <w:color w:val="000000"/>
              </w:rPr>
              <w:t>о воспламеняемые вещества, не ставить на прибор посторонние предметы.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Лекарственные препараты, приготовленные в аптеке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изготовлении запрещается пробовать на вкус и запах используемые препараты; хранить и применять препараты без этикеток, а также в пов</w:t>
            </w:r>
            <w:r>
              <w:rPr>
                <w:color w:val="000000"/>
              </w:rPr>
              <w:t>режденной упаковке, с истекшим сроком годности.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Холодильники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Изделие должно быть подключено к питающей сети через автоматический выключатель комбинированной защиты. Сетевая вилка шкафа должна быть подключена к розетке, имеющей контакт заземления. Если поя</w:t>
            </w:r>
            <w:r>
              <w:rPr>
                <w:color w:val="000000"/>
              </w:rPr>
              <w:t>вятся какие-либо признаки ненормальной работы холодильной машины или обнаружатся неисправности в электрической части (нарушение изоляции проводов, обрыв заземляющего провода и др.), эксплуатирующему персоналу следует немедленно отключить шкаф от сети и выз</w:t>
            </w:r>
            <w:r>
              <w:rPr>
                <w:color w:val="000000"/>
              </w:rPr>
              <w:t xml:space="preserve">вать механика. </w:t>
            </w:r>
            <w:r>
              <w:rPr>
                <w:b/>
                <w:color w:val="000000"/>
              </w:rPr>
              <w:t>КАТЕГОРИЧЕСКИ ЗАПРЕЩАЕТСЯ ПЕРСОНАЛУ, ЭКСПЛУАТИРУЮЩЕМУ ШКАФ, ПРОИЗВОДИТЬ РЕМОНТ И РЕГУЛИРОВКУ ХОЛОДИЛЬНОЙ МАШИНЫ.</w:t>
            </w:r>
            <w:r>
              <w:rPr>
                <w:color w:val="000000"/>
              </w:rPr>
              <w:t xml:space="preserve"> 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Персональный компьютер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 При эксплуатации </w:t>
            </w:r>
            <w:r>
              <w:rPr>
                <w:b/>
                <w:color w:val="000000"/>
                <w:u w:val="single"/>
              </w:rPr>
              <w:t>Запрещается</w:t>
            </w:r>
            <w:r>
              <w:rPr>
                <w:color w:val="000000"/>
              </w:rPr>
              <w:t>: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прикасаться к задней панели системного блока (процессора) при включенн</w:t>
            </w:r>
            <w:r>
              <w:rPr>
                <w:color w:val="000000"/>
              </w:rPr>
              <w:t>ом питании;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переключать разъемы интерфейсных кабелей периферийных устройств при включенном питании;</w:t>
            </w:r>
            <w:bookmarkStart w:id="9" w:name="2s8eyo1" w:colFirst="0" w:colLast="0"/>
            <w:bookmarkEnd w:id="9"/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производить самостоятельное вскрытие и ремонт оборудования;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работать на компьютере при снятых </w:t>
            </w:r>
            <w:r>
              <w:rPr>
                <w:color w:val="000000"/>
              </w:rPr>
              <w:t>кожухах;</w:t>
            </w:r>
            <w:bookmarkStart w:id="10" w:name="17dp8vu" w:colFirst="0" w:colLast="0"/>
            <w:bookmarkEnd w:id="10"/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отключать оборудование от электросети и выдергивать электровилку, держась за шнур.</w:t>
            </w:r>
            <w:bookmarkStart w:id="11" w:name="3rdcrjn" w:colFirst="0" w:colLast="0"/>
            <w:bookmarkEnd w:id="11"/>
          </w:p>
          <w:p w:rsidR="00804E1E" w:rsidRDefault="00F831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 Продолжительность непрерывной работы с персональным компьютером без регламентированного перерыва не должна превышать 2-х часов. Через каждый час работы рекоменд</w:t>
            </w:r>
            <w:r>
              <w:rPr>
                <w:color w:val="000000"/>
              </w:rPr>
              <w:t>уется делать перерыв продолжительностью 5 мин.</w:t>
            </w:r>
          </w:p>
          <w:p w:rsidR="00804E1E" w:rsidRDefault="0080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Компьютерная мышь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Расположите мышь на уровне локтя. Ваши предплечья должны расслабленно опускаться по сторонам.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сдавливайте и не сжимайте мышь прочно. Держите ее легко. Не допускать попадание влаги на пов</w:t>
            </w:r>
            <w:r>
              <w:rPr>
                <w:color w:val="000000"/>
              </w:rPr>
              <w:t>ерхность.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lastRenderedPageBreak/>
              <w:t>Сканер штрих-кодов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Подключение сканера к устройству (кассовому аппарату, ПК или POS- системе) производите при выключенных блоках питания сканера и устройства. Не включайте сканер и устройство до тех пор, пока кабель сканера не будет надежно подключен к устройству.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Пользуйтес</w:t>
            </w:r>
            <w:r>
              <w:rPr>
                <w:color w:val="000000"/>
                <w:sz w:val="21"/>
                <w:szCs w:val="21"/>
              </w:rPr>
              <w:t>ь только источником питания из комплекта поставки.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оставляйте блок питания сканера включенным в сеть без нагрузки (без сканера).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Розетка для внешнего источника питания сканера должна быть легко доступна.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t>Для корректной работы сканера и устройства (кассо</w:t>
            </w:r>
            <w:r>
              <w:rPr>
                <w:color w:val="000000"/>
                <w:sz w:val="21"/>
                <w:szCs w:val="21"/>
              </w:rPr>
              <w:t>вого аппарата, ПК или POS-системы) по протоколу RS-232C необходимо, чтобы сканер и устройство имели одинаковые параметры взаимодействия по этому протоколу.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Принтер чеков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 избежание повреждений от возможных кратковременных скачков в электросети подключите принтер к стабилизатору напряжения или бесперебойному источнику питания.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Для предотвращения поражения электрическим током на устройство не должны попадать жидкости.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 в</w:t>
            </w:r>
            <w:r>
              <w:rPr>
                <w:color w:val="000000"/>
                <w:sz w:val="21"/>
                <w:szCs w:val="21"/>
              </w:rPr>
              <w:t xml:space="preserve"> коем случае нельзя выполнять ремонт или отладку включённого в сеть оборудования.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Никогда не оставляйте электротехнику под напряжением, если покидаете помещение на долгий срок - от двух часов и более.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 манипуляции с принтерами производятся только в полном соответствии с инструкцией или руководством пользователя.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Принтер этикеток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подключать к источнику питания принтера ещё несколько устройств;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вытаскивая вилку из розетки, с усилием не тянуть за шн</w:t>
            </w:r>
            <w:r>
              <w:rPr>
                <w:color w:val="2D2D2D"/>
              </w:rPr>
              <w:t>ур;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Нельзя ставить на провод предметы или ходить по нему;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применять устройство при высокой температуре и влажности, при вибрациях;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ставить аппарат на наклонную поверхность;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Нельзя самостоятельно разбирать устройство;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применять бумагу плохого качес</w:t>
            </w:r>
            <w:r>
              <w:rPr>
                <w:color w:val="2D2D2D"/>
              </w:rPr>
              <w:t>тва;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допускать попадание в технику воды или другой жидкости;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при работе с принтером используйте только оригинальные комплектующие;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  <w:highlight w:val="yellow"/>
              </w:rPr>
            </w:pPr>
            <w:r>
              <w:rPr>
                <w:color w:val="2D2D2D"/>
              </w:rPr>
              <w:t>выключайте аппарат из сети в конце рабочего дня.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Весы ручные и электронные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Запрещается включать электронные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в сеть при отсутствии заземления.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Не нагружайте весы сверх допустимого, не допускайте резких ударов по платформе; не подвергайте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сильной вибрации.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Не пользуйтесь для протирки индикатора растворителями и друг</w:t>
            </w:r>
            <w:r>
              <w:rPr>
                <w:color w:val="000000"/>
              </w:rPr>
              <w:t>ими летучими веществами, протирайте </w:t>
            </w:r>
            <w:r>
              <w:rPr>
                <w:b/>
                <w:color w:val="000000"/>
              </w:rPr>
              <w:t>весы </w:t>
            </w:r>
            <w:r>
              <w:rPr>
                <w:color w:val="000000"/>
              </w:rPr>
              <w:t>сухой мягкой тканью.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• Не работайте в запыленных местах, избегайте прямого попадания воды на электронные 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Храните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в сухом месте.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Избегайте резких перепадов температуры и воздушных потоков от вентилятор</w:t>
            </w:r>
            <w:r>
              <w:rPr>
                <w:color w:val="000000"/>
              </w:rPr>
              <w:t>ов.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• Не работайте вблизи от высоковольтных кабелей, двигателей, радиопередатчиков и других источников электромагнитных помех.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При работе не нажимайте сильно на клавиши.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При работе платформа и взвешиваемый груз не должны касаться сетевого шнура или дру</w:t>
            </w:r>
            <w:r>
              <w:rPr>
                <w:color w:val="000000"/>
              </w:rPr>
              <w:t>гих посторонних предметов.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После перевозки или хранения при низких отрицательных температурах элекстронные</w:t>
            </w:r>
            <w:r>
              <w:rPr>
                <w:b/>
                <w:color w:val="000000"/>
              </w:rPr>
              <w:t> весы</w:t>
            </w:r>
            <w:r>
              <w:rPr>
                <w:color w:val="000000"/>
              </w:rPr>
              <w:t> можно включать не раньше, чем через 2 часов пребывания в рабочих условиях.</w:t>
            </w:r>
          </w:p>
          <w:p w:rsidR="00804E1E" w:rsidRDefault="0080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lastRenderedPageBreak/>
              <w:t>Детектор валют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1.Не допускайте попадания влаги, металлических предметов внутрь детектора. 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При завершении работы выключайте детектор. 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Ноутбук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Запрещается: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прикасаться к задней панели системного блока (процессора) при включенном питании;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переключать разъемы интер</w:t>
            </w:r>
            <w:r>
              <w:rPr>
                <w:color w:val="000000"/>
              </w:rPr>
              <w:t>фейсных кабелей периферийных устройств при включенном питании;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производить самостоятельное вскры</w:t>
            </w:r>
            <w:r>
              <w:rPr>
                <w:color w:val="000000"/>
              </w:rPr>
              <w:t>тие и ремонт оборудования;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работать на ноутбуке при снятых кожухах;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отключать оборудование от электросети и выдергивать электровилку, держась за шнур.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познотонического утомления выполнять комплексы упражнений.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Лабораторная посуда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Посуду из нетермостойкого стекла следует использовать преимущественно для работ, не требующих нагревания. Допускается равномерное, без резких перепадов температуры нагревание нетермостойкой посуды примерно до 100 °C.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Работы, связанные </w:t>
            </w:r>
            <w:r>
              <w:rPr>
                <w:color w:val="000000"/>
              </w:rPr>
              <w:t>с необходимостью прокаливания веществ при температурах свыше 300 °C, следует проводить в фарфоровой или кварцевой посуде.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Толстостенные стеклянные изделия (эксикаторы, колбы Бунзена, склянки Тищенко, Вульфа, мерные цилиндры) не следует подвергать неравноме</w:t>
            </w:r>
            <w:r>
              <w:rPr>
                <w:color w:val="000000"/>
              </w:rPr>
              <w:t>рному нагреванию. Их нельзя мыть горячей водой, помещать в разогретый сушильный шкаф, наливать в них горячие жидкости.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Сушить толстостенную посуду рекомендуется на наклонных колышках. При необходимости сушки в сушильном шкафу посуду следует класть в холодн</w:t>
            </w:r>
            <w:r>
              <w:rPr>
                <w:color w:val="000000"/>
              </w:rPr>
              <w:t>ый шкаф и только затем включать обогрев. Вынутую из шкафа горячую посуду нельзя сразу ставить на холодные, а тем более мокрые поверхности. Для этого следует использовать лист асбестового картона.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Запрещается использовать стеклянную посуду, имеющую трещины </w:t>
            </w:r>
            <w:r>
              <w:rPr>
                <w:color w:val="000000"/>
              </w:rPr>
              <w:t>или отбитые края. Острые края стеклянных трубок следует оплавить в пламени горелки. В качестве временной меры допускается зачистка краев трубок на мелкозернистом наждачном камне.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Переносить стеклянные приборы и посуду больших размеров следует только двумя </w:t>
            </w:r>
            <w:r>
              <w:rPr>
                <w:color w:val="000000"/>
              </w:rPr>
              <w:t>руками. Бутыли емкостью более 5 л с жидкостями следует переносить вдвоем в специальных корзинах или ящиках с ручками. Поднимать бутыли за горло запрещается.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Грязную стеклянную посуду следует аккуратно складывать в специальные кюветы или противни. Не следуе</w:t>
            </w:r>
            <w:r>
              <w:rPr>
                <w:color w:val="000000"/>
              </w:rPr>
              <w:t>т складывать стеклянную посуду в общую лабораторную раковину, оставлять в беспорядке на рабочем столе или в вытяжном шкафу.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Запрещается в тонкостенной стеклянной посуде хранить растворы щелочей и концентрированных кислот.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Надевать каучуковые трубки на стек</w:t>
            </w:r>
            <w:r>
              <w:rPr>
                <w:color w:val="000000"/>
              </w:rPr>
              <w:t>лянные трубки или палочки, а также вставлять стеклянные трубки в отверстия резиновых трубок следует после предварительного смачивания концов трубок водой, глицерином или вазелиновым маслом, удерживая трубку полотенцем ближе к отверстию.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Стеклянные трубки с</w:t>
            </w:r>
            <w:r>
              <w:rPr>
                <w:color w:val="000000"/>
              </w:rPr>
              <w:t>ледует ломать только после надреза их напильником или специальным ножом для резки стекла. Концы трубок для предохранения рук от порезов обернуть полотенцем или надеть перчатки.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Острые края стеклянных трубок оплавить или сгладить напильником. Во избежание попадания осколков стекла в глаза следует применять защитные очки.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Обезвреживать посуду следует в вытяжном шкафу.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мойку следует направлять посуду, свободную от остатков вещест</w:t>
            </w:r>
            <w:r>
              <w:rPr>
                <w:color w:val="000000"/>
              </w:rPr>
              <w:t>в.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Для механического удаления приставших к стенкам сосуда загрязнений и увеличения эффективности моющих средств следует применять различной формы ерши и щетки с мягкой щетиной.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мытье посуды с узким горлышком необходимо осторожно вынимать ерш во избежан</w:t>
            </w:r>
            <w:r>
              <w:rPr>
                <w:color w:val="000000"/>
              </w:rPr>
              <w:t>ие разбрызгивания содержимого сосуда.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lastRenderedPageBreak/>
              <w:t>Вспомогательные средства (согласно перечню рецептов)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 по назначению.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2.Беречь от ударов и падений.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3.Обработывать до и после использования.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Корзинки для перемещения лекарств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</w:t>
            </w:r>
            <w:r>
              <w:rPr>
                <w:color w:val="000000"/>
              </w:rPr>
              <w:t xml:space="preserve"> по назначению.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2.Беречь от ударов и падений.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3.Обработывать до и после использования. 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Печати и штампы аптечной организации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 по назначению.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2.Во время использования печатей, заполнения их чернилами, избегать попадания чернил в слизистые оболочки. В случае попадания  промыть большим количеством воды.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lastRenderedPageBreak/>
              <w:t>Нож канцелярский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1.Выдвигать небольшую часть лезвия 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Работать канцелярским ножом на рабочей</w:t>
            </w:r>
            <w:r>
              <w:rPr>
                <w:color w:val="000000"/>
              </w:rPr>
              <w:t xml:space="preserve"> доске 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 Выполняя разрезы, крепко держать нож одной рукой, а второй - материал с которым работаешь 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В случае, когда нож находится в нерабочем состоянии, лезвие должно быть спрятано внутрь.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Ножницы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работать ножницами с ослабленным креплением</w:t>
            </w:r>
            <w:r>
              <w:rPr>
                <w:color w:val="000000"/>
              </w:rPr>
              <w:br/>
              <w:t>Работать только исправным инструментом: хорошо отрегулированными и заточенными ножницами</w:t>
            </w:r>
            <w:r>
              <w:rPr>
                <w:color w:val="000000"/>
              </w:rPr>
              <w:br/>
              <w:t>Работать ножницами только на своем рабочем месте</w:t>
            </w:r>
            <w:r>
              <w:rPr>
                <w:color w:val="000000"/>
              </w:rPr>
              <w:br/>
              <w:t>Следить за движением лезвий во время работы</w:t>
            </w:r>
            <w:r>
              <w:rPr>
                <w:color w:val="000000"/>
              </w:rPr>
              <w:br/>
              <w:t>Ножницы класть кольцами к с</w:t>
            </w:r>
            <w:r>
              <w:rPr>
                <w:color w:val="000000"/>
              </w:rPr>
              <w:t>ебе</w:t>
            </w:r>
            <w:r>
              <w:rPr>
                <w:color w:val="000000"/>
              </w:rPr>
              <w:br/>
              <w:t>Подавать ножницы кольцами вперед</w:t>
            </w:r>
            <w:r>
              <w:rPr>
                <w:color w:val="000000"/>
              </w:rPr>
              <w:br/>
              <w:t xml:space="preserve"> Не оставлять ножницы открытыми</w:t>
            </w:r>
            <w:r>
              <w:rPr>
                <w:color w:val="000000"/>
              </w:rPr>
              <w:br/>
              <w:t xml:space="preserve"> Хранить ножницы в чехле лезвиями вниз</w:t>
            </w:r>
            <w:r>
              <w:rPr>
                <w:color w:val="000000"/>
              </w:rPr>
              <w:br/>
              <w:t>Не играть с ножницами, не подноси ножницы к лицу</w:t>
            </w:r>
            <w:r>
              <w:rPr>
                <w:color w:val="000000"/>
              </w:rPr>
              <w:br/>
              <w:t>Использовать ножницы по назначению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Дезинфицирующие растворы для обработки рабочих поверхностей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1.Запрещается оставлять без присмотра дезинфицирующие средства или передавать их кому бы то ни было. Оставшиеся дезсредства после обработок в конце рабочего дня сдают лицу, ответственному за хране</w:t>
            </w:r>
            <w:r>
              <w:rPr>
                <w:color w:val="000000"/>
              </w:rPr>
              <w:t xml:space="preserve">ние дезсредств. 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Приготовленные рабочие растворы дезсредств, хранить отдельно от лекарственных средств.</w:t>
            </w:r>
          </w:p>
        </w:tc>
      </w:tr>
      <w:tr w:rsidR="00804E1E">
        <w:tc>
          <w:tcPr>
            <w:tcW w:w="2601" w:type="dxa"/>
            <w:shd w:val="clear" w:color="auto" w:fill="auto"/>
          </w:tcPr>
          <w:p w:rsidR="00804E1E" w:rsidRDefault="00F831EA">
            <w:pPr>
              <w:jc w:val="both"/>
            </w:pPr>
            <w:r>
              <w:t>Концентрированные растворы</w:t>
            </w:r>
          </w:p>
        </w:tc>
        <w:tc>
          <w:tcPr>
            <w:tcW w:w="6744" w:type="dxa"/>
            <w:shd w:val="clear" w:color="auto" w:fill="auto"/>
          </w:tcPr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Концентрированные растворы кислот запрещается выливать в раковину. Отработанные кислоты разбавляют, нейтрализуют содой, н</w:t>
            </w:r>
            <w:r>
              <w:rPr>
                <w:color w:val="000000"/>
              </w:rPr>
              <w:t>ейтральные растворы можно затем сливать в канализацию. Во избежание разбрызгивания растворы кислот и щелочей наливают, располагая склянку непосредственно над сосудом.</w:t>
            </w:r>
          </w:p>
          <w:p w:rsidR="00804E1E" w:rsidRDefault="00F8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Работать только в лабораторных перчатках.</w:t>
            </w:r>
          </w:p>
        </w:tc>
      </w:tr>
    </w:tbl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 При выполнении конкурсных заданий и уборке рабочих мест:</w:t>
      </w:r>
    </w:p>
    <w:p w:rsidR="00804E1E" w:rsidRDefault="00F831E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804E1E" w:rsidRDefault="00F831E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настоящую инструкцию;</w:t>
      </w:r>
    </w:p>
    <w:p w:rsidR="00804E1E" w:rsidRDefault="00F831E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правила эксплуатации оборудования, меха</w:t>
      </w:r>
      <w:r>
        <w:rPr>
          <w:color w:val="000000"/>
          <w:sz w:val="28"/>
          <w:szCs w:val="28"/>
        </w:rPr>
        <w:t>низмов и инструментов, не подвергать их механическим ударам, не допускать падений;</w:t>
      </w:r>
    </w:p>
    <w:p w:rsidR="00804E1E" w:rsidRDefault="00F831E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порядок и чистоту на рабочем месте;</w:t>
      </w:r>
    </w:p>
    <w:p w:rsidR="00804E1E" w:rsidRDefault="00F831E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804E1E" w:rsidRDefault="00F831E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выполнять конкурсные з</w:t>
      </w:r>
      <w:r>
        <w:rPr>
          <w:color w:val="000000"/>
          <w:sz w:val="28"/>
          <w:szCs w:val="28"/>
        </w:rPr>
        <w:t>адания только исправным инструментом;</w:t>
      </w:r>
    </w:p>
    <w:p w:rsidR="00804E1E" w:rsidRDefault="00F831E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безопасности при изготовлении лекарственных форм</w:t>
      </w:r>
    </w:p>
    <w:p w:rsidR="00804E1E" w:rsidRDefault="00F831E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с использованием внутриаптечных заготовок, полуфабрикатов и концентратов;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 При неисправности инструмента и оборудования – прекратить вы</w:t>
      </w:r>
      <w:r>
        <w:rPr>
          <w:color w:val="000000"/>
          <w:sz w:val="28"/>
          <w:szCs w:val="28"/>
        </w:rPr>
        <w:t>полнение конкурсного задания и сообщить об этом Эксперту, а в его отсутствие заместителю главного Эксперта.</w:t>
      </w:r>
    </w:p>
    <w:p w:rsidR="00804E1E" w:rsidRDefault="00F831E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 Немедленно прекратить работы и известить руководителя работ.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 Под руководством ответственного за выполнение работ оперативно принять меры</w:t>
      </w:r>
      <w:r>
        <w:rPr>
          <w:color w:val="000000"/>
          <w:sz w:val="28"/>
          <w:szCs w:val="28"/>
        </w:rPr>
        <w:t xml:space="preserve"> по устранению причин аварий или ситуаций, которые могут привести к авариям или несчастным случаям.</w:t>
      </w:r>
    </w:p>
    <w:p w:rsidR="00804E1E" w:rsidRDefault="00F831E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6.2.3 В случае возникновения у участника плохого самочувствия или получения травмы сообщить об этом эксперту.</w:t>
      </w:r>
    </w:p>
    <w:p w:rsidR="00804E1E" w:rsidRDefault="00F831E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6.2.4 При поражении участника электрическим то</w:t>
      </w:r>
      <w:r>
        <w:rPr>
          <w:color w:val="000000"/>
          <w:sz w:val="28"/>
          <w:szCs w:val="28"/>
        </w:rPr>
        <w:t>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804E1E" w:rsidRDefault="00F831E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При возникновении пожара необходимо немедленно оповестить руководителя/эксперта. Приложить усилия для искл</w:t>
      </w:r>
      <w:r>
        <w:rPr>
          <w:color w:val="000000"/>
          <w:sz w:val="28"/>
          <w:szCs w:val="28"/>
        </w:rPr>
        <w:t>ючения состояния страха и паники.</w:t>
      </w:r>
    </w:p>
    <w:p w:rsidR="00804E1E" w:rsidRDefault="00F831E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6.3.1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04E1E" w:rsidRDefault="00F831E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6.3.2 При возгорании одежды попы</w:t>
      </w:r>
      <w:r>
        <w:rPr>
          <w:color w:val="000000"/>
          <w:sz w:val="28"/>
          <w:szCs w:val="28"/>
        </w:rPr>
        <w:t>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04E1E" w:rsidRDefault="00F831E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6.3.3 В загоревшемся помещен</w:t>
      </w:r>
      <w:r>
        <w:rPr>
          <w:color w:val="000000"/>
          <w:sz w:val="28"/>
          <w:szCs w:val="28"/>
        </w:rPr>
        <w:t>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6.3.4 Оповестить всех участников Чемпионата, находящихс</w:t>
      </w:r>
      <w:r>
        <w:rPr>
          <w:color w:val="000000"/>
          <w:sz w:val="28"/>
          <w:szCs w:val="28"/>
        </w:rPr>
        <w:t>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6.3.5 Принять меры к вызову на место пожара непосредственного руководит</w:t>
      </w:r>
      <w:r>
        <w:rPr>
          <w:color w:val="000000"/>
          <w:sz w:val="28"/>
          <w:szCs w:val="28"/>
        </w:rPr>
        <w:t>еля или других должностных лиц.</w:t>
      </w:r>
    </w:p>
    <w:p w:rsidR="00804E1E" w:rsidRDefault="00F831E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804E1E" w:rsidRDefault="00F831E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6.4.1 При происшествии взрыва необхо</w:t>
      </w:r>
      <w:r>
        <w:rPr>
          <w:color w:val="000000"/>
          <w:sz w:val="28"/>
          <w:szCs w:val="28"/>
        </w:rPr>
        <w:t>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</w:t>
      </w:r>
      <w:r>
        <w:rPr>
          <w:color w:val="000000"/>
          <w:sz w:val="28"/>
          <w:szCs w:val="28"/>
        </w:rPr>
        <w:t>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04E1E" w:rsidRDefault="00F831E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 При несчастном случае необходимо оказать пострадавшему первую помощь, при необходимости вызвать скорую медицинскую помощь </w:t>
      </w:r>
      <w:r>
        <w:rPr>
          <w:color w:val="000000"/>
          <w:sz w:val="28"/>
          <w:szCs w:val="28"/>
        </w:rPr>
        <w:t xml:space="preserve">по телефону 103 или 112 и сообщить о происшествии своему непосредственному руководителю. </w:t>
      </w:r>
    </w:p>
    <w:p w:rsidR="00804E1E" w:rsidRDefault="00F831E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6.5.1 Осколки, образовавшиеся при случайном повреждении лабораторной посуды, убираются только при помощи щётки и совка. Запрещено прикасаться к осколкам руками.</w:t>
      </w:r>
    </w:p>
    <w:p w:rsidR="00804E1E" w:rsidRDefault="00F831E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6.5.2 Любая жидкость, случайно разлитая на поверхность лабораторного стола, убирается только с </w:t>
      </w:r>
      <w:r>
        <w:rPr>
          <w:color w:val="000000"/>
          <w:sz w:val="28"/>
          <w:szCs w:val="28"/>
        </w:rPr>
        <w:t>помощью салфеток, либо бумажных полотенец, в перчатках. Прикасаться к разлитым жидкостям руками запрещено.</w:t>
      </w:r>
    </w:p>
    <w:p w:rsidR="00804E1E" w:rsidRDefault="00804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2" w:name="_26in1rg" w:colFirst="0" w:colLast="0"/>
      <w:bookmarkEnd w:id="12"/>
    </w:p>
    <w:p w:rsidR="00804E1E" w:rsidRDefault="00F831E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804E1E" w:rsidRDefault="00F831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 После окончания работ каждый участник обязан:</w:t>
      </w:r>
    </w:p>
    <w:p w:rsidR="00804E1E" w:rsidRDefault="00F83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Привести в порядок рабочее место. </w:t>
      </w:r>
    </w:p>
    <w:p w:rsidR="00804E1E" w:rsidRDefault="00F83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:rsidR="00804E1E" w:rsidRDefault="00F83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Отключить инструмент и оборудование от сети.</w:t>
      </w:r>
    </w:p>
    <w:p w:rsidR="00804E1E" w:rsidRDefault="00F83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  <w:sz w:val="28"/>
          <w:szCs w:val="28"/>
        </w:rPr>
        <w:t>Инструмент убрать в специально предназначенное для хранений место</w:t>
      </w:r>
      <w:r>
        <w:rPr>
          <w:color w:val="000000"/>
        </w:rPr>
        <w:t>.</w:t>
      </w:r>
    </w:p>
    <w:sectPr w:rsidR="00804E1E">
      <w:footerReference w:type="default" r:id="rId8"/>
      <w:footerReference w:type="first" r:id="rId9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31EA" w:rsidRDefault="00F831EA">
      <w:r>
        <w:separator/>
      </w:r>
    </w:p>
  </w:endnote>
  <w:endnote w:type="continuationSeparator" w:id="0">
    <w:p w:rsidR="00F831EA" w:rsidRDefault="00F8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4E1E" w:rsidRDefault="00F831E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0A30C2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A30C2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804E1E" w:rsidRDefault="00804E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4E1E" w:rsidRDefault="00804E1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31EA" w:rsidRDefault="00F831EA">
      <w:r>
        <w:separator/>
      </w:r>
    </w:p>
  </w:footnote>
  <w:footnote w:type="continuationSeparator" w:id="0">
    <w:p w:rsidR="00F831EA" w:rsidRDefault="00F8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4AC7"/>
    <w:multiLevelType w:val="multilevel"/>
    <w:tmpl w:val="F39E78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ED7B47"/>
    <w:multiLevelType w:val="multilevel"/>
    <w:tmpl w:val="4E44D96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33734B"/>
    <w:multiLevelType w:val="multilevel"/>
    <w:tmpl w:val="8634F2D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2" w:hanging="600"/>
      </w:pPr>
    </w:lvl>
    <w:lvl w:ilvl="2">
      <w:start w:val="7"/>
      <w:numFmt w:val="decimal"/>
      <w:lvlText w:val="%1.%2.%3"/>
      <w:lvlJc w:val="left"/>
      <w:pPr>
        <w:ind w:left="1424" w:hanging="720"/>
      </w:pPr>
    </w:lvl>
    <w:lvl w:ilvl="3">
      <w:start w:val="1"/>
      <w:numFmt w:val="decimal"/>
      <w:lvlText w:val="%1.%2.%3.%4"/>
      <w:lvlJc w:val="left"/>
      <w:pPr>
        <w:ind w:left="2136" w:hanging="1080"/>
      </w:pPr>
    </w:lvl>
    <w:lvl w:ilvl="4">
      <w:start w:val="1"/>
      <w:numFmt w:val="decimal"/>
      <w:lvlText w:val="%1.%2.%3.%4.%5"/>
      <w:lvlJc w:val="left"/>
      <w:pPr>
        <w:ind w:left="2488" w:hanging="1080"/>
      </w:pPr>
    </w:lvl>
    <w:lvl w:ilvl="5">
      <w:start w:val="1"/>
      <w:numFmt w:val="decimal"/>
      <w:lvlText w:val="%1.%2.%3.%4.%5.%6"/>
      <w:lvlJc w:val="left"/>
      <w:pPr>
        <w:ind w:left="3200" w:hanging="1440"/>
      </w:pPr>
    </w:lvl>
    <w:lvl w:ilvl="6">
      <w:start w:val="1"/>
      <w:numFmt w:val="decimal"/>
      <w:lvlText w:val="%1.%2.%3.%4.%5.%6.%7"/>
      <w:lvlJc w:val="left"/>
      <w:pPr>
        <w:ind w:left="3552" w:hanging="1440"/>
      </w:pPr>
    </w:lvl>
    <w:lvl w:ilvl="7">
      <w:start w:val="1"/>
      <w:numFmt w:val="decimal"/>
      <w:lvlText w:val="%1.%2.%3.%4.%5.%6.%7.%8"/>
      <w:lvlJc w:val="left"/>
      <w:pPr>
        <w:ind w:left="4264" w:hanging="1800"/>
      </w:pPr>
    </w:lvl>
    <w:lvl w:ilvl="8">
      <w:start w:val="1"/>
      <w:numFmt w:val="decimal"/>
      <w:lvlText w:val="%1.%2.%3.%4.%5.%6.%7.%8.%9"/>
      <w:lvlJc w:val="left"/>
      <w:pPr>
        <w:ind w:left="4976" w:hanging="2160"/>
      </w:pPr>
    </w:lvl>
  </w:abstractNum>
  <w:abstractNum w:abstractNumId="3" w15:restartNumberingAfterBreak="0">
    <w:nsid w:val="6A8534E2"/>
    <w:multiLevelType w:val="multilevel"/>
    <w:tmpl w:val="1478A2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97327A"/>
    <w:multiLevelType w:val="multilevel"/>
    <w:tmpl w:val="7C30D36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7A828A8"/>
    <w:multiLevelType w:val="multilevel"/>
    <w:tmpl w:val="026E96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E"/>
    <w:rsid w:val="000A30C2"/>
    <w:rsid w:val="00804E1E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73852"/>
  <w15:docId w15:val="{EBF0ECC1-1929-5B42-B95A-DDE0533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67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3581</Words>
  <Characters>20416</Characters>
  <Application>Microsoft Office Word</Application>
  <DocSecurity>0</DocSecurity>
  <Lines>170</Lines>
  <Paragraphs>47</Paragraphs>
  <ScaleCrop>false</ScaleCrop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2023-02-17T09:06:00Z</dcterms:created>
  <dcterms:modified xsi:type="dcterms:W3CDTF">2023-02-17T09:07:00Z</dcterms:modified>
</cp:coreProperties>
</file>