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38" w:rsidRDefault="000E2B38" w:rsidP="000E2B38">
      <w:pPr>
        <w:shd w:val="clear" w:color="auto" w:fill="FFFFFF"/>
        <w:spacing w:after="15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bookmarkStart w:id="0" w:name="_GoBack"/>
      <w:bookmarkEnd w:id="0"/>
      <w:r w:rsidRPr="002C667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Задания для выполнения</w:t>
      </w:r>
    </w:p>
    <w:p w:rsidR="00F71F77" w:rsidRDefault="00F71F77" w:rsidP="000E2B38">
      <w:pPr>
        <w:shd w:val="clear" w:color="auto" w:fill="FFFFFF"/>
        <w:spacing w:after="150"/>
        <w:rPr>
          <w:rFonts w:ascii="Arial" w:eastAsia="Times New Roman" w:hAnsi="Arial" w:cs="Arial"/>
          <w:b/>
          <w:color w:val="FF0000"/>
          <w:sz w:val="28"/>
          <w:szCs w:val="21"/>
          <w:lang w:eastAsia="ru-RU"/>
        </w:rPr>
      </w:pPr>
      <w:proofErr w:type="gramStart"/>
      <w:r w:rsidRPr="00F71F77">
        <w:rPr>
          <w:rFonts w:ascii="Arial" w:eastAsia="Times New Roman" w:hAnsi="Arial" w:cs="Arial"/>
          <w:b/>
          <w:color w:val="FF0000"/>
          <w:sz w:val="28"/>
          <w:szCs w:val="21"/>
          <w:lang w:eastAsia="ru-RU"/>
        </w:rPr>
        <w:t>Выполненную работы выслать на электронную почту не позднее 14.00</w:t>
      </w:r>
      <w:proofErr w:type="gramEnd"/>
    </w:p>
    <w:p w:rsidR="00F71F77" w:rsidRPr="00F71F77" w:rsidRDefault="00F71F77" w:rsidP="000E2B38">
      <w:pPr>
        <w:shd w:val="clear" w:color="auto" w:fill="FFFFFF"/>
        <w:spacing w:after="150"/>
        <w:rPr>
          <w:rFonts w:ascii="Arial" w:eastAsia="Times New Roman" w:hAnsi="Arial" w:cs="Arial"/>
          <w:b/>
          <w:color w:val="FF0000"/>
          <w:sz w:val="28"/>
          <w:szCs w:val="21"/>
          <w:lang w:eastAsia="ru-RU"/>
        </w:rPr>
      </w:pPr>
    </w:p>
    <w:p w:rsidR="002C6676" w:rsidRPr="00F71F77" w:rsidRDefault="00F71F77" w:rsidP="00F71F77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r w:rsidR="002C6676" w:rsidRPr="00F71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Перечислить НД, </w:t>
      </w:r>
      <w:proofErr w:type="gramStart"/>
      <w:r w:rsidR="002C6676" w:rsidRPr="00F71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регламентирующие</w:t>
      </w:r>
      <w:proofErr w:type="gramEnd"/>
      <w:r w:rsidR="002C6676" w:rsidRPr="00F71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порядок</w:t>
      </w:r>
      <w:r w:rsidRPr="00F71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71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</w:t>
      </w:r>
      <w:r w:rsidR="002C6676" w:rsidRPr="00F71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зранения</w:t>
      </w:r>
      <w:proofErr w:type="spellEnd"/>
      <w:r w:rsidR="002C6676" w:rsidRPr="00F71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лекарственных средств в аптеке</w:t>
      </w:r>
    </w:p>
    <w:p w:rsidR="002C6676" w:rsidRDefault="002C6676" w:rsidP="002C667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676" w:rsidRDefault="002C6676" w:rsidP="002C667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676" w:rsidRPr="00F71F77" w:rsidRDefault="00F71F77" w:rsidP="00F71F77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r w:rsidR="002C6676" w:rsidRPr="00F71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Перечислить требования к помещениям хранения ЛП</w:t>
      </w:r>
    </w:p>
    <w:p w:rsidR="002C6676" w:rsidRDefault="002C6676" w:rsidP="002C667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676" w:rsidRDefault="002C6676" w:rsidP="002C667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6676" w:rsidRPr="00F71F77" w:rsidRDefault="00F71F77" w:rsidP="00F71F77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r w:rsidR="002C6676" w:rsidRPr="00F71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Опишите </w:t>
      </w:r>
      <w:proofErr w:type="spellStart"/>
      <w:r w:rsidR="002C6676" w:rsidRPr="00F71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услувия</w:t>
      </w:r>
      <w:proofErr w:type="spellEnd"/>
      <w:r w:rsidR="002C6676" w:rsidRPr="00F71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хранения ЛП с учетом их свойств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5046"/>
        <w:gridCol w:w="2297"/>
      </w:tblGrid>
      <w:tr w:rsidR="002C6676" w:rsidRPr="00855BBA" w:rsidTr="002C6676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6676" w:rsidRPr="00855BBA" w:rsidRDefault="002C6676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Требование</w:t>
            </w:r>
          </w:p>
        </w:tc>
        <w:tc>
          <w:tcPr>
            <w:tcW w:w="50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6676" w:rsidRPr="00855BBA" w:rsidRDefault="002C6676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Лекарственное средство</w:t>
            </w:r>
          </w:p>
        </w:tc>
        <w:tc>
          <w:tcPr>
            <w:tcW w:w="22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6676" w:rsidRPr="00855BBA" w:rsidRDefault="002C6676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Условия хранения ЛС</w:t>
            </w:r>
          </w:p>
        </w:tc>
      </w:tr>
      <w:tr w:rsidR="002C6676" w:rsidRPr="00855BBA" w:rsidTr="002C6676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6676" w:rsidRPr="00855BBA" w:rsidRDefault="002C6676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Защита от света</w:t>
            </w:r>
          </w:p>
        </w:tc>
        <w:tc>
          <w:tcPr>
            <w:tcW w:w="50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6676" w:rsidRPr="00855BBA" w:rsidRDefault="002C6676" w:rsidP="002A3860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Антибиотики, </w:t>
            </w:r>
            <w:proofErr w:type="spellStart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галеновые</w:t>
            </w:r>
            <w:proofErr w:type="spellEnd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препараты (настойки, экстракты, концентраты из растительного сырья), растительное лекарственное сырье, органопре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параты, </w:t>
            </w:r>
            <w:hyperlink r:id="rId7" w:tooltip="Витамин" w:history="1">
              <w:r w:rsidRPr="00855BBA">
                <w:rPr>
                  <w:rFonts w:eastAsia="Times New Roman" w:cs="Times New Roman"/>
                  <w:color w:val="0066CC"/>
                  <w:szCs w:val="24"/>
                  <w:u w:val="single"/>
                  <w:bdr w:val="none" w:sz="0" w:space="0" w:color="auto" w:frame="1"/>
                  <w:lang w:eastAsia="ru-RU"/>
                </w:rPr>
                <w:t>витамины</w:t>
              </w:r>
            </w:hyperlink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 и витаминные препараты; кортикостероиды, эфирные и жирные масла, </w:t>
            </w:r>
            <w:proofErr w:type="spellStart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дражированные</w:t>
            </w:r>
            <w:proofErr w:type="spellEnd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препараты, соли </w:t>
            </w:r>
            <w:proofErr w:type="spellStart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иодисто</w:t>
            </w:r>
            <w:proofErr w:type="spellEnd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- и </w:t>
            </w:r>
            <w:proofErr w:type="spellStart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бромистоводородных</w:t>
            </w:r>
            <w:proofErr w:type="spellEnd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кислот, </w:t>
            </w:r>
            <w:proofErr w:type="spellStart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галогенозамещен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ные</w:t>
            </w:r>
            <w:proofErr w:type="spellEnd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соединения, нитро - и </w:t>
            </w:r>
            <w:proofErr w:type="spellStart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нитрозосоединения</w:t>
            </w:r>
            <w:proofErr w:type="spellEnd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, нитраты, нитриты.</w:t>
            </w:r>
            <w:proofErr w:type="gramEnd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Амино</w:t>
            </w:r>
            <w:proofErr w:type="spellEnd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- и </w:t>
            </w:r>
            <w:proofErr w:type="spellStart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амидосоединения</w:t>
            </w:r>
            <w:proofErr w:type="spellEnd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фенольные соединения, производные </w:t>
            </w:r>
            <w:proofErr w:type="spellStart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фено</w:t>
            </w:r>
            <w:proofErr w:type="spellEnd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- </w:t>
            </w:r>
            <w:proofErr w:type="spellStart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тиазина</w:t>
            </w:r>
            <w:proofErr w:type="spellEnd"/>
          </w:p>
          <w:p w:rsidR="002C6676" w:rsidRPr="00855BBA" w:rsidRDefault="002C6676" w:rsidP="002A3860">
            <w:pPr>
              <w:ind w:left="30" w:right="3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2C6676" w:rsidRPr="00855BBA" w:rsidRDefault="002C6676" w:rsidP="002A3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C6676" w:rsidRPr="00855BBA" w:rsidTr="002C6676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6676" w:rsidRPr="00855BBA" w:rsidRDefault="002C6676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Защита от влаги</w:t>
            </w:r>
          </w:p>
        </w:tc>
        <w:tc>
          <w:tcPr>
            <w:tcW w:w="50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6676" w:rsidRPr="00855BBA" w:rsidRDefault="002C6676" w:rsidP="002A3860">
            <w:pPr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Гигроскопичные вещества и препараты (напри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мер, ацетат калия, сухие экстракты, раститель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 xml:space="preserve">ное лекарственное сырье, </w:t>
            </w:r>
            <w:proofErr w:type="spellStart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гидролизирующие</w:t>
            </w:r>
            <w:proofErr w:type="spellEnd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вещества, соли азотной, азотистой, </w:t>
            </w:r>
            <w:proofErr w:type="gramStart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галогено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</w:r>
            <w:hyperlink r:id="rId8" w:tooltip="Водород" w:history="1">
              <w:r w:rsidRPr="002C6676">
                <w:rPr>
                  <w:rFonts w:eastAsia="Times New Roman" w:cs="Times New Roman"/>
                  <w:szCs w:val="24"/>
                  <w:bdr w:val="none" w:sz="0" w:space="0" w:color="auto" w:frame="1"/>
                  <w:lang w:eastAsia="ru-RU"/>
                </w:rPr>
                <w:t>водородной</w:t>
              </w:r>
              <w:proofErr w:type="gramEnd"/>
            </w:hyperlink>
            <w:r w:rsidRPr="002C6676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и фосфорной кислот, соли алка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лоидов, натриевые металлорганические соеди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нения, гликозиды</w:t>
            </w:r>
            <w:r w:rsidRPr="002C6676">
              <w:rPr>
                <w:rFonts w:eastAsia="Times New Roman" w:cs="Times New Roman"/>
                <w:szCs w:val="24"/>
                <w:lang w:eastAsia="ru-RU"/>
              </w:rPr>
              <w:t>, </w:t>
            </w:r>
            <w:hyperlink r:id="rId9" w:tooltip="Антибиотик" w:history="1">
              <w:r w:rsidRPr="002C6676">
                <w:rPr>
                  <w:rFonts w:eastAsia="Times New Roman" w:cs="Times New Roman"/>
                  <w:szCs w:val="24"/>
                  <w:bdr w:val="none" w:sz="0" w:space="0" w:color="auto" w:frame="1"/>
                  <w:lang w:eastAsia="ru-RU"/>
                </w:rPr>
                <w:t>антибиотики</w:t>
              </w:r>
            </w:hyperlink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, ферменты, сухие органопрепараты), лекарственные веще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ства, характеризуемые по фармакопейной статье как «очень легко растворимые в воде»; лекарст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венные вещества, влагосодержание которых не должно превышать предела, установленного ГФ и другими НТД; лекарственные вещества, окис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ляющиеся кислородом воздуха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2C6676" w:rsidRPr="00855BBA" w:rsidRDefault="002C6676" w:rsidP="002A3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C6676" w:rsidRPr="00855BBA" w:rsidTr="002C6676">
        <w:trPr>
          <w:trHeight w:val="1661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6676" w:rsidRPr="00855BBA" w:rsidRDefault="002C6676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Защита от улетучивания и высыхания</w:t>
            </w:r>
          </w:p>
        </w:tc>
        <w:tc>
          <w:tcPr>
            <w:tcW w:w="50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6676" w:rsidRPr="00855BBA" w:rsidRDefault="002C6676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Летучие вещества, лекарственные препараты, содержащие летучий растворитель (спиртовые настойки, жидкие спиртовые концентраты, густые экстракты); растворы и смеси летучих веществ (эфирные масла, растворы аммиака, формаль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 xml:space="preserve">дегида свыше 13 %. хлористого 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водорода, кар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боловой кислоты, этиловый спирт различной концентрации и др.); растительное лекарствен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ное сырье, содержащее эфирные масла; кристал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логидраты, лекарственные вещества, разла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гающиеся с образованием летучих продуктов (йодоформ, перекись водорода, хлорамин</w:t>
            </w:r>
            <w:proofErr w:type="gramStart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Б</w:t>
            </w:r>
            <w:proofErr w:type="gramEnd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гидрокарбонат натрия); лекарственные вещества с установленным нижним пределом влагосодержания (сульфат магния, сульфат натрия, </w:t>
            </w:r>
            <w:proofErr w:type="spellStart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парааминосалицилат</w:t>
            </w:r>
            <w:proofErr w:type="spellEnd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натрия и т. д.)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2C6676" w:rsidRPr="00855BBA" w:rsidRDefault="002C6676" w:rsidP="002A3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C6676" w:rsidRPr="00855BBA" w:rsidTr="002C6676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6676" w:rsidRPr="00855BBA" w:rsidRDefault="002C6676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Защита от воздействия газов, содержащихся в среде</w:t>
            </w:r>
          </w:p>
        </w:tc>
        <w:tc>
          <w:tcPr>
            <w:tcW w:w="50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6676" w:rsidRPr="00855BBA" w:rsidRDefault="002C6676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Вещества, реагирующие с кислородом воздуха: различные соединения алифатического ряда с непредельными межуглеродными связями, цик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лические, с боковыми алифатическими груп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пами и с непредельными межуглеродными свя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зями; фенольные и полифенольные соедине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ния; морфин и его производные с незамещен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 xml:space="preserve">ными гидроксильными группами; </w:t>
            </w:r>
            <w:proofErr w:type="spellStart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серусодержащие</w:t>
            </w:r>
            <w:proofErr w:type="spellEnd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гетерогенные и гетероциклические соеди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 xml:space="preserve">нения ферменты и органопрепараты; вещества, реагирующие с углекислым газом воздуха: соли щелочных металлов и слабых органических кислот (например, </w:t>
            </w:r>
            <w:proofErr w:type="spellStart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барбитал</w:t>
            </w:r>
            <w:proofErr w:type="spellEnd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натрий, </w:t>
            </w:r>
            <w:proofErr w:type="spellStart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гексенал</w:t>
            </w:r>
            <w:proofErr w:type="spellEnd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 т. д.); препараты, содержащие многоатомные амины (например, эуфиллин), окись и перекись магния, гидроксиды натрия и калия</w:t>
            </w:r>
          </w:p>
          <w:p w:rsidR="002C6676" w:rsidRPr="00855BBA" w:rsidRDefault="002C6676" w:rsidP="002A3860">
            <w:pPr>
              <w:ind w:left="30" w:right="3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2C6676" w:rsidRPr="00855BBA" w:rsidRDefault="002C6676" w:rsidP="002A3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C6676" w:rsidRPr="00855BBA" w:rsidTr="002C6676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6676" w:rsidRPr="00855BBA" w:rsidRDefault="002C6676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br w:type="page"/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Защита от воздействия повышенной температуры</w:t>
            </w:r>
          </w:p>
        </w:tc>
        <w:tc>
          <w:tcPr>
            <w:tcW w:w="50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6676" w:rsidRPr="00855BBA" w:rsidRDefault="002C6676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Лекарственные вещества, требующие зашиты от улетучивания и высыхания; антибиотики, имму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нобиологические препараты, органопрепараты, гормональные препараты, витамины и витамин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ные препараты, содержащие гликозиды препа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раты, медицинские жиры и масла, легкоплавкие вещества, мази на жировой основе и др.</w:t>
            </w:r>
          </w:p>
          <w:p w:rsidR="002C6676" w:rsidRPr="00855BBA" w:rsidRDefault="002C6676" w:rsidP="002A3860">
            <w:pPr>
              <w:ind w:left="30" w:right="3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2C6676" w:rsidRPr="00855BBA" w:rsidRDefault="002C6676" w:rsidP="002A3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6676" w:rsidRDefault="002C6676">
      <w:r>
        <w:br w:type="page"/>
      </w: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5046"/>
        <w:gridCol w:w="2297"/>
      </w:tblGrid>
      <w:tr w:rsidR="002C6676" w:rsidRPr="00855BBA" w:rsidTr="002C6676">
        <w:trPr>
          <w:trHeight w:val="1395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6676" w:rsidRPr="00855BBA" w:rsidRDefault="002C6676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Защита от воздействия пониженной температуры</w:t>
            </w:r>
          </w:p>
        </w:tc>
        <w:tc>
          <w:tcPr>
            <w:tcW w:w="504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C6676" w:rsidRPr="00855BBA" w:rsidRDefault="002C6676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Лекарственные средства, физико-химическое состояние которых после замерзания изменяется и не восстанавливается при последующем согре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вании до комнатной температуры (40% раствор формальдегида, ледяная уксусная кислота, ме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дицинские жирные масла, препараты инсулина и др.)</w:t>
            </w:r>
          </w:p>
          <w:p w:rsidR="002C6676" w:rsidRPr="00855BBA" w:rsidRDefault="002C6676" w:rsidP="002A3860">
            <w:pPr>
              <w:ind w:left="30" w:right="3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:rsidR="002C6676" w:rsidRPr="00855BBA" w:rsidRDefault="002C6676" w:rsidP="002A3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6676" w:rsidRPr="002C6676" w:rsidRDefault="002C6676" w:rsidP="002C667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2B38" w:rsidRPr="00F71F77" w:rsidRDefault="00F71F77" w:rsidP="00F71F77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r w:rsidR="000E2B38" w:rsidRPr="00F71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Пользуясь </w:t>
      </w:r>
      <w:proofErr w:type="gramStart"/>
      <w:r w:rsidR="000E2B38" w:rsidRPr="00F71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действующими</w:t>
      </w:r>
      <w:proofErr w:type="gramEnd"/>
      <w:r w:rsidR="000E2B38" w:rsidRPr="00F71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НД  указать ЛП, которые требуют особых условий хранения:</w:t>
      </w: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85"/>
        <w:gridCol w:w="3686"/>
      </w:tblGrid>
      <w:tr w:rsidR="000E2B38" w:rsidRPr="000E2B38" w:rsidTr="00F71F77">
        <w:tc>
          <w:tcPr>
            <w:tcW w:w="5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F71F7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Условные обозначения</w:t>
            </w:r>
          </w:p>
        </w:tc>
      </w:tr>
      <w:tr w:rsidR="000E2B38" w:rsidRPr="000E2B38" w:rsidTr="00F71F77">
        <w:trPr>
          <w:trHeight w:val="120"/>
        </w:trPr>
        <w:tc>
          <w:tcPr>
            <w:tcW w:w="5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-которые требуют защиты от света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F71F77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0E2B38" w:rsidRPr="000E2B38" w:rsidTr="00F71F77">
        <w:tc>
          <w:tcPr>
            <w:tcW w:w="5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которые требуют защиты от влаги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F71F7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0E2B38" w:rsidRPr="000E2B38" w:rsidTr="00F71F77">
        <w:tc>
          <w:tcPr>
            <w:tcW w:w="5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-которые требуют защиты от улетучивания и высыхания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F71F7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0E2B38" w:rsidRPr="000E2B38" w:rsidTr="00F71F77">
        <w:tc>
          <w:tcPr>
            <w:tcW w:w="5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-которые требуют защиты от действия повышенной температуры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F71F7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0E2B38" w:rsidRPr="000E2B38" w:rsidTr="00F71F77">
        <w:tc>
          <w:tcPr>
            <w:tcW w:w="5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--которые требуют защиты от действия пониженной температуры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F71F7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0E2B38" w:rsidRPr="000E2B38" w:rsidTr="00F71F77">
        <w:tc>
          <w:tcPr>
            <w:tcW w:w="5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--которые требуют защиты от действия газов, находящихся в окружающей среде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F71F7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0E2B38" w:rsidRPr="000E2B38" w:rsidTr="00F71F77">
        <w:tc>
          <w:tcPr>
            <w:tcW w:w="5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пахучие</w:t>
            </w:r>
            <w:proofErr w:type="gramEnd"/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красящие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F71F77">
            <w:pPr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</w:tbl>
    <w:p w:rsidR="000E2B38" w:rsidRPr="000E2B38" w:rsidRDefault="000E2B38" w:rsidP="000E2B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B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20"/>
        <w:gridCol w:w="1423"/>
        <w:gridCol w:w="3260"/>
        <w:gridCol w:w="2268"/>
      </w:tblGrid>
      <w:tr w:rsidR="000E2B38" w:rsidRPr="000E2B38" w:rsidTr="00F71F77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Витамины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2B38" w:rsidRPr="000E2B38" w:rsidTr="00F71F77">
        <w:trPr>
          <w:trHeight w:val="150"/>
        </w:trPr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 w:line="15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прозерин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0E2B38" w:rsidRPr="000E2B38" w:rsidTr="00F71F77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Серебро нитрат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инсулин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2B38" w:rsidRPr="000E2B38" w:rsidTr="00F71F77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Бромкамфора</w:t>
            </w:r>
            <w:proofErr w:type="spellEnd"/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фурациллин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2B38" w:rsidRPr="000E2B38" w:rsidTr="00F71F77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Инъекционные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Бактерийные препараты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2B38" w:rsidRPr="000E2B38" w:rsidTr="00F71F77"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Метиленовый синий</w:t>
            </w:r>
          </w:p>
        </w:tc>
        <w:tc>
          <w:tcPr>
            <w:tcW w:w="1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Галеновые</w:t>
            </w:r>
            <w:proofErr w:type="spellEnd"/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E2B38" w:rsidRPr="00F71F77" w:rsidRDefault="000E2B38" w:rsidP="00F71F77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2B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F71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r w:rsidRPr="00F71F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Указать оптимальные условия хранения ЛП лекарственного растительного сырья 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0E2B38" w:rsidRPr="000E2B38" w:rsidTr="000E2B38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Температура воздуха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влажность</w:t>
            </w:r>
          </w:p>
        </w:tc>
      </w:tr>
      <w:tr w:rsidR="000E2B38" w:rsidRPr="000E2B38" w:rsidTr="000E2B38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Таблетированные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ЛП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2A386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2A386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2B38" w:rsidRPr="000E2B38" w:rsidTr="000E2B38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2A386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Жидкие ЛП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2A386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2A386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2B38" w:rsidRPr="000E2B38" w:rsidTr="000E2B38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2A386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Вакцины и сыворотки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2A386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2A386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2B38" w:rsidRPr="000E2B38" w:rsidTr="000E2B38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Лекарственное растительное сырье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D34D2" w:rsidRDefault="002D34D2" w:rsidP="000E2B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F77" w:rsidRDefault="00F71F77" w:rsidP="000E2B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1F77" w:rsidRDefault="00F71F77" w:rsidP="000E2B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34D2" w:rsidRDefault="002D34D2" w:rsidP="000E2B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2B38" w:rsidRDefault="002D34D2" w:rsidP="000E2B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</w:t>
      </w:r>
      <w:r w:rsidR="000E2B38" w:rsidRPr="000E2B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Указать особенности хранения </w:t>
      </w:r>
      <w:r w:rsidR="000E2B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различных видов лекарственного растительного сырья</w:t>
      </w:r>
    </w:p>
    <w:p w:rsidR="000E2B38" w:rsidRDefault="000E2B38" w:rsidP="000E2B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34D2" w:rsidRDefault="002D34D2" w:rsidP="000E2B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34D2" w:rsidRDefault="002D34D2" w:rsidP="000E2B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</w:p>
    <w:p w:rsidR="000E2B38" w:rsidRDefault="002D34D2" w:rsidP="000E2B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="000E2B38" w:rsidRPr="000E2B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0E2B38" w:rsidRPr="000E2B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Указать условия хранения медицинских пиявок</w:t>
      </w:r>
    </w:p>
    <w:p w:rsidR="000E2B38" w:rsidRDefault="000E2B38" w:rsidP="000E2B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2B38" w:rsidRDefault="000E2B38" w:rsidP="000E2B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2B38" w:rsidRPr="000E2B38" w:rsidRDefault="000E2B38" w:rsidP="000E2B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2B38" w:rsidRPr="000E2B38" w:rsidRDefault="002D34D2" w:rsidP="000E2B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="000E2B38" w:rsidRPr="000E2B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.Установите соответствие между температурным режимом и условиями хранения в соответствии с ГФ XIII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0E2B38" w:rsidRPr="000E2B38" w:rsidTr="000E2B38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B38" w:rsidRPr="000E2B38" w:rsidRDefault="000E2B38" w:rsidP="002A386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B38" w:rsidRPr="000E2B38" w:rsidRDefault="000E2B38" w:rsidP="002A386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B38" w:rsidRPr="000E2B38" w:rsidRDefault="000E2B38" w:rsidP="002A3860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Интервалы температур</w:t>
            </w:r>
          </w:p>
        </w:tc>
      </w:tr>
      <w:tr w:rsidR="000E2B38" w:rsidRPr="000E2B38" w:rsidTr="000E2B38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Холодное место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2B38" w:rsidRPr="000E2B38" w:rsidTr="000E2B38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Прохладное место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2B38" w:rsidRPr="000E2B38" w:rsidTr="000E2B38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Комнатная температура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E2B38" w:rsidRPr="000E2B38" w:rsidTr="000E2B38">
        <w:tc>
          <w:tcPr>
            <w:tcW w:w="3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Морозилная</w:t>
            </w:r>
            <w:proofErr w:type="spellEnd"/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камера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2B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E2B38" w:rsidRPr="000E2B38" w:rsidRDefault="000E2B38" w:rsidP="000E2B38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71F77" w:rsidRDefault="00F71F77" w:rsidP="002D34D2">
      <w:pPr>
        <w:spacing w:before="375" w:after="45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71F77" w:rsidRDefault="00F71F77">
      <w:pP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 w:type="page"/>
      </w:r>
    </w:p>
    <w:p w:rsidR="002D34D2" w:rsidRPr="00855BBA" w:rsidRDefault="002D34D2" w:rsidP="002D34D2">
      <w:pPr>
        <w:spacing w:before="375" w:after="45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9</w:t>
      </w:r>
      <w:r w:rsidRPr="00855BB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. Ознакомьтесь с вариантами оборудования для хранения лекарственных средств </w:t>
      </w: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E232955" wp14:editId="55F59C03">
            <wp:extent cx="3667125" cy="2806244"/>
            <wp:effectExtent l="0" t="0" r="0" b="0"/>
            <wp:docPr id="39" name="Рисунок 39" descr="https://pandia.ru/text/80/563/images/img8_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andia.ru/text/80/563/images/img8_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330" cy="280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BB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A6EFBC7" wp14:editId="1EBDCF39">
            <wp:extent cx="3895725" cy="3046734"/>
            <wp:effectExtent l="0" t="0" r="0" b="1270"/>
            <wp:docPr id="38" name="Рисунок 38" descr="https://pandia.ru/text/80/563/images/img9_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andia.ru/text/80/563/images/img9_7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993" cy="305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4D2" w:rsidRPr="00855BBA" w:rsidRDefault="002D34D2" w:rsidP="002D34D2">
      <w:pPr>
        <w:spacing w:before="375" w:after="45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855BB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2C36D95" wp14:editId="4E4FEFF4">
            <wp:extent cx="3254685" cy="3235964"/>
            <wp:effectExtent l="0" t="0" r="3175" b="2540"/>
            <wp:docPr id="37" name="Рисунок 37" descr="https://pandia.ru/text/80/563/images/img10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andia.ru/text/80/563/images/img10_6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236" cy="323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4D2" w:rsidRPr="00855BBA" w:rsidRDefault="00F71F77" w:rsidP="002D34D2">
      <w:pPr>
        <w:spacing w:before="375" w:after="45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0470236D" wp14:editId="5D0BB535">
            <wp:extent cx="3786774" cy="3769378"/>
            <wp:effectExtent l="0" t="0" r="4445" b="2540"/>
            <wp:docPr id="36" name="Рисунок 36" descr="https://pandia.ru/text/80/563/images/img11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andia.ru/text/80/563/images/img11_5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846" cy="377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4D2" w:rsidRPr="00855BB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 </w:t>
      </w:r>
    </w:p>
    <w:p w:rsidR="002D34D2" w:rsidRPr="00855BBA" w:rsidRDefault="002D34D2" w:rsidP="002D34D2">
      <w:pPr>
        <w:spacing w:before="375" w:after="45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BA53D5B" wp14:editId="6D2FB601">
            <wp:extent cx="2445385" cy="3678555"/>
            <wp:effectExtent l="0" t="0" r="0" b="0"/>
            <wp:docPr id="35" name="Рисунок 35" descr="https://pandia.ru/text/80/563/images/img12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andia.ru/text/80/563/images/img12_5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BB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A663E6C" wp14:editId="1F758B08">
            <wp:extent cx="2445385" cy="3678555"/>
            <wp:effectExtent l="0" t="0" r="0" b="0"/>
            <wp:docPr id="34" name="Рисунок 34" descr="https://pandia.ru/text/80/563/images/img13_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pandia.ru/text/80/563/images/img13_4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4D2" w:rsidRPr="00855BBA" w:rsidRDefault="002D34D2" w:rsidP="002D34D2">
      <w:pPr>
        <w:spacing w:before="375" w:after="45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855BB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 </w:t>
      </w:r>
    </w:p>
    <w:p w:rsidR="002D34D2" w:rsidRPr="00855BBA" w:rsidRDefault="002D34D2" w:rsidP="002D34D2">
      <w:pPr>
        <w:spacing w:before="375" w:after="45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0CE1AA8A" wp14:editId="485838F7">
            <wp:extent cx="4603750" cy="3061970"/>
            <wp:effectExtent l="0" t="0" r="6350" b="5080"/>
            <wp:docPr id="31" name="Рисунок 31" descr="https://pandia.ru/text/80/563/images/img16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andia.ru/text/80/563/images/img16_3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38" w:rsidRDefault="002D34D2" w:rsidP="000E2B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Поясните назначение шкафов.</w:t>
      </w:r>
    </w:p>
    <w:p w:rsidR="002D34D2" w:rsidRDefault="002D34D2" w:rsidP="000E2B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34D2" w:rsidRPr="00855BBA" w:rsidRDefault="002D34D2" w:rsidP="000C3171">
      <w:pPr>
        <w:spacing w:after="15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10. </w:t>
      </w:r>
      <w:r w:rsidRPr="00855BB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определите принадлежность лекарственных сре</w:t>
      </w:r>
      <w:proofErr w:type="gramStart"/>
      <w:r w:rsidRPr="00855BB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дств к т</w:t>
      </w:r>
      <w:proofErr w:type="gramEnd"/>
      <w:r w:rsidRPr="00855BB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оксикологическим группам и спискам, к фармакологическим группам, их физико-химическим свойствам, заполнить графы:</w:t>
      </w:r>
    </w:p>
    <w:p w:rsidR="002D34D2" w:rsidRPr="00855BBA" w:rsidRDefault="002D34D2" w:rsidP="002D34D2">
      <w:pPr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184"/>
        <w:gridCol w:w="2202"/>
        <w:gridCol w:w="1746"/>
        <w:gridCol w:w="1778"/>
      </w:tblGrid>
      <w:tr w:rsidR="002D34D2" w:rsidRPr="00855BBA" w:rsidTr="002A3860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34D2" w:rsidRPr="00855BBA" w:rsidRDefault="002D34D2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34D2" w:rsidRPr="00855BBA" w:rsidRDefault="002D34D2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Токсикологическая группа, список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34D2" w:rsidRPr="00855BBA" w:rsidRDefault="002D34D2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Фармакологическая группа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34D2" w:rsidRPr="00855BBA" w:rsidRDefault="002D34D2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Группа ЛС в соответствии с физико-химическими свойствами.</w:t>
            </w:r>
          </w:p>
          <w:p w:rsidR="002D34D2" w:rsidRPr="00855BBA" w:rsidRDefault="002D34D2" w:rsidP="002A3860">
            <w:pPr>
              <w:ind w:left="30" w:right="3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34D2" w:rsidRPr="00855BBA" w:rsidRDefault="002D34D2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Условия хранения в соответствии с физико-химическими свойствами</w:t>
            </w:r>
          </w:p>
          <w:p w:rsidR="002D34D2" w:rsidRPr="00855BBA" w:rsidRDefault="002D34D2" w:rsidP="002A3860">
            <w:pPr>
              <w:ind w:left="30" w:right="3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D34D2" w:rsidRPr="00855BBA" w:rsidTr="002A3860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34D2" w:rsidRPr="00855BBA" w:rsidRDefault="002D34D2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1. инсулин для </w:t>
            </w:r>
            <w:proofErr w:type="spellStart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инъкц</w:t>
            </w:r>
            <w:proofErr w:type="spellEnd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2D34D2" w:rsidRPr="00855BBA" w:rsidRDefault="002D34D2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2. тиамина бромид (вит.</w:t>
            </w:r>
            <w:proofErr w:type="gramEnd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</w:t>
            </w:r>
            <w:proofErr w:type="gramStart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proofErr w:type="gramEnd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2D34D2" w:rsidRPr="00855BBA" w:rsidRDefault="002D34D2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3. настойка валерианы</w:t>
            </w:r>
          </w:p>
          <w:p w:rsidR="002D34D2" w:rsidRPr="00855BBA" w:rsidRDefault="002D34D2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4. калия перманганат</w:t>
            </w:r>
          </w:p>
          <w:p w:rsidR="002D34D2" w:rsidRPr="00855BBA" w:rsidRDefault="002D34D2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5. дибазол</w:t>
            </w:r>
          </w:p>
          <w:p w:rsidR="002D34D2" w:rsidRPr="00855BBA" w:rsidRDefault="002D34D2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6.морфина </w:t>
            </w: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гидрохлорид</w:t>
            </w:r>
          </w:p>
          <w:p w:rsidR="002D34D2" w:rsidRPr="00855BBA" w:rsidRDefault="002D34D2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7. ментол</w:t>
            </w:r>
          </w:p>
          <w:p w:rsidR="002D34D2" w:rsidRPr="00855BBA" w:rsidRDefault="002D34D2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8. сыворотка противодифтерийная</w:t>
            </w:r>
          </w:p>
          <w:p w:rsidR="002D34D2" w:rsidRPr="00855BBA" w:rsidRDefault="002D34D2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9. </w:t>
            </w:r>
            <w:proofErr w:type="spellStart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прозерин</w:t>
            </w:r>
            <w:proofErr w:type="spellEnd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амп</w:t>
            </w:r>
            <w:proofErr w:type="spellEnd"/>
          </w:p>
          <w:p w:rsidR="002D34D2" w:rsidRPr="00855BBA" w:rsidRDefault="002D34D2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10. </w:t>
            </w:r>
            <w:proofErr w:type="spellStart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фенобарбитал</w:t>
            </w:r>
            <w:proofErr w:type="spellEnd"/>
          </w:p>
          <w:p w:rsidR="002D34D2" w:rsidRPr="00855BBA" w:rsidRDefault="002D34D2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11.эфедрина гидрохлорид</w:t>
            </w:r>
          </w:p>
          <w:p w:rsidR="002D34D2" w:rsidRPr="00855BBA" w:rsidRDefault="002D34D2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12.лист мяты перечной</w:t>
            </w:r>
          </w:p>
          <w:p w:rsidR="002D34D2" w:rsidRPr="00855BBA" w:rsidRDefault="002D34D2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13. </w:t>
            </w:r>
            <w:proofErr w:type="spellStart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бензилпенициллина</w:t>
            </w:r>
            <w:proofErr w:type="spellEnd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натриевая соль</w:t>
            </w:r>
          </w:p>
          <w:p w:rsidR="002D34D2" w:rsidRPr="00855BBA" w:rsidRDefault="002D34D2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14. анальгин</w:t>
            </w:r>
          </w:p>
          <w:p w:rsidR="002D34D2" w:rsidRPr="00855BBA" w:rsidRDefault="002D34D2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15. эуфиллин, </w:t>
            </w:r>
            <w:proofErr w:type="spellStart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субст</w:t>
            </w:r>
            <w:proofErr w:type="spellEnd"/>
          </w:p>
          <w:p w:rsidR="002D34D2" w:rsidRPr="00855BBA" w:rsidRDefault="002D34D2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16. </w:t>
            </w:r>
            <w:proofErr w:type="spellStart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метилтестостерон</w:t>
            </w:r>
            <w:proofErr w:type="spellEnd"/>
          </w:p>
          <w:p w:rsidR="002D34D2" w:rsidRPr="00855BBA" w:rsidRDefault="002D34D2" w:rsidP="002A3860">
            <w:pPr>
              <w:spacing w:before="375" w:after="450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17. </w:t>
            </w:r>
            <w:proofErr w:type="spellStart"/>
            <w:r w:rsidRPr="00855BBA">
              <w:rPr>
                <w:rFonts w:eastAsia="Times New Roman" w:cs="Times New Roman"/>
                <w:color w:val="000000"/>
                <w:szCs w:val="24"/>
                <w:lang w:eastAsia="ru-RU"/>
              </w:rPr>
              <w:t>клеол</w:t>
            </w:r>
            <w:proofErr w:type="spellEnd"/>
          </w:p>
          <w:p w:rsidR="002D34D2" w:rsidRPr="00855BBA" w:rsidRDefault="002D34D2" w:rsidP="002A3860">
            <w:pPr>
              <w:ind w:left="30" w:right="3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D34D2" w:rsidRPr="00855BBA" w:rsidRDefault="002D34D2" w:rsidP="002A3860">
            <w:pPr>
              <w:spacing w:before="30" w:after="240"/>
              <w:ind w:left="30" w:right="3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D34D2" w:rsidRPr="00855BBA" w:rsidRDefault="002D34D2" w:rsidP="002A3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D34D2" w:rsidRPr="00855BBA" w:rsidRDefault="002D34D2" w:rsidP="002A3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D34D2" w:rsidRPr="00855BBA" w:rsidRDefault="002D34D2" w:rsidP="002A386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34D2" w:rsidRPr="00855BBA" w:rsidRDefault="002D34D2" w:rsidP="002D34D2">
      <w:pPr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855BB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br/>
      </w:r>
    </w:p>
    <w:p w:rsidR="002D34D2" w:rsidRDefault="002D34D2" w:rsidP="000E2B38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Опишите, как осуществляется учет ЛС в помещениях хранения</w:t>
      </w:r>
    </w:p>
    <w:sectPr w:rsidR="002D34D2" w:rsidSect="002D3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5ECA"/>
    <w:multiLevelType w:val="hybridMultilevel"/>
    <w:tmpl w:val="67F806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0F35"/>
    <w:multiLevelType w:val="hybridMultilevel"/>
    <w:tmpl w:val="D5E449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F512C"/>
    <w:multiLevelType w:val="hybridMultilevel"/>
    <w:tmpl w:val="CE2889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C4901"/>
    <w:multiLevelType w:val="hybridMultilevel"/>
    <w:tmpl w:val="86D2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38"/>
    <w:rsid w:val="00076EAA"/>
    <w:rsid w:val="000C3171"/>
    <w:rsid w:val="000E2B38"/>
    <w:rsid w:val="002C6676"/>
    <w:rsid w:val="002D34D2"/>
    <w:rsid w:val="00323AC3"/>
    <w:rsid w:val="00E1409D"/>
    <w:rsid w:val="00F7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B3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2C66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3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B3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2C66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3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odorod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vitamin/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antibiotik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AD66D-951E-4EB7-B1C2-008DA8AA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HEAD</cp:lastModifiedBy>
  <cp:revision>2</cp:revision>
  <dcterms:created xsi:type="dcterms:W3CDTF">2021-04-09T08:01:00Z</dcterms:created>
  <dcterms:modified xsi:type="dcterms:W3CDTF">2021-04-09T08:01:00Z</dcterms:modified>
</cp:coreProperties>
</file>