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BA" w:rsidRPr="003F3DC3" w:rsidRDefault="000A32BA" w:rsidP="000A32BA">
      <w:pPr>
        <w:spacing w:after="0"/>
        <w:ind w:left="57"/>
        <w:jc w:val="center"/>
        <w:rPr>
          <w:b/>
          <w:i/>
          <w:color w:val="E36C0A" w:themeColor="accent6" w:themeShade="BF"/>
          <w:u w:val="single"/>
        </w:rPr>
      </w:pPr>
      <w:r w:rsidRPr="003F3DC3">
        <w:rPr>
          <w:b/>
          <w:i/>
          <w:u w:val="single"/>
        </w:rPr>
        <w:t>Прочитать л</w:t>
      </w:r>
      <w:r w:rsidR="003F3DC3">
        <w:rPr>
          <w:b/>
          <w:i/>
          <w:u w:val="single"/>
        </w:rPr>
        <w:t>екцию. Выполнить задания.</w:t>
      </w:r>
      <w:bookmarkStart w:id="0" w:name="_GoBack"/>
      <w:bookmarkEnd w:id="0"/>
      <w:r w:rsidRPr="000A32BA">
        <w:rPr>
          <w:b/>
          <w:i/>
          <w:color w:val="FF0000"/>
          <w:u w:val="single"/>
        </w:rPr>
        <w:t xml:space="preserve"> </w:t>
      </w:r>
      <w:r w:rsidR="00A52B11" w:rsidRPr="003F3DC3">
        <w:rPr>
          <w:b/>
          <w:i/>
          <w:color w:val="E36C0A" w:themeColor="accent6" w:themeShade="BF"/>
          <w:u w:val="single"/>
        </w:rPr>
        <w:t>Ответы присылать не нужно. Все проверим на занятии.</w:t>
      </w:r>
    </w:p>
    <w:p w:rsidR="008A5588" w:rsidRPr="000A32BA" w:rsidRDefault="000A32BA" w:rsidP="000A32BA">
      <w:pPr>
        <w:spacing w:after="0"/>
        <w:ind w:left="57"/>
        <w:jc w:val="center"/>
        <w:rPr>
          <w:b/>
          <w:i/>
          <w:u w:val="single"/>
        </w:rPr>
      </w:pPr>
      <w:r w:rsidRPr="000A32BA">
        <w:rPr>
          <w:b/>
          <w:i/>
          <w:u w:val="single"/>
        </w:rPr>
        <w:t>Т</w:t>
      </w:r>
      <w:r w:rsidR="00DE45BB" w:rsidRPr="000A32BA">
        <w:rPr>
          <w:b/>
          <w:i/>
          <w:u w:val="single"/>
        </w:rPr>
        <w:t>ема №1. Философия, её роль в жизни человека и общества</w:t>
      </w:r>
    </w:p>
    <w:p w:rsidR="00DE45BB" w:rsidRPr="004606CD" w:rsidRDefault="00DE45BB" w:rsidP="000A32BA">
      <w:pPr>
        <w:spacing w:after="0" w:line="240" w:lineRule="auto"/>
        <w:ind w:left="-851"/>
        <w:jc w:val="both"/>
        <w:rPr>
          <w:i/>
        </w:rPr>
      </w:pPr>
      <w:r w:rsidRPr="004606CD">
        <w:rPr>
          <w:i/>
        </w:rPr>
        <w:t xml:space="preserve">Философия – мировоззренческая форма сознания. Однако не всякое мировоззрение можно назвать философским. У человека могут быть </w:t>
      </w:r>
      <w:proofErr w:type="gramStart"/>
      <w:r w:rsidRPr="004606CD">
        <w:rPr>
          <w:i/>
        </w:rPr>
        <w:t>достаточно связные</w:t>
      </w:r>
      <w:proofErr w:type="gramEnd"/>
      <w:r w:rsidRPr="004606CD">
        <w:rPr>
          <w:i/>
        </w:rPr>
        <w:t>, но фантастические  представления об окружающем мире и себе самом.</w:t>
      </w:r>
      <w:r w:rsidR="005304EC" w:rsidRPr="004606CD">
        <w:rPr>
          <w:i/>
        </w:rPr>
        <w:t xml:space="preserve"> </w:t>
      </w:r>
      <w:r w:rsidRPr="004606CD">
        <w:rPr>
          <w:i/>
        </w:rPr>
        <w:t>Кажд</w:t>
      </w:r>
      <w:r w:rsidR="005304EC" w:rsidRPr="004606CD">
        <w:rPr>
          <w:i/>
        </w:rPr>
        <w:t>ый, кто знаком с мифами Древней Г</w:t>
      </w:r>
      <w:r w:rsidRPr="004606CD">
        <w:rPr>
          <w:i/>
        </w:rPr>
        <w:t>рец</w:t>
      </w:r>
      <w:r w:rsidR="005304EC" w:rsidRPr="004606CD">
        <w:rPr>
          <w:i/>
        </w:rPr>
        <w:t>ии (</w:t>
      </w:r>
      <w:r w:rsidRPr="004606CD">
        <w:rPr>
          <w:i/>
        </w:rPr>
        <w:t>или  мифами других народов мира –</w:t>
      </w:r>
      <w:r w:rsidR="005304EC" w:rsidRPr="004606CD">
        <w:rPr>
          <w:i/>
        </w:rPr>
        <w:t xml:space="preserve"> египтян, вавилонян), знает, что </w:t>
      </w:r>
      <w:r w:rsidRPr="004606CD">
        <w:rPr>
          <w:i/>
        </w:rPr>
        <w:t xml:space="preserve"> </w:t>
      </w:r>
      <w:r w:rsidR="005304EC" w:rsidRPr="004606CD">
        <w:rPr>
          <w:i/>
        </w:rPr>
        <w:t>на протяжении сотен и тысяч лет люди жили как бы в особом мире грёз и фантазий. Эти верования  и представления играли в их жизни очень важную роль: они были своеобразным выражением и хранением исторической</w:t>
      </w:r>
      <w:r w:rsidR="004606CD">
        <w:rPr>
          <w:i/>
        </w:rPr>
        <w:t xml:space="preserve"> </w:t>
      </w:r>
      <w:r w:rsidR="005304EC" w:rsidRPr="004606CD">
        <w:rPr>
          <w:i/>
        </w:rPr>
        <w:t>памяти, регулятором их социальной организации.</w:t>
      </w:r>
    </w:p>
    <w:p w:rsidR="005304EC" w:rsidRDefault="005304EC" w:rsidP="000A32BA">
      <w:pPr>
        <w:spacing w:after="0" w:line="240" w:lineRule="auto"/>
        <w:ind w:left="-851"/>
        <w:jc w:val="both"/>
        <w:rPr>
          <w:i/>
        </w:rPr>
      </w:pPr>
      <w:r w:rsidRPr="004606CD">
        <w:rPr>
          <w:i/>
        </w:rPr>
        <w:t>Ушли ли мифы в прошлое? В наше время уже никто не верит  в «трех китов», на которых держится Земля</w:t>
      </w:r>
      <w:proofErr w:type="gramStart"/>
      <w:r w:rsidRPr="004606CD">
        <w:rPr>
          <w:i/>
        </w:rPr>
        <w:t>… Н</w:t>
      </w:r>
      <w:proofErr w:type="gramEnd"/>
      <w:r w:rsidRPr="004606CD">
        <w:rPr>
          <w:i/>
        </w:rPr>
        <w:t>о за</w:t>
      </w:r>
      <w:r w:rsidR="00E23031">
        <w:rPr>
          <w:i/>
        </w:rPr>
        <w:t>то в широком сознании масс творя</w:t>
      </w:r>
      <w:r w:rsidRPr="004606CD">
        <w:rPr>
          <w:i/>
        </w:rPr>
        <w:t xml:space="preserve">тся и живут иные иллюзорные  идеи: о расовом или национальном превосходстве, о непогрешимости и бесконечной мудрости некоторых личностей. </w:t>
      </w:r>
      <w:r w:rsidRPr="004606CD">
        <w:rPr>
          <w:b/>
          <w:i/>
        </w:rPr>
        <w:t>Мифологическим мировоззрением</w:t>
      </w:r>
      <w:r w:rsidRPr="004606CD">
        <w:rPr>
          <w:i/>
        </w:rPr>
        <w:t xml:space="preserve"> – независимо от того, к далекому прошлому или сегодняшнему дню оно относится  - м</w:t>
      </w:r>
      <w:r w:rsidR="00E23031">
        <w:rPr>
          <w:i/>
        </w:rPr>
        <w:t>ы назовем такое мировоззрение,</w:t>
      </w:r>
      <w:r w:rsidRPr="004606CD">
        <w:rPr>
          <w:i/>
          <w:sz w:val="18"/>
        </w:rPr>
        <w:t xml:space="preserve"> </w:t>
      </w:r>
      <w:r w:rsidRPr="004606CD">
        <w:rPr>
          <w:i/>
        </w:rPr>
        <w:t>которое основано не на теоретических доводах и рассуждениях</w:t>
      </w:r>
      <w:r w:rsidR="004606CD">
        <w:rPr>
          <w:i/>
        </w:rPr>
        <w:t>, а на эмоциональ</w:t>
      </w:r>
      <w:r w:rsidR="00E23031">
        <w:rPr>
          <w:i/>
        </w:rPr>
        <w:t>но-</w:t>
      </w:r>
      <w:r w:rsidR="004606CD">
        <w:rPr>
          <w:i/>
        </w:rPr>
        <w:t xml:space="preserve">художественном переживании мира. Либо на общественных иллюзиях, неадекватном восприятии социальных </w:t>
      </w:r>
      <w:r w:rsidRPr="004606CD">
        <w:rPr>
          <w:i/>
        </w:rPr>
        <w:t xml:space="preserve"> </w:t>
      </w:r>
      <w:r w:rsidR="00E23031">
        <w:rPr>
          <w:i/>
        </w:rPr>
        <w:t xml:space="preserve">процессов, своей роли в них. </w:t>
      </w:r>
      <w:r w:rsidR="008B6AD2">
        <w:rPr>
          <w:i/>
        </w:rPr>
        <w:t xml:space="preserve"> Одна из особенностей мифа, безошибочно отличающая его от науки, заключается в том, что миф объясняет «всё», ибо для него нет ничего непознанного и неизвес</w:t>
      </w:r>
      <w:r w:rsidR="00E23031">
        <w:rPr>
          <w:i/>
        </w:rPr>
        <w:t xml:space="preserve">тного. Миф является более ранней, </w:t>
      </w:r>
      <w:r w:rsidR="008B6AD2">
        <w:rPr>
          <w:i/>
        </w:rPr>
        <w:t>архаичной  формой мировоззрения.</w:t>
      </w:r>
    </w:p>
    <w:p w:rsidR="000D47E4" w:rsidRDefault="008B6AD2" w:rsidP="000A32BA">
      <w:pPr>
        <w:spacing w:after="0" w:line="240" w:lineRule="auto"/>
        <w:ind w:left="-851"/>
        <w:jc w:val="both"/>
        <w:rPr>
          <w:i/>
        </w:rPr>
      </w:pPr>
      <w:r>
        <w:rPr>
          <w:i/>
        </w:rPr>
        <w:t xml:space="preserve">Близким к </w:t>
      </w:r>
      <w:proofErr w:type="gramStart"/>
      <w:r>
        <w:rPr>
          <w:i/>
        </w:rPr>
        <w:t>мифологическому</w:t>
      </w:r>
      <w:proofErr w:type="gramEnd"/>
      <w:r>
        <w:rPr>
          <w:i/>
        </w:rPr>
        <w:t xml:space="preserve">, хотя и отличным от него стало </w:t>
      </w:r>
      <w:r w:rsidRPr="007C4CF4">
        <w:rPr>
          <w:b/>
          <w:i/>
        </w:rPr>
        <w:t>религиозное мировоззрение</w:t>
      </w:r>
      <w:r>
        <w:rPr>
          <w:i/>
        </w:rPr>
        <w:t xml:space="preserve">, </w:t>
      </w:r>
      <w:r w:rsidR="00E23031">
        <w:rPr>
          <w:i/>
        </w:rPr>
        <w:t xml:space="preserve">резвившееся </w:t>
      </w:r>
      <w:r>
        <w:rPr>
          <w:i/>
        </w:rPr>
        <w:t xml:space="preserve"> из недр нерасчленённого общественного сознания. Как и ми</w:t>
      </w:r>
      <w:r w:rsidR="00E23031">
        <w:rPr>
          <w:i/>
        </w:rPr>
        <w:t xml:space="preserve">фологи, религия апеллирует к </w:t>
      </w:r>
      <w:r>
        <w:rPr>
          <w:i/>
        </w:rPr>
        <w:t xml:space="preserve"> фантазии, чувствам, это могут быть очень высокие чувства – </w:t>
      </w:r>
      <w:r w:rsidRPr="00E23031">
        <w:rPr>
          <w:b/>
          <w:i/>
        </w:rPr>
        <w:t>любви, веры, надежды</w:t>
      </w:r>
      <w:r w:rsidR="00E23031" w:rsidRPr="00E23031">
        <w:rPr>
          <w:b/>
          <w:i/>
        </w:rPr>
        <w:t>, б</w:t>
      </w:r>
      <w:r w:rsidRPr="00E23031">
        <w:rPr>
          <w:b/>
          <w:i/>
        </w:rPr>
        <w:t>лагоговения перед жизнью.</w:t>
      </w:r>
      <w:r>
        <w:rPr>
          <w:i/>
        </w:rPr>
        <w:t xml:space="preserve"> Однако в отличие от мифа религия не «смешивает» земное и сакральное, а глубочайшим </w:t>
      </w:r>
      <w:r w:rsidR="007C4CF4">
        <w:rPr>
          <w:i/>
        </w:rPr>
        <w:t xml:space="preserve"> и необратимым </w:t>
      </w:r>
      <w:r>
        <w:rPr>
          <w:i/>
        </w:rPr>
        <w:t xml:space="preserve">образом </w:t>
      </w:r>
      <w:r w:rsidR="007C4CF4">
        <w:rPr>
          <w:i/>
        </w:rPr>
        <w:t>разводит их на два противоположных полюса. Творческая всемогущая сила –</w:t>
      </w:r>
      <w:r w:rsidR="00E23031">
        <w:rPr>
          <w:i/>
        </w:rPr>
        <w:t xml:space="preserve"> </w:t>
      </w:r>
      <w:r w:rsidR="007C4CF4">
        <w:rPr>
          <w:i/>
        </w:rPr>
        <w:t>Бог</w:t>
      </w:r>
      <w:r w:rsidR="00E23031">
        <w:rPr>
          <w:i/>
        </w:rPr>
        <w:t xml:space="preserve"> </w:t>
      </w:r>
      <w:r w:rsidR="007C4CF4">
        <w:rPr>
          <w:i/>
        </w:rPr>
        <w:t>- стоит над природой и вне природы. Бытие Бога переживается человеком как откровение. Как откровение человеку дано знать, то душа его бессмертна, что за гробом его ждет вечная жизнь и встреча с Богом. Религия, религиозное мировоззрение,</w:t>
      </w:r>
      <w:r w:rsidR="00E23031">
        <w:rPr>
          <w:i/>
        </w:rPr>
        <w:t xml:space="preserve"> не оставались неизменными, а развивались, приобретали многообразные формы на Востоке, Западе, в разные исторические эпохи.</w:t>
      </w:r>
      <w:r w:rsidR="00C60A01">
        <w:rPr>
          <w:i/>
        </w:rPr>
        <w:t xml:space="preserve"> </w:t>
      </w:r>
      <w:r w:rsidR="00E23031">
        <w:rPr>
          <w:i/>
        </w:rPr>
        <w:t xml:space="preserve">Но все религии объединяло то, что в центре любого религиозного  мировоззрения  стоит поиск высших ценностей, истинного </w:t>
      </w:r>
      <w:r w:rsidR="00C60A01">
        <w:rPr>
          <w:i/>
        </w:rPr>
        <w:t xml:space="preserve">пути жизни и то, что поиск этих ценностей и ведущий к ним жизненный путь  переносятся  в </w:t>
      </w:r>
      <w:r w:rsidR="00C60A01" w:rsidRPr="00C60A01">
        <w:rPr>
          <w:b/>
          <w:i/>
        </w:rPr>
        <w:t>т</w:t>
      </w:r>
      <w:r w:rsidR="00C60A01">
        <w:rPr>
          <w:b/>
          <w:i/>
        </w:rPr>
        <w:t>рансцендентну</w:t>
      </w:r>
      <w:r w:rsidR="00C60A01">
        <w:rPr>
          <w:i/>
        </w:rPr>
        <w:t>ю, потустороннюю область, не земную, а  «вечную» жизнь.</w:t>
      </w:r>
      <w:r w:rsidR="000D47E4">
        <w:rPr>
          <w:i/>
        </w:rPr>
        <w:t xml:space="preserve"> Все дела и поступки человека</w:t>
      </w:r>
      <w:proofErr w:type="gramStart"/>
      <w:r w:rsidR="000D47E4">
        <w:rPr>
          <w:i/>
        </w:rPr>
        <w:t xml:space="preserve"> ,</w:t>
      </w:r>
      <w:proofErr w:type="gramEnd"/>
      <w:r w:rsidR="000D47E4">
        <w:rPr>
          <w:i/>
        </w:rPr>
        <w:t xml:space="preserve"> даже его помыслы оцениваются, одобряются или порицаются по этому высшему, абсолютному критерию.</w:t>
      </w:r>
    </w:p>
    <w:p w:rsidR="008B6AD2" w:rsidRDefault="000D47E4" w:rsidP="000A32BA">
      <w:pPr>
        <w:spacing w:after="0" w:line="240" w:lineRule="auto"/>
        <w:ind w:left="-851"/>
        <w:jc w:val="both"/>
        <w:rPr>
          <w:i/>
        </w:rPr>
      </w:pPr>
      <w:r>
        <w:rPr>
          <w:i/>
        </w:rPr>
        <w:t xml:space="preserve">Религия ближе к философии, чем мифология. Взгляд в вечность, ценностное </w:t>
      </w:r>
      <w:r w:rsidR="00C60A01">
        <w:rPr>
          <w:i/>
        </w:rPr>
        <w:t xml:space="preserve"> </w:t>
      </w:r>
      <w:r>
        <w:rPr>
          <w:i/>
        </w:rPr>
        <w:t xml:space="preserve">восприятие жизни,  поиск высших целей и смыслов присущи обеим формам сознания. Однако есть и различие. Религия – сознание массовое. Философия – </w:t>
      </w:r>
      <w:r w:rsidRPr="00AA77D5">
        <w:rPr>
          <w:b/>
          <w:i/>
        </w:rPr>
        <w:t>сознание теоретическое</w:t>
      </w:r>
      <w:r>
        <w:rPr>
          <w:i/>
        </w:rPr>
        <w:t>. Религия не требует доказательств, разумного обоснования своих положений, истину веры она считает выше истины разума. Философия всегда работа мысли. Мифоло</w:t>
      </w:r>
      <w:r w:rsidR="00AA77D5">
        <w:rPr>
          <w:i/>
        </w:rPr>
        <w:t>гическое сознание было глубоко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интимной связи человека и природы в эпоху родового строя.</w:t>
      </w:r>
      <w:r w:rsidR="00FB486B">
        <w:rPr>
          <w:i/>
        </w:rPr>
        <w:t xml:space="preserve"> </w:t>
      </w:r>
      <w:r>
        <w:rPr>
          <w:i/>
        </w:rPr>
        <w:t>Религиозное сознание было первым человеческим взглядом в вечность, первым осознан</w:t>
      </w:r>
      <w:r w:rsidR="00FB486B">
        <w:rPr>
          <w:i/>
        </w:rPr>
        <w:t>ием единства человеческого рода, глубоким предчувствием универсальной целостности бытия. За долгие века  каждая из мировых религий выработала свой образ мира</w:t>
      </w:r>
      <w:proofErr w:type="gramStart"/>
      <w:r w:rsidR="00FB486B">
        <w:rPr>
          <w:i/>
        </w:rPr>
        <w:t xml:space="preserve">.. </w:t>
      </w:r>
      <w:proofErr w:type="gramEnd"/>
      <w:r w:rsidR="00FB486B">
        <w:rPr>
          <w:i/>
        </w:rPr>
        <w:t>Христианство  всю свою двухтысячелетнюю историю  вынашивало одну главную идею, идею «второго пришествия», конца света, конца истории. В буддизм</w:t>
      </w:r>
      <w:proofErr w:type="gramStart"/>
      <w:r w:rsidR="00FB486B">
        <w:rPr>
          <w:i/>
        </w:rPr>
        <w:t>е(</w:t>
      </w:r>
      <w:proofErr w:type="gramEnd"/>
      <w:r w:rsidR="00FB486B">
        <w:rPr>
          <w:i/>
        </w:rPr>
        <w:t xml:space="preserve"> возник в Древней Индии в середине 1 тысячелетия до н.э.) была центральная идея «нирвана», означающая «угасание», «затухание»,  жизни и стремление к ней. Угасания, жизни, прекращение желаний, есть единственный путь  к прекращению страданий.</w:t>
      </w:r>
      <w:r w:rsidR="00AA77D5">
        <w:rPr>
          <w:i/>
        </w:rPr>
        <w:t xml:space="preserve"> </w:t>
      </w:r>
      <w:r w:rsidR="00FB486B">
        <w:rPr>
          <w:i/>
        </w:rPr>
        <w:t xml:space="preserve">Ибо жизнь и страдания </w:t>
      </w:r>
      <w:r w:rsidR="00AA77D5">
        <w:rPr>
          <w:i/>
        </w:rPr>
        <w:t xml:space="preserve"> всегда неразрывно связаны между собой. В человеческой истории нет такого другого примера пессимизма. Третья религия – ислам (возник в 7 веке</w:t>
      </w:r>
      <w:proofErr w:type="gramStart"/>
      <w:r w:rsidR="00AA77D5">
        <w:rPr>
          <w:i/>
        </w:rPr>
        <w:t xml:space="preserve"> В</w:t>
      </w:r>
      <w:proofErr w:type="gramEnd"/>
      <w:r w:rsidR="00AA77D5">
        <w:rPr>
          <w:i/>
        </w:rPr>
        <w:t xml:space="preserve"> Аравии), признает абсолютную власть над миром бога, воля которого навечно предопределила судьбу каждого.</w:t>
      </w:r>
    </w:p>
    <w:p w:rsidR="00AA77D5" w:rsidRDefault="00AA77D5" w:rsidP="000A32BA">
      <w:pPr>
        <w:spacing w:after="0" w:line="240" w:lineRule="auto"/>
        <w:ind w:left="-851"/>
        <w:jc w:val="both"/>
        <w:rPr>
          <w:i/>
        </w:rPr>
      </w:pPr>
      <w:r w:rsidRPr="000A32BA">
        <w:rPr>
          <w:b/>
          <w:i/>
        </w:rPr>
        <w:t xml:space="preserve">Философия </w:t>
      </w:r>
      <w:r>
        <w:rPr>
          <w:i/>
        </w:rPr>
        <w:t>– как мировоззрение. В цивилизованном обществе каждый мыслящий человек хотя бы «немножко» философ.</w:t>
      </w:r>
      <w:r w:rsidR="00BE3ECA">
        <w:rPr>
          <w:i/>
        </w:rPr>
        <w:t xml:space="preserve"> Перед высшей философией (Платоном, Кантом, Гегелем) стояли и стоят те же проблемы, что и перед простыми смертными: есть бог или нет, есть  ли </w:t>
      </w:r>
      <w:proofErr w:type="spellStart"/>
      <w:r w:rsidR="00BE3ECA">
        <w:rPr>
          <w:i/>
        </w:rPr>
        <w:t>бессмертие</w:t>
      </w:r>
      <w:proofErr w:type="gramStart"/>
      <w:r w:rsidR="00BE3ECA">
        <w:rPr>
          <w:i/>
        </w:rPr>
        <w:t>.П</w:t>
      </w:r>
      <w:proofErr w:type="gramEnd"/>
      <w:r w:rsidR="00BE3ECA">
        <w:rPr>
          <w:i/>
        </w:rPr>
        <w:t>отому</w:t>
      </w:r>
      <w:proofErr w:type="spellEnd"/>
      <w:r w:rsidR="00BE3ECA">
        <w:rPr>
          <w:i/>
        </w:rPr>
        <w:t xml:space="preserve"> что эти проблемы придумывают не люди, а жизнь. «музыку сочиняет народ, - говорит Глинка, – Композиторы лишь аранжируют её» Так и философы  - лишь «переводят» на свой категориальный язык назревшие </w:t>
      </w:r>
      <w:r w:rsidR="00BE3ECA">
        <w:rPr>
          <w:i/>
        </w:rPr>
        <w:lastRenderedPageBreak/>
        <w:t>проблемы культуры, улавливают дух своего времени.</w:t>
      </w:r>
      <w:r w:rsidR="000A32BA">
        <w:rPr>
          <w:i/>
        </w:rPr>
        <w:t xml:space="preserve"> </w:t>
      </w:r>
      <w:r w:rsidR="00BE3ECA">
        <w:rPr>
          <w:i/>
        </w:rPr>
        <w:t>Дар философа – особый дар, соединить в себе мудрость старца, с непосредственностью, даже наивностью. Искренне удивиться тому, что для другого обычно. Философ конечно много не знает, но он знает о своем незнании.</w:t>
      </w:r>
    </w:p>
    <w:p w:rsidR="007E147C" w:rsidRDefault="00BE3ECA" w:rsidP="000A32BA">
      <w:pPr>
        <w:spacing w:after="0" w:line="240" w:lineRule="auto"/>
        <w:ind w:left="-851"/>
        <w:jc w:val="both"/>
        <w:rPr>
          <w:i/>
        </w:rPr>
      </w:pPr>
      <w:r>
        <w:rPr>
          <w:i/>
        </w:rPr>
        <w:t xml:space="preserve">Философская мысль </w:t>
      </w:r>
      <w:r w:rsidR="00571FD7">
        <w:rPr>
          <w:i/>
        </w:rPr>
        <w:t xml:space="preserve"> есть мысль о </w:t>
      </w:r>
      <w:proofErr w:type="gramStart"/>
      <w:r w:rsidR="00571FD7">
        <w:rPr>
          <w:i/>
        </w:rPr>
        <w:t>вечном</w:t>
      </w:r>
      <w:proofErr w:type="gramEnd"/>
      <w:r w:rsidR="00571FD7">
        <w:rPr>
          <w:i/>
        </w:rPr>
        <w:t xml:space="preserve">.  </w:t>
      </w:r>
      <w:r w:rsidR="00571FD7" w:rsidRPr="000A32BA">
        <w:rPr>
          <w:b/>
          <w:i/>
        </w:rPr>
        <w:t>Философия</w:t>
      </w:r>
      <w:r w:rsidR="00571FD7">
        <w:rPr>
          <w:i/>
        </w:rPr>
        <w:t xml:space="preserve">  - есть то «волшебное зеркало», смотря в которое  в которое</w:t>
      </w:r>
      <w:proofErr w:type="gramStart"/>
      <w:r w:rsidR="00571FD7">
        <w:rPr>
          <w:i/>
        </w:rPr>
        <w:t xml:space="preserve"> ,</w:t>
      </w:r>
      <w:proofErr w:type="gramEnd"/>
      <w:r w:rsidR="00571FD7">
        <w:rPr>
          <w:i/>
        </w:rPr>
        <w:t xml:space="preserve"> человек видит себя как существо космическое, вечное. В своих исходных положениях философские идеи </w:t>
      </w:r>
      <w:proofErr w:type="spellStart"/>
      <w:r w:rsidR="00571FD7">
        <w:rPr>
          <w:i/>
        </w:rPr>
        <w:t>сверхрациональны</w:t>
      </w:r>
      <w:proofErr w:type="spellEnd"/>
      <w:r w:rsidR="00571FD7">
        <w:rPr>
          <w:i/>
        </w:rPr>
        <w:t>, сверхлогичны. В современном философском сознании  главное не рассудок, а нравственная, гражданская интуиция, внутреннее чувство высшей справедливости.</w:t>
      </w:r>
      <w:r w:rsidR="00571FD7" w:rsidRPr="00571FD7">
        <w:rPr>
          <w:i/>
        </w:rPr>
        <w:t xml:space="preserve"> </w:t>
      </w:r>
      <w:r w:rsidR="00571FD7">
        <w:rPr>
          <w:i/>
        </w:rPr>
        <w:t xml:space="preserve">Что же побуждает философа к творчеству? Прежде </w:t>
      </w:r>
      <w:proofErr w:type="gramStart"/>
      <w:r w:rsidR="00571FD7">
        <w:rPr>
          <w:i/>
        </w:rPr>
        <w:t>всего</w:t>
      </w:r>
      <w:proofErr w:type="gramEnd"/>
      <w:r w:rsidR="00571FD7">
        <w:rPr>
          <w:i/>
        </w:rPr>
        <w:t xml:space="preserve"> удивление. Чему удивляться? Удивляло философов то, что мир логичен, рац</w:t>
      </w:r>
      <w:r w:rsidR="00DA60A1">
        <w:rPr>
          <w:i/>
        </w:rPr>
        <w:t>ионален, что его можно познать. Все действительное – разумно. Удивительно, но разумность мира не имеет под собой разумного  обоснования.</w:t>
      </w:r>
      <w:r w:rsidR="000A32BA">
        <w:rPr>
          <w:i/>
        </w:rPr>
        <w:t xml:space="preserve"> </w:t>
      </w:r>
      <w:r w:rsidR="00DA60A1">
        <w:rPr>
          <w:i/>
        </w:rPr>
        <w:t xml:space="preserve">Мир разумен, но почему же в нем так </w:t>
      </w:r>
      <w:proofErr w:type="spellStart"/>
      <w:r w:rsidR="00DA60A1">
        <w:rPr>
          <w:i/>
        </w:rPr>
        <w:t>моного</w:t>
      </w:r>
      <w:proofErr w:type="spellEnd"/>
      <w:r w:rsidR="00DA60A1">
        <w:rPr>
          <w:i/>
        </w:rPr>
        <w:t xml:space="preserve"> горя и страданий.  Почему в мире существует зло. Добро неотделимо от зла, жизнь от смерти, свет от тени, которую отбрасывает. Философское сознание есть не только познающее сознание, но и интимн</w:t>
      </w:r>
      <w:proofErr w:type="gramStart"/>
      <w:r w:rsidR="00DA60A1">
        <w:rPr>
          <w:i/>
        </w:rPr>
        <w:t>о-</w:t>
      </w:r>
      <w:proofErr w:type="gramEnd"/>
      <w:r w:rsidR="00DA60A1">
        <w:rPr>
          <w:i/>
        </w:rPr>
        <w:t xml:space="preserve"> личностное, сопереживающее. Сострадающее сознание. Удивление – это акт разума, без него не было бы ни философии, ни науки. Другая сторона человеческого знания  - смерть. Смертен человек, смертны животные, но лишь человек знает об этом</w:t>
      </w:r>
      <w:proofErr w:type="gramStart"/>
      <w:r w:rsidR="00DA60A1">
        <w:rPr>
          <w:i/>
        </w:rPr>
        <w:t xml:space="preserve"> .</w:t>
      </w:r>
      <w:proofErr w:type="gramEnd"/>
      <w:r w:rsidR="00DA60A1">
        <w:rPr>
          <w:i/>
        </w:rPr>
        <w:t xml:space="preserve">Именно здесь  наиболее близко сходятся философия и религия .Обе они обратились к смертному человеку с утешением. Философский образ жизни, как и религиозный – это глубоко осознанный, продуманный, практический ответ самому факту конечности, временности своего существования. Вопрос о смысле жизни </w:t>
      </w:r>
      <w:r w:rsidR="0069533E">
        <w:rPr>
          <w:i/>
        </w:rPr>
        <w:t xml:space="preserve">каждый человек  должен решить для себя сам. Философия  в отличие от науки заключает в себе  личностный компонент, предназначена для «индивидуального пользования. Если бы жизнь была только весельем. Если бы в ней не было места тревогам, у людей не было бы проблем.  То не стало бы проблем и философских. Но тот, кто постоянно ясен, писал поэт, тот просто глуп. Самодовольство – самый первый, самый бесспорный признак </w:t>
      </w:r>
      <w:proofErr w:type="spellStart"/>
      <w:r w:rsidR="0069533E">
        <w:rPr>
          <w:i/>
        </w:rPr>
        <w:t>бездуховности</w:t>
      </w:r>
      <w:proofErr w:type="spellEnd"/>
      <w:r w:rsidR="0069533E" w:rsidRPr="000A32BA">
        <w:rPr>
          <w:b/>
          <w:i/>
        </w:rPr>
        <w:t xml:space="preserve">. </w:t>
      </w:r>
      <w:r w:rsidR="0069533E" w:rsidRPr="000A32BA">
        <w:rPr>
          <w:i/>
        </w:rPr>
        <w:t>Философ -</w:t>
      </w:r>
      <w:r w:rsidR="0069533E">
        <w:rPr>
          <w:i/>
        </w:rPr>
        <w:t xml:space="preserve">  беспощадный критик  застоя, возмутитель спокойствия.  Неправедной власти нужна не истина, ей нужен миф. Не случайно философия родилась там, где зародилась демократия: в греческих городах </w:t>
      </w:r>
      <w:proofErr w:type="gramStart"/>
      <w:r w:rsidR="0069533E">
        <w:rPr>
          <w:i/>
        </w:rPr>
        <w:t>–п</w:t>
      </w:r>
      <w:proofErr w:type="gramEnd"/>
      <w:r w:rsidR="0069533E">
        <w:rPr>
          <w:i/>
        </w:rPr>
        <w:t>олисах, в столице древней Эллады Афинах. Философствование всегда должно быть свободно, по мнению Аристотеля, философствуя, человек испытывает высшее блаженство</w:t>
      </w:r>
      <w:r w:rsidR="007E147C">
        <w:rPr>
          <w:i/>
        </w:rPr>
        <w:t>, именно в этом акте он приближается к Богу.</w:t>
      </w:r>
      <w:r w:rsidR="00E11C70" w:rsidRPr="00E11C70">
        <w:t xml:space="preserve"> </w:t>
      </w:r>
      <w:r w:rsidR="00E11C70">
        <w:t>Философия требует от личности определенных усилий ума и души, направлена на то, чтобы помочь человеку самому осознать внутренний духовный мир и решать главные вопросы своей жизни.</w:t>
      </w:r>
      <w:r w:rsidR="00E11C70" w:rsidRPr="00E11C70">
        <w:t xml:space="preserve"> </w:t>
      </w:r>
      <w:r w:rsidR="00E11C70">
        <w:t>В отличие от религии, философия стремится опереться на науку: догме противостоит сомнение, эмоциям – интеллект, вере – логика. Философское знание обосновывает соответствующее мировоззрение. Философия выступает, таким образом, его теоретической основой.</w:t>
      </w:r>
    </w:p>
    <w:p w:rsidR="00E11C70" w:rsidRDefault="00E11C70" w:rsidP="000A32BA">
      <w:pPr>
        <w:spacing w:after="0" w:line="240" w:lineRule="auto"/>
        <w:ind w:left="-851"/>
        <w:jc w:val="both"/>
      </w:pPr>
      <w:proofErr w:type="gramStart"/>
      <w:r w:rsidRPr="000A32BA">
        <w:rPr>
          <w:b/>
          <w:color w:val="FF0000"/>
        </w:rPr>
        <w:t>Функции философии</w:t>
      </w:r>
      <w:r w:rsidRPr="000A32BA">
        <w:rPr>
          <w:color w:val="FF0000"/>
        </w:rPr>
        <w:t xml:space="preserve"> </w:t>
      </w:r>
      <w:r>
        <w:t>1.</w:t>
      </w:r>
      <w:r w:rsidRPr="000A32BA">
        <w:rPr>
          <w:b/>
        </w:rPr>
        <w:t>Мировоззренческая</w:t>
      </w:r>
      <w:r>
        <w:t xml:space="preserve"> (философия обобщает достижения наук). 2.</w:t>
      </w:r>
      <w:r w:rsidRPr="000A32BA">
        <w:rPr>
          <w:b/>
        </w:rPr>
        <w:t xml:space="preserve">Методологическая </w:t>
      </w:r>
      <w:r>
        <w:t>(философия исследует методы и способы познания). 3</w:t>
      </w:r>
      <w:r w:rsidRPr="000A32BA">
        <w:rPr>
          <w:b/>
        </w:rPr>
        <w:t>.Гуманистическая</w:t>
      </w:r>
      <w:r>
        <w:t xml:space="preserve"> (философия обосновывает ценность человека как личности, объясняет место человека в мире). 4</w:t>
      </w:r>
      <w:r w:rsidRPr="000A32BA">
        <w:rPr>
          <w:b/>
        </w:rPr>
        <w:t>.Социологическая</w:t>
      </w:r>
      <w:r>
        <w:t xml:space="preserve"> (философия исследует развитие общества). 5.</w:t>
      </w:r>
      <w:r w:rsidRPr="000A32BA">
        <w:rPr>
          <w:b/>
        </w:rPr>
        <w:t>Аксиологическая (</w:t>
      </w:r>
      <w:r>
        <w:t>философия исследует природу ценности и оценки</w:t>
      </w:r>
      <w:proofErr w:type="gramEnd"/>
    </w:p>
    <w:p w:rsidR="000A32BA" w:rsidRDefault="000A32BA" w:rsidP="000A32BA">
      <w:pPr>
        <w:spacing w:after="0" w:line="240" w:lineRule="auto"/>
        <w:ind w:left="-851"/>
        <w:jc w:val="both"/>
        <w:rPr>
          <w:i/>
        </w:rPr>
      </w:pPr>
    </w:p>
    <w:p w:rsidR="000A32BA" w:rsidRPr="000A32BA" w:rsidRDefault="000A32BA" w:rsidP="000A32BA">
      <w:pPr>
        <w:spacing w:after="0" w:line="240" w:lineRule="auto"/>
        <w:ind w:left="-851"/>
        <w:jc w:val="both"/>
        <w:rPr>
          <w:b/>
          <w:i/>
          <w:color w:val="FF0000"/>
          <w:sz w:val="28"/>
        </w:rPr>
      </w:pPr>
      <w:r w:rsidRPr="000A32BA">
        <w:rPr>
          <w:b/>
          <w:i/>
          <w:color w:val="FF0000"/>
          <w:sz w:val="28"/>
        </w:rPr>
        <w:t>Структура философского знания выписать понятия и выучить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1668"/>
        <w:gridCol w:w="8505"/>
      </w:tblGrid>
      <w:tr w:rsidR="00E11C70" w:rsidTr="000A32BA">
        <w:tc>
          <w:tcPr>
            <w:tcW w:w="1668" w:type="dxa"/>
          </w:tcPr>
          <w:p w:rsidR="00E11C70" w:rsidRDefault="00E11C70" w:rsidP="00E11C70">
            <w:pPr>
              <w:jc w:val="both"/>
              <w:rPr>
                <w:b/>
                <w:i/>
              </w:rPr>
            </w:pPr>
            <w:r w:rsidRPr="00E11C70">
              <w:rPr>
                <w:b/>
                <w:i/>
              </w:rPr>
              <w:t xml:space="preserve">Структура философского знания </w:t>
            </w:r>
          </w:p>
        </w:tc>
        <w:tc>
          <w:tcPr>
            <w:tcW w:w="8505" w:type="dxa"/>
          </w:tcPr>
          <w:p w:rsidR="00E11C70" w:rsidRDefault="00E11C70" w:rsidP="005304EC">
            <w:pPr>
              <w:jc w:val="both"/>
              <w:rPr>
                <w:b/>
                <w:i/>
              </w:rPr>
            </w:pPr>
            <w:r w:rsidRPr="00E11C70">
              <w:rPr>
                <w:b/>
                <w:i/>
              </w:rPr>
              <w:t>Основное содержание базисных элементов философии</w:t>
            </w:r>
          </w:p>
        </w:tc>
      </w:tr>
      <w:tr w:rsidR="00E11C70" w:rsidTr="000A32BA">
        <w:tc>
          <w:tcPr>
            <w:tcW w:w="1668" w:type="dxa"/>
          </w:tcPr>
          <w:p w:rsidR="00E11C70" w:rsidRPr="000A32BA" w:rsidRDefault="00E11C70" w:rsidP="00E11C70">
            <w:pPr>
              <w:jc w:val="both"/>
              <w:rPr>
                <w:b/>
                <w:i/>
                <w:color w:val="FF0000"/>
              </w:rPr>
            </w:pPr>
            <w:r w:rsidRPr="000A32BA">
              <w:rPr>
                <w:b/>
                <w:color w:val="FF0000"/>
              </w:rPr>
              <w:t xml:space="preserve">Онтология </w:t>
            </w:r>
          </w:p>
        </w:tc>
        <w:tc>
          <w:tcPr>
            <w:tcW w:w="8505" w:type="dxa"/>
          </w:tcPr>
          <w:p w:rsidR="00E11C70" w:rsidRPr="000A32BA" w:rsidRDefault="00E11C70" w:rsidP="005304EC">
            <w:pPr>
              <w:jc w:val="both"/>
              <w:rPr>
                <w:b/>
                <w:i/>
              </w:rPr>
            </w:pPr>
            <w:r w:rsidRPr="000A32BA">
              <w:rPr>
                <w:i/>
              </w:rPr>
              <w:t>Учение о бытии, о первоначалах всего сущего, об общих принципах и закономерностях развития природы, общества и человека</w:t>
            </w:r>
          </w:p>
        </w:tc>
      </w:tr>
      <w:tr w:rsidR="00E11C70" w:rsidTr="000A32BA">
        <w:tc>
          <w:tcPr>
            <w:tcW w:w="1668" w:type="dxa"/>
          </w:tcPr>
          <w:p w:rsidR="00E11C70" w:rsidRPr="000A32BA" w:rsidRDefault="00E11C70" w:rsidP="00E11C70">
            <w:pPr>
              <w:jc w:val="both"/>
              <w:rPr>
                <w:b/>
                <w:i/>
                <w:color w:val="FF0000"/>
              </w:rPr>
            </w:pPr>
            <w:r w:rsidRPr="000A32BA">
              <w:rPr>
                <w:b/>
                <w:color w:val="FF0000"/>
              </w:rPr>
              <w:t xml:space="preserve">Аксиология </w:t>
            </w:r>
          </w:p>
        </w:tc>
        <w:tc>
          <w:tcPr>
            <w:tcW w:w="8505" w:type="dxa"/>
          </w:tcPr>
          <w:p w:rsidR="00E11C70" w:rsidRPr="000A32BA" w:rsidRDefault="00E11C70" w:rsidP="005304EC">
            <w:pPr>
              <w:jc w:val="both"/>
              <w:rPr>
                <w:b/>
                <w:i/>
              </w:rPr>
            </w:pPr>
            <w:r w:rsidRPr="000A32BA">
              <w:rPr>
                <w:i/>
              </w:rPr>
              <w:t xml:space="preserve">Учение о природе ценностей, их структуре, иерархии; об их взаимосвязи и месте </w:t>
            </w:r>
            <w:proofErr w:type="gramStart"/>
            <w:r w:rsidRPr="000A32BA">
              <w:rPr>
                <w:i/>
              </w:rPr>
              <w:t>в</w:t>
            </w:r>
            <w:proofErr w:type="gramEnd"/>
            <w:r w:rsidRPr="000A32BA">
              <w:rPr>
                <w:i/>
              </w:rPr>
              <w:t xml:space="preserve"> человеческом </w:t>
            </w:r>
            <w:proofErr w:type="spellStart"/>
            <w:r w:rsidRPr="000A32BA">
              <w:rPr>
                <w:i/>
              </w:rPr>
              <w:t>быти</w:t>
            </w:r>
            <w:proofErr w:type="spellEnd"/>
          </w:p>
        </w:tc>
      </w:tr>
      <w:tr w:rsidR="00E11C70" w:rsidTr="000A32BA">
        <w:tc>
          <w:tcPr>
            <w:tcW w:w="1668" w:type="dxa"/>
          </w:tcPr>
          <w:p w:rsidR="00E11C70" w:rsidRPr="000A32BA" w:rsidRDefault="00E11C70" w:rsidP="00E11C70">
            <w:pPr>
              <w:jc w:val="both"/>
              <w:rPr>
                <w:b/>
                <w:i/>
                <w:color w:val="FF0000"/>
              </w:rPr>
            </w:pPr>
            <w:r w:rsidRPr="000A32BA">
              <w:rPr>
                <w:b/>
                <w:color w:val="FF0000"/>
              </w:rPr>
              <w:t xml:space="preserve">Гносеология </w:t>
            </w:r>
          </w:p>
        </w:tc>
        <w:tc>
          <w:tcPr>
            <w:tcW w:w="8505" w:type="dxa"/>
          </w:tcPr>
          <w:p w:rsidR="00E11C70" w:rsidRPr="000A32BA" w:rsidRDefault="00E11C70" w:rsidP="005304EC">
            <w:pPr>
              <w:jc w:val="both"/>
              <w:rPr>
                <w:b/>
                <w:i/>
              </w:rPr>
            </w:pPr>
            <w:r w:rsidRPr="000A32BA">
              <w:rPr>
                <w:i/>
              </w:rPr>
              <w:t>Учение о познании человеком внешнего мира, природы и возможностей познавательного процесса</w:t>
            </w:r>
          </w:p>
        </w:tc>
      </w:tr>
      <w:tr w:rsidR="00E11C70" w:rsidTr="000A32BA">
        <w:tc>
          <w:tcPr>
            <w:tcW w:w="1668" w:type="dxa"/>
          </w:tcPr>
          <w:p w:rsidR="00E11C70" w:rsidRPr="000A32BA" w:rsidRDefault="00E11C70" w:rsidP="00E11C70">
            <w:pPr>
              <w:jc w:val="both"/>
              <w:rPr>
                <w:b/>
                <w:i/>
                <w:color w:val="FF0000"/>
              </w:rPr>
            </w:pPr>
            <w:r w:rsidRPr="000A32BA">
              <w:rPr>
                <w:b/>
                <w:color w:val="FF0000"/>
              </w:rPr>
              <w:t xml:space="preserve">Эстетика </w:t>
            </w:r>
          </w:p>
        </w:tc>
        <w:tc>
          <w:tcPr>
            <w:tcW w:w="8505" w:type="dxa"/>
          </w:tcPr>
          <w:p w:rsidR="00E11C70" w:rsidRPr="000A32BA" w:rsidRDefault="00E11C70" w:rsidP="005304EC">
            <w:pPr>
              <w:jc w:val="both"/>
              <w:rPr>
                <w:b/>
                <w:i/>
              </w:rPr>
            </w:pPr>
            <w:r w:rsidRPr="000A32BA">
              <w:rPr>
                <w:i/>
              </w:rPr>
              <w:t>Учение о законах красоты</w:t>
            </w:r>
          </w:p>
        </w:tc>
      </w:tr>
      <w:tr w:rsidR="00E11C70" w:rsidTr="000A32BA">
        <w:tc>
          <w:tcPr>
            <w:tcW w:w="1668" w:type="dxa"/>
          </w:tcPr>
          <w:p w:rsidR="00E11C70" w:rsidRPr="000A32BA" w:rsidRDefault="00E11C70" w:rsidP="00E11C70">
            <w:pPr>
              <w:jc w:val="both"/>
              <w:rPr>
                <w:b/>
                <w:color w:val="FF0000"/>
              </w:rPr>
            </w:pPr>
            <w:r w:rsidRPr="000A32BA">
              <w:rPr>
                <w:b/>
                <w:color w:val="FF0000"/>
              </w:rPr>
              <w:t xml:space="preserve">Этика </w:t>
            </w:r>
          </w:p>
        </w:tc>
        <w:tc>
          <w:tcPr>
            <w:tcW w:w="8505" w:type="dxa"/>
          </w:tcPr>
          <w:p w:rsidR="00E11C70" w:rsidRPr="000A32BA" w:rsidRDefault="00E11C70" w:rsidP="005304EC">
            <w:pPr>
              <w:jc w:val="both"/>
              <w:rPr>
                <w:i/>
              </w:rPr>
            </w:pPr>
            <w:r w:rsidRPr="000A32BA">
              <w:rPr>
                <w:i/>
              </w:rPr>
              <w:t>Учение о морали и нравственности</w:t>
            </w:r>
          </w:p>
        </w:tc>
      </w:tr>
      <w:tr w:rsidR="00E11C70" w:rsidTr="000A32BA">
        <w:tc>
          <w:tcPr>
            <w:tcW w:w="1668" w:type="dxa"/>
          </w:tcPr>
          <w:p w:rsidR="00E11C70" w:rsidRPr="000A32BA" w:rsidRDefault="00E11C70" w:rsidP="000A32BA">
            <w:pPr>
              <w:jc w:val="both"/>
              <w:rPr>
                <w:b/>
                <w:color w:val="FF0000"/>
              </w:rPr>
            </w:pPr>
            <w:r w:rsidRPr="000A32BA">
              <w:rPr>
                <w:b/>
                <w:color w:val="FF0000"/>
              </w:rPr>
              <w:t xml:space="preserve">Логика </w:t>
            </w:r>
          </w:p>
        </w:tc>
        <w:tc>
          <w:tcPr>
            <w:tcW w:w="8505" w:type="dxa"/>
          </w:tcPr>
          <w:p w:rsidR="00E11C70" w:rsidRPr="000A32BA" w:rsidRDefault="000A32BA" w:rsidP="005304EC">
            <w:pPr>
              <w:jc w:val="both"/>
              <w:rPr>
                <w:i/>
              </w:rPr>
            </w:pPr>
            <w:r w:rsidRPr="000A32BA">
              <w:rPr>
                <w:i/>
              </w:rPr>
              <w:t>Учение о формах и законах мышления</w:t>
            </w:r>
          </w:p>
        </w:tc>
      </w:tr>
      <w:tr w:rsidR="000A32BA" w:rsidTr="000A32BA">
        <w:tc>
          <w:tcPr>
            <w:tcW w:w="1668" w:type="dxa"/>
          </w:tcPr>
          <w:p w:rsidR="000A32BA" w:rsidRPr="000A32BA" w:rsidRDefault="000A32BA" w:rsidP="000A32BA">
            <w:pPr>
              <w:jc w:val="both"/>
              <w:rPr>
                <w:b/>
                <w:color w:val="FF0000"/>
              </w:rPr>
            </w:pPr>
            <w:r w:rsidRPr="000A32BA">
              <w:rPr>
                <w:b/>
                <w:color w:val="FF0000"/>
              </w:rPr>
              <w:t xml:space="preserve">Философская антропология </w:t>
            </w:r>
          </w:p>
        </w:tc>
        <w:tc>
          <w:tcPr>
            <w:tcW w:w="8505" w:type="dxa"/>
          </w:tcPr>
          <w:p w:rsidR="000A32BA" w:rsidRPr="000A32BA" w:rsidRDefault="000A32BA" w:rsidP="005304EC">
            <w:pPr>
              <w:jc w:val="both"/>
              <w:rPr>
                <w:i/>
              </w:rPr>
            </w:pPr>
            <w:r w:rsidRPr="000A32BA">
              <w:rPr>
                <w:i/>
              </w:rPr>
              <w:t>Учение о человеке с точки зрения различных аспектов его существовании</w:t>
            </w:r>
          </w:p>
        </w:tc>
      </w:tr>
    </w:tbl>
    <w:p w:rsidR="00A52B11" w:rsidRPr="00A52B11" w:rsidRDefault="000A32BA" w:rsidP="00A52B11">
      <w:pPr>
        <w:spacing w:after="0" w:line="240" w:lineRule="auto"/>
        <w:ind w:left="-709"/>
        <w:jc w:val="both"/>
        <w:rPr>
          <w:b/>
          <w:i/>
          <w:color w:val="C00000"/>
          <w:sz w:val="32"/>
        </w:rPr>
      </w:pPr>
      <w:r w:rsidRPr="00A52B11">
        <w:rPr>
          <w:b/>
          <w:i/>
          <w:color w:val="C00000"/>
          <w:sz w:val="32"/>
          <w:u w:val="single"/>
        </w:rPr>
        <w:t>Письменно о</w:t>
      </w:r>
      <w:r w:rsidR="00A52B11" w:rsidRPr="00A52B11">
        <w:rPr>
          <w:b/>
          <w:i/>
          <w:color w:val="C00000"/>
          <w:sz w:val="32"/>
          <w:u w:val="single"/>
        </w:rPr>
        <w:t>тветить на вопросы</w:t>
      </w:r>
      <w:r w:rsidR="00A52B11" w:rsidRPr="00A52B11">
        <w:rPr>
          <w:b/>
          <w:i/>
          <w:color w:val="C00000"/>
          <w:sz w:val="32"/>
        </w:rPr>
        <w:t xml:space="preserve">: </w:t>
      </w:r>
    </w:p>
    <w:p w:rsidR="00A52B11" w:rsidRPr="00A52B11" w:rsidRDefault="000A32BA" w:rsidP="00A52B11">
      <w:pPr>
        <w:spacing w:after="0" w:line="240" w:lineRule="auto"/>
        <w:ind w:left="-709"/>
        <w:jc w:val="both"/>
        <w:rPr>
          <w:b/>
          <w:i/>
          <w:sz w:val="32"/>
        </w:rPr>
      </w:pPr>
      <w:r w:rsidRPr="00A52B11">
        <w:rPr>
          <w:b/>
          <w:i/>
          <w:sz w:val="32"/>
        </w:rPr>
        <w:lastRenderedPageBreak/>
        <w:t>1. Что такое мировоззрение.</w:t>
      </w:r>
      <w:r w:rsidR="00A52B11" w:rsidRPr="00A52B11">
        <w:rPr>
          <w:b/>
          <w:i/>
          <w:sz w:val="32"/>
        </w:rPr>
        <w:t xml:space="preserve"> </w:t>
      </w:r>
      <w:r w:rsidRPr="00A52B11">
        <w:rPr>
          <w:b/>
          <w:i/>
          <w:sz w:val="32"/>
        </w:rPr>
        <w:t>Все ли люди обладают мировоззрением?</w:t>
      </w:r>
    </w:p>
    <w:p w:rsidR="00A52B11" w:rsidRPr="00A52B11" w:rsidRDefault="000A32BA" w:rsidP="00A52B11">
      <w:pPr>
        <w:spacing w:after="0" w:line="240" w:lineRule="auto"/>
        <w:ind w:left="-709"/>
        <w:jc w:val="both"/>
        <w:rPr>
          <w:b/>
          <w:i/>
          <w:sz w:val="32"/>
        </w:rPr>
      </w:pPr>
      <w:r w:rsidRPr="00A52B11">
        <w:rPr>
          <w:b/>
          <w:i/>
          <w:sz w:val="32"/>
        </w:rPr>
        <w:t>2.</w:t>
      </w:r>
      <w:r w:rsidR="00A52B11" w:rsidRPr="00A52B11">
        <w:rPr>
          <w:b/>
          <w:i/>
          <w:sz w:val="32"/>
        </w:rPr>
        <w:t>Каковы черты религиозного мировоззрения. Что такое философское мировоззрение, чем оно отличается от других типов мировоззрения: религиозного, мифологического.</w:t>
      </w:r>
    </w:p>
    <w:p w:rsidR="00DE45BB" w:rsidRPr="00A52B11" w:rsidRDefault="00A52B11" w:rsidP="00A52B11">
      <w:pPr>
        <w:spacing w:after="0" w:line="240" w:lineRule="auto"/>
        <w:ind w:left="-709"/>
        <w:jc w:val="both"/>
        <w:rPr>
          <w:b/>
          <w:i/>
          <w:sz w:val="32"/>
        </w:rPr>
      </w:pPr>
      <w:r w:rsidRPr="00A52B11">
        <w:rPr>
          <w:b/>
          <w:i/>
          <w:sz w:val="32"/>
        </w:rPr>
        <w:t>3. какова структура философского знания.</w:t>
      </w:r>
    </w:p>
    <w:p w:rsidR="00A52B11" w:rsidRPr="00A52B11" w:rsidRDefault="00A52B11" w:rsidP="00A52B11">
      <w:pPr>
        <w:spacing w:after="0" w:line="240" w:lineRule="auto"/>
        <w:ind w:left="-709"/>
        <w:jc w:val="both"/>
        <w:rPr>
          <w:b/>
          <w:i/>
          <w:sz w:val="32"/>
        </w:rPr>
      </w:pPr>
      <w:r w:rsidRPr="00A52B11">
        <w:rPr>
          <w:b/>
          <w:i/>
          <w:sz w:val="32"/>
        </w:rPr>
        <w:t xml:space="preserve">4. Выписать из произведения М. </w:t>
      </w:r>
      <w:proofErr w:type="spellStart"/>
      <w:r w:rsidRPr="00A52B11">
        <w:rPr>
          <w:b/>
          <w:i/>
          <w:sz w:val="32"/>
        </w:rPr>
        <w:t>Мамардашвили</w:t>
      </w:r>
      <w:proofErr w:type="spellEnd"/>
      <w:r w:rsidRPr="00A52B11">
        <w:rPr>
          <w:b/>
          <w:i/>
          <w:sz w:val="32"/>
        </w:rPr>
        <w:t xml:space="preserve"> «Философия – это сознание вслух» все 9 определений философии.</w:t>
      </w:r>
    </w:p>
    <w:sectPr w:rsidR="00A52B11" w:rsidRPr="00A52B11" w:rsidSect="00DE45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287C"/>
    <w:multiLevelType w:val="hybridMultilevel"/>
    <w:tmpl w:val="044E617A"/>
    <w:lvl w:ilvl="0" w:tplc="A8BEF3F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A7"/>
    <w:rsid w:val="000A32BA"/>
    <w:rsid w:val="000D47E4"/>
    <w:rsid w:val="003F3DC3"/>
    <w:rsid w:val="004606CD"/>
    <w:rsid w:val="005304EC"/>
    <w:rsid w:val="005344FA"/>
    <w:rsid w:val="00571FD7"/>
    <w:rsid w:val="005A4DA7"/>
    <w:rsid w:val="0069533E"/>
    <w:rsid w:val="007C4CF4"/>
    <w:rsid w:val="007E147C"/>
    <w:rsid w:val="008A5588"/>
    <w:rsid w:val="008B6AD2"/>
    <w:rsid w:val="00A52B11"/>
    <w:rsid w:val="00AA77D5"/>
    <w:rsid w:val="00BE3ECA"/>
    <w:rsid w:val="00C60A01"/>
    <w:rsid w:val="00DA60A1"/>
    <w:rsid w:val="00DE45BB"/>
    <w:rsid w:val="00E11C70"/>
    <w:rsid w:val="00E23031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B"/>
    <w:pPr>
      <w:ind w:left="720"/>
      <w:contextualSpacing/>
    </w:pPr>
  </w:style>
  <w:style w:type="table" w:styleId="a4">
    <w:name w:val="Table Grid"/>
    <w:basedOn w:val="a1"/>
    <w:uiPriority w:val="59"/>
    <w:rsid w:val="00E1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5BB"/>
    <w:pPr>
      <w:ind w:left="720"/>
      <w:contextualSpacing/>
    </w:pPr>
  </w:style>
  <w:style w:type="table" w:styleId="a4">
    <w:name w:val="Table Grid"/>
    <w:basedOn w:val="a1"/>
    <w:uiPriority w:val="59"/>
    <w:rsid w:val="00E1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2021-10-14T09:38:00Z</dcterms:created>
  <dcterms:modified xsi:type="dcterms:W3CDTF">2021-10-14T13:46:00Z</dcterms:modified>
</cp:coreProperties>
</file>